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084" w:rsidRDefault="00331583">
      <w:pPr>
        <w:spacing w:after="0"/>
        <w:rPr>
          <w:rFonts w:ascii="Arial" w:eastAsia="Arial" w:hAnsi="Arial" w:cs="Arial"/>
          <w:b/>
          <w:sz w:val="28"/>
          <w:szCs w:val="28"/>
          <w:highlight w:val="yellow"/>
          <w:u w:val="single"/>
        </w:rPr>
      </w:pPr>
      <w:bookmarkStart w:id="0" w:name="_GoBack"/>
      <w:bookmarkEnd w:id="0"/>
      <w:r>
        <w:rPr>
          <w:rFonts w:ascii="Arial" w:eastAsia="Arial" w:hAnsi="Arial" w:cs="Arial"/>
          <w:b/>
          <w:sz w:val="28"/>
          <w:szCs w:val="28"/>
          <w:u w:val="single"/>
        </w:rPr>
        <w:t xml:space="preserve">Geology 202: Physical Geology II (4 credits), </w:t>
      </w:r>
      <w:proofErr w:type="gramStart"/>
      <w:r>
        <w:rPr>
          <w:rFonts w:ascii="Arial" w:eastAsia="Arial" w:hAnsi="Arial" w:cs="Arial"/>
          <w:b/>
          <w:sz w:val="28"/>
          <w:szCs w:val="28"/>
          <w:u w:val="single"/>
        </w:rPr>
        <w:t>Winter</w:t>
      </w:r>
      <w:proofErr w:type="gramEnd"/>
      <w:r>
        <w:rPr>
          <w:rFonts w:ascii="Arial" w:eastAsia="Arial" w:hAnsi="Arial" w:cs="Arial"/>
          <w:b/>
          <w:sz w:val="28"/>
          <w:szCs w:val="28"/>
          <w:u w:val="single"/>
        </w:rPr>
        <w:t xml:space="preserve"> 2020 (CRN 31601)</w:t>
      </w:r>
    </w:p>
    <w:p w:rsidR="00AD1084" w:rsidRDefault="00331583">
      <w:pPr>
        <w:spacing w:after="0"/>
        <w:rPr>
          <w:rFonts w:ascii="Arial" w:eastAsia="Arial" w:hAnsi="Arial" w:cs="Arial"/>
          <w:sz w:val="24"/>
          <w:szCs w:val="24"/>
        </w:rPr>
      </w:pPr>
      <w:r>
        <w:rPr>
          <w:rFonts w:ascii="Arial" w:eastAsia="Arial" w:hAnsi="Arial" w:cs="Arial"/>
          <w:sz w:val="24"/>
          <w:szCs w:val="24"/>
        </w:rPr>
        <w:t>Instructor: Deron Carter</w:t>
      </w:r>
    </w:p>
    <w:p w:rsidR="00AD1084" w:rsidRDefault="00331583">
      <w:pPr>
        <w:spacing w:after="0"/>
        <w:rPr>
          <w:rFonts w:ascii="Arial" w:eastAsia="Arial" w:hAnsi="Arial" w:cs="Arial"/>
          <w:sz w:val="24"/>
          <w:szCs w:val="24"/>
        </w:rPr>
      </w:pPr>
      <w:r>
        <w:rPr>
          <w:rFonts w:ascii="Arial" w:eastAsia="Arial" w:hAnsi="Arial" w:cs="Arial"/>
          <w:sz w:val="24"/>
          <w:szCs w:val="24"/>
        </w:rPr>
        <w:t>Office: MH 110</w:t>
      </w:r>
    </w:p>
    <w:p w:rsidR="00AD1084" w:rsidRDefault="00331583">
      <w:pPr>
        <w:spacing w:after="0"/>
        <w:rPr>
          <w:rFonts w:ascii="Arial" w:eastAsia="Arial" w:hAnsi="Arial" w:cs="Arial"/>
          <w:sz w:val="24"/>
          <w:szCs w:val="24"/>
        </w:rPr>
      </w:pPr>
      <w:r>
        <w:rPr>
          <w:rFonts w:ascii="Arial" w:eastAsia="Arial" w:hAnsi="Arial" w:cs="Arial"/>
          <w:sz w:val="24"/>
          <w:szCs w:val="24"/>
        </w:rPr>
        <w:t xml:space="preserve">Email: </w:t>
      </w:r>
      <w:hyperlink r:id="rId5">
        <w:r>
          <w:rPr>
            <w:rFonts w:ascii="Arial" w:eastAsia="Arial" w:hAnsi="Arial" w:cs="Arial"/>
            <w:color w:val="0563C1"/>
            <w:sz w:val="24"/>
            <w:szCs w:val="24"/>
            <w:u w:val="single"/>
          </w:rPr>
          <w:t>carterd@linnbenton.edu</w:t>
        </w:r>
      </w:hyperlink>
    </w:p>
    <w:p w:rsidR="00AD1084" w:rsidRDefault="00331583">
      <w:pPr>
        <w:spacing w:after="0"/>
        <w:rPr>
          <w:rFonts w:ascii="Arial" w:eastAsia="Arial" w:hAnsi="Arial" w:cs="Arial"/>
          <w:sz w:val="24"/>
          <w:szCs w:val="24"/>
        </w:rPr>
      </w:pPr>
      <w:r>
        <w:rPr>
          <w:rFonts w:ascii="Arial" w:eastAsia="Arial" w:hAnsi="Arial" w:cs="Arial"/>
          <w:sz w:val="24"/>
          <w:szCs w:val="24"/>
        </w:rPr>
        <w:t>Office phone: 541-917-4745</w:t>
      </w:r>
    </w:p>
    <w:p w:rsidR="00AD1084" w:rsidRDefault="00331583">
      <w:pPr>
        <w:spacing w:after="0"/>
        <w:rPr>
          <w:rFonts w:ascii="Arial" w:eastAsia="Arial" w:hAnsi="Arial" w:cs="Arial"/>
          <w:sz w:val="24"/>
          <w:szCs w:val="24"/>
        </w:rPr>
      </w:pPr>
      <w:r>
        <w:rPr>
          <w:rFonts w:ascii="Arial" w:eastAsia="Arial" w:hAnsi="Arial" w:cs="Arial"/>
          <w:sz w:val="24"/>
          <w:szCs w:val="24"/>
        </w:rPr>
        <w:t xml:space="preserve">Office hours: M 11:20-12:00 and 2:20-3, T and </w:t>
      </w:r>
      <w:proofErr w:type="spellStart"/>
      <w:r>
        <w:rPr>
          <w:rFonts w:ascii="Arial" w:eastAsia="Arial" w:hAnsi="Arial" w:cs="Arial"/>
          <w:sz w:val="24"/>
          <w:szCs w:val="24"/>
        </w:rPr>
        <w:t>Th</w:t>
      </w:r>
      <w:proofErr w:type="spellEnd"/>
      <w:r>
        <w:rPr>
          <w:rFonts w:ascii="Arial" w:eastAsia="Arial" w:hAnsi="Arial" w:cs="Arial"/>
          <w:sz w:val="24"/>
          <w:szCs w:val="24"/>
        </w:rPr>
        <w:t xml:space="preserve"> 10:20-11:30, W 11:20-12:00 2:20-4:00, or by appointment. I am here to help you and answer questions during office hours.</w:t>
      </w:r>
    </w:p>
    <w:p w:rsidR="00AD1084" w:rsidRDefault="00331583">
      <w:pPr>
        <w:spacing w:after="0"/>
        <w:rPr>
          <w:rFonts w:ascii="Arial" w:eastAsia="Arial" w:hAnsi="Arial" w:cs="Arial"/>
          <w:sz w:val="24"/>
          <w:szCs w:val="24"/>
        </w:rPr>
      </w:pPr>
      <w:r>
        <w:rPr>
          <w:rFonts w:ascii="Arial" w:eastAsia="Arial" w:hAnsi="Arial" w:cs="Arial"/>
          <w:sz w:val="24"/>
          <w:szCs w:val="24"/>
        </w:rPr>
        <w:t>Class meeting times: M and 10-11:20 am, F 1-11:50 am in MH 108</w:t>
      </w:r>
    </w:p>
    <w:p w:rsidR="00AD1084" w:rsidRDefault="00331583">
      <w:pPr>
        <w:spacing w:after="0"/>
        <w:rPr>
          <w:rFonts w:ascii="Arial" w:eastAsia="Arial" w:hAnsi="Arial" w:cs="Arial"/>
          <w:sz w:val="24"/>
          <w:szCs w:val="24"/>
        </w:rPr>
      </w:pPr>
      <w:r>
        <w:rPr>
          <w:rFonts w:ascii="Arial" w:eastAsia="Arial" w:hAnsi="Arial" w:cs="Arial"/>
          <w:sz w:val="24"/>
          <w:szCs w:val="24"/>
        </w:rPr>
        <w:t>Prerequisite: Math 75 o</w:t>
      </w:r>
      <w:r>
        <w:rPr>
          <w:rFonts w:ascii="Arial" w:eastAsia="Arial" w:hAnsi="Arial" w:cs="Arial"/>
          <w:sz w:val="24"/>
          <w:szCs w:val="24"/>
        </w:rPr>
        <w:t>r instructor consent</w:t>
      </w:r>
    </w:p>
    <w:p w:rsidR="00AD1084" w:rsidRDefault="00AD1084">
      <w:pPr>
        <w:spacing w:after="0"/>
        <w:rPr>
          <w:rFonts w:ascii="Arial" w:eastAsia="Arial" w:hAnsi="Arial" w:cs="Arial"/>
          <w:sz w:val="24"/>
          <w:szCs w:val="24"/>
        </w:rPr>
      </w:pPr>
    </w:p>
    <w:p w:rsidR="00AD1084" w:rsidRDefault="00331583">
      <w:pPr>
        <w:spacing w:after="0"/>
        <w:rPr>
          <w:rFonts w:ascii="Arial" w:eastAsia="Arial" w:hAnsi="Arial" w:cs="Arial"/>
          <w:b/>
          <w:sz w:val="24"/>
          <w:szCs w:val="24"/>
          <w:u w:val="single"/>
        </w:rPr>
      </w:pPr>
      <w:r>
        <w:rPr>
          <w:rFonts w:ascii="Arial" w:eastAsia="Arial" w:hAnsi="Arial" w:cs="Arial"/>
          <w:b/>
          <w:sz w:val="24"/>
          <w:szCs w:val="24"/>
          <w:u w:val="single"/>
        </w:rPr>
        <w:t>Welcome to Geology!</w:t>
      </w:r>
    </w:p>
    <w:p w:rsidR="00AD1084" w:rsidRDefault="00331583">
      <w:pPr>
        <w:spacing w:after="0"/>
        <w:rPr>
          <w:rFonts w:ascii="Arial" w:eastAsia="Arial" w:hAnsi="Arial" w:cs="Arial"/>
          <w:sz w:val="24"/>
          <w:szCs w:val="24"/>
        </w:rPr>
      </w:pPr>
      <w:r>
        <w:rPr>
          <w:rFonts w:ascii="Arial" w:eastAsia="Arial" w:hAnsi="Arial" w:cs="Arial"/>
          <w:sz w:val="24"/>
          <w:szCs w:val="24"/>
        </w:rPr>
        <w:t xml:space="preserve">My goal is for all students to succeed and excel in this class! This course introduces you to geology, with a focus on the processes that occur on or near Earth’s surface, such as landslides, streams, groundwater, </w:t>
      </w:r>
      <w:r>
        <w:rPr>
          <w:rFonts w:ascii="Arial" w:eastAsia="Arial" w:hAnsi="Arial" w:cs="Arial"/>
          <w:sz w:val="24"/>
          <w:szCs w:val="24"/>
        </w:rPr>
        <w:t xml:space="preserve">wind, waves, and glacial erosion. These processes produce many of Earth’s most beautiful features, but also pose deadly hazards. You will also learn the role </w:t>
      </w:r>
      <w:proofErr w:type="gramStart"/>
      <w:r>
        <w:rPr>
          <w:rFonts w:ascii="Arial" w:eastAsia="Arial" w:hAnsi="Arial" w:cs="Arial"/>
          <w:sz w:val="24"/>
          <w:szCs w:val="24"/>
        </w:rPr>
        <w:t>humans</w:t>
      </w:r>
      <w:proofErr w:type="gramEnd"/>
      <w:r>
        <w:rPr>
          <w:rFonts w:ascii="Arial" w:eastAsia="Arial" w:hAnsi="Arial" w:cs="Arial"/>
          <w:sz w:val="24"/>
          <w:szCs w:val="24"/>
        </w:rPr>
        <w:t xml:space="preserve"> play in modifying Earth and its climate, analyze future impacts, and evaluate possible solu</w:t>
      </w:r>
      <w:r>
        <w:rPr>
          <w:rFonts w:ascii="Arial" w:eastAsia="Arial" w:hAnsi="Arial" w:cs="Arial"/>
          <w:sz w:val="24"/>
          <w:szCs w:val="24"/>
        </w:rPr>
        <w:t xml:space="preserve">tions. </w:t>
      </w:r>
    </w:p>
    <w:p w:rsidR="00AD1084" w:rsidRDefault="00AD1084">
      <w:pPr>
        <w:spacing w:after="0"/>
        <w:rPr>
          <w:rFonts w:ascii="Arial" w:eastAsia="Arial" w:hAnsi="Arial" w:cs="Arial"/>
          <w:b/>
          <w:sz w:val="24"/>
          <w:szCs w:val="24"/>
          <w:u w:val="single"/>
        </w:rPr>
      </w:pPr>
    </w:p>
    <w:p w:rsidR="00AD1084" w:rsidRDefault="00331583">
      <w:pPr>
        <w:spacing w:after="0"/>
        <w:rPr>
          <w:rFonts w:ascii="Arial" w:eastAsia="Arial" w:hAnsi="Arial" w:cs="Arial"/>
          <w:b/>
          <w:sz w:val="24"/>
          <w:szCs w:val="24"/>
          <w:u w:val="single"/>
        </w:rPr>
      </w:pPr>
      <w:r>
        <w:rPr>
          <w:rFonts w:ascii="Arial" w:eastAsia="Arial" w:hAnsi="Arial" w:cs="Arial"/>
          <w:b/>
          <w:sz w:val="24"/>
          <w:szCs w:val="24"/>
          <w:u w:val="single"/>
        </w:rPr>
        <w:t>Course Learning Outcomes</w:t>
      </w:r>
    </w:p>
    <w:p w:rsidR="00AD1084" w:rsidRDefault="00331583">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Upon successful completion of this course, students will be able to:</w:t>
      </w:r>
    </w:p>
    <w:p w:rsidR="00AD1084" w:rsidRDefault="00331583">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Solve quantitative problems resulting from Earth surface processes. </w:t>
      </w:r>
    </w:p>
    <w:p w:rsidR="00AD1084" w:rsidRDefault="00331583">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Explain how Earth surface processes pose hazards to humans. </w:t>
      </w:r>
    </w:p>
    <w:p w:rsidR="00AD1084" w:rsidRDefault="00331583">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Describe landforms rela</w:t>
      </w:r>
      <w:r>
        <w:rPr>
          <w:rFonts w:ascii="Arial" w:eastAsia="Arial" w:hAnsi="Arial" w:cs="Arial"/>
          <w:sz w:val="24"/>
          <w:szCs w:val="24"/>
        </w:rPr>
        <w:t xml:space="preserve">ted Earth surface processes. </w:t>
      </w:r>
    </w:p>
    <w:p w:rsidR="00AD1084" w:rsidRDefault="00331583">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Explain geological processes that produce landforms</w:t>
      </w:r>
    </w:p>
    <w:p w:rsidR="00AD1084" w:rsidRDefault="00AD1084">
      <w:pPr>
        <w:pBdr>
          <w:top w:val="nil"/>
          <w:left w:val="nil"/>
          <w:bottom w:val="nil"/>
          <w:right w:val="nil"/>
          <w:between w:val="nil"/>
        </w:pBdr>
        <w:spacing w:after="0" w:line="240" w:lineRule="auto"/>
        <w:rPr>
          <w:rFonts w:ascii="Arial" w:eastAsia="Arial" w:hAnsi="Arial" w:cs="Arial"/>
          <w:color w:val="000000"/>
          <w:sz w:val="24"/>
          <w:szCs w:val="24"/>
        </w:rPr>
      </w:pPr>
    </w:p>
    <w:p w:rsidR="00AD1084" w:rsidRDefault="00331583">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sz w:val="24"/>
          <w:szCs w:val="24"/>
          <w:u w:val="single"/>
        </w:rPr>
        <w:t>Course Materials</w:t>
      </w:r>
    </w:p>
    <w:p w:rsidR="00AD1084" w:rsidRDefault="00331583">
      <w:pPr>
        <w:numPr>
          <w:ilvl w:val="0"/>
          <w:numId w:val="1"/>
        </w:numPr>
        <w:pBdr>
          <w:top w:val="nil"/>
          <w:left w:val="nil"/>
          <w:bottom w:val="nil"/>
          <w:right w:val="nil"/>
          <w:between w:val="nil"/>
        </w:pBdr>
        <w:spacing w:after="0" w:line="240" w:lineRule="auto"/>
        <w:rPr>
          <w:color w:val="000000"/>
          <w:sz w:val="24"/>
          <w:szCs w:val="24"/>
        </w:rPr>
      </w:pPr>
      <w:r>
        <w:rPr>
          <w:rFonts w:ascii="Arial" w:eastAsia="Arial" w:hAnsi="Arial" w:cs="Arial"/>
          <w:b/>
          <w:sz w:val="24"/>
          <w:szCs w:val="24"/>
        </w:rPr>
        <w:t>Readings</w:t>
      </w:r>
    </w:p>
    <w:p w:rsidR="00AD1084" w:rsidRDefault="00331583">
      <w:pPr>
        <w:numPr>
          <w:ilvl w:val="1"/>
          <w:numId w:val="1"/>
        </w:num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rPr>
        <w:t>Textbook:</w:t>
      </w:r>
      <w:r>
        <w:rPr>
          <w:rFonts w:ascii="Arial" w:eastAsia="Arial" w:hAnsi="Arial" w:cs="Arial"/>
          <w:color w:val="000000"/>
          <w:sz w:val="24"/>
          <w:szCs w:val="24"/>
        </w:rPr>
        <w:t xml:space="preserve"> </w:t>
      </w:r>
      <w:r>
        <w:rPr>
          <w:rFonts w:ascii="Arial" w:eastAsia="Arial" w:hAnsi="Arial" w:cs="Arial"/>
          <w:sz w:val="24"/>
          <w:szCs w:val="24"/>
          <w:u w:val="single"/>
        </w:rPr>
        <w:t>Physical Geology 2nd Edition,</w:t>
      </w:r>
      <w:r>
        <w:rPr>
          <w:rFonts w:ascii="Arial" w:eastAsia="Arial" w:hAnsi="Arial" w:cs="Arial"/>
          <w:sz w:val="24"/>
          <w:szCs w:val="24"/>
        </w:rPr>
        <w:t xml:space="preserve"> by Steven Earle, BC Open Textbook. The textbook is a free, open-educational resource, available at: </w:t>
      </w:r>
      <w:hyperlink r:id="rId6">
        <w:r>
          <w:rPr>
            <w:rFonts w:ascii="Arial" w:eastAsia="Arial" w:hAnsi="Arial" w:cs="Arial"/>
            <w:color w:val="1155CC"/>
            <w:sz w:val="24"/>
            <w:szCs w:val="24"/>
            <w:u w:val="single"/>
          </w:rPr>
          <w:t>https://opentextbc.ca/physicalgeology2ed/</w:t>
        </w:r>
      </w:hyperlink>
      <w:r>
        <w:rPr>
          <w:rFonts w:ascii="Arial" w:eastAsia="Arial" w:hAnsi="Arial" w:cs="Arial"/>
          <w:sz w:val="24"/>
          <w:szCs w:val="24"/>
        </w:rPr>
        <w:t>.</w:t>
      </w:r>
    </w:p>
    <w:p w:rsidR="00AD1084" w:rsidRDefault="00331583">
      <w:pPr>
        <w:numPr>
          <w:ilvl w:val="1"/>
          <w:numId w:val="1"/>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The Math You Need, When You Need It, website: </w:t>
      </w:r>
      <w:hyperlink r:id="rId7">
        <w:r>
          <w:rPr>
            <w:rFonts w:ascii="Arial" w:eastAsia="Arial" w:hAnsi="Arial" w:cs="Arial"/>
            <w:color w:val="1155CC"/>
            <w:sz w:val="24"/>
            <w:szCs w:val="24"/>
            <w:u w:val="single"/>
          </w:rPr>
          <w:t>https://serc.carleton.edu/mathyouneed/index.html</w:t>
        </w:r>
      </w:hyperlink>
    </w:p>
    <w:p w:rsidR="00AD1084" w:rsidRDefault="00331583">
      <w:pPr>
        <w:numPr>
          <w:ilvl w:val="1"/>
          <w:numId w:val="1"/>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Deserts: Geology and Resource, by A.S. Walker, USGS Publications. Online: </w:t>
      </w:r>
      <w:hyperlink r:id="rId8">
        <w:r>
          <w:rPr>
            <w:rFonts w:ascii="Arial" w:eastAsia="Arial" w:hAnsi="Arial" w:cs="Arial"/>
            <w:color w:val="1155CC"/>
            <w:sz w:val="24"/>
            <w:szCs w:val="24"/>
            <w:u w:val="single"/>
          </w:rPr>
          <w:t>https://pubs.usgs.gov/gip/deserts/</w:t>
        </w:r>
      </w:hyperlink>
      <w:r>
        <w:rPr>
          <w:rFonts w:ascii="Arial" w:eastAsia="Arial" w:hAnsi="Arial" w:cs="Arial"/>
          <w:sz w:val="24"/>
          <w:szCs w:val="24"/>
        </w:rPr>
        <w:t xml:space="preserve">, PDF: </w:t>
      </w:r>
      <w:hyperlink r:id="rId9">
        <w:r>
          <w:rPr>
            <w:rFonts w:ascii="Arial" w:eastAsia="Arial" w:hAnsi="Arial" w:cs="Arial"/>
            <w:color w:val="1155CC"/>
            <w:sz w:val="24"/>
            <w:szCs w:val="24"/>
            <w:u w:val="single"/>
          </w:rPr>
          <w:t>https://pubs.usgs.gov/gip/7000004/report.pdf</w:t>
        </w:r>
      </w:hyperlink>
    </w:p>
    <w:p w:rsidR="00AD1084" w:rsidRDefault="00331583">
      <w:pPr>
        <w:numPr>
          <w:ilvl w:val="0"/>
          <w:numId w:val="1"/>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color w:val="000000"/>
          <w:sz w:val="24"/>
          <w:szCs w:val="24"/>
        </w:rPr>
        <w:t>G20</w:t>
      </w:r>
      <w:r>
        <w:rPr>
          <w:rFonts w:ascii="Arial" w:eastAsia="Arial" w:hAnsi="Arial" w:cs="Arial"/>
          <w:b/>
          <w:sz w:val="24"/>
          <w:szCs w:val="24"/>
        </w:rPr>
        <w:t>2</w:t>
      </w:r>
      <w:r>
        <w:rPr>
          <w:rFonts w:ascii="Arial" w:eastAsia="Arial" w:hAnsi="Arial" w:cs="Arial"/>
          <w:b/>
          <w:color w:val="000000"/>
          <w:sz w:val="24"/>
          <w:szCs w:val="24"/>
        </w:rPr>
        <w:t xml:space="preserve"> Course packet</w:t>
      </w:r>
      <w:r>
        <w:rPr>
          <w:rFonts w:ascii="Arial" w:eastAsia="Arial" w:hAnsi="Arial" w:cs="Arial"/>
          <w:color w:val="000000"/>
          <w:sz w:val="24"/>
          <w:szCs w:val="24"/>
        </w:rPr>
        <w:t xml:space="preserve">, by Deron Carter. Buy this at the bookstore, and bring </w:t>
      </w:r>
      <w:r>
        <w:rPr>
          <w:rFonts w:ascii="Arial" w:eastAsia="Arial" w:hAnsi="Arial" w:cs="Arial"/>
          <w:sz w:val="24"/>
          <w:szCs w:val="24"/>
        </w:rPr>
        <w:t xml:space="preserve">to class every Friday in lab days. </w:t>
      </w:r>
    </w:p>
    <w:p w:rsidR="00AD1084" w:rsidRDefault="00331583">
      <w:pPr>
        <w:numPr>
          <w:ilvl w:val="0"/>
          <w:numId w:val="1"/>
        </w:num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rPr>
        <w:t>Moodle.</w:t>
      </w:r>
      <w:r>
        <w:rPr>
          <w:rFonts w:ascii="Arial" w:eastAsia="Arial" w:hAnsi="Arial" w:cs="Arial"/>
          <w:color w:val="000000"/>
          <w:sz w:val="24"/>
          <w:szCs w:val="24"/>
        </w:rPr>
        <w:t xml:space="preserve"> This is our online class hub: you will check grades, review syllabu</w:t>
      </w:r>
      <w:r>
        <w:rPr>
          <w:rFonts w:ascii="Arial" w:eastAsia="Arial" w:hAnsi="Arial" w:cs="Arial"/>
          <w:color w:val="000000"/>
          <w:sz w:val="24"/>
          <w:szCs w:val="24"/>
        </w:rPr>
        <w:t xml:space="preserve">s and </w:t>
      </w:r>
      <w:proofErr w:type="spellStart"/>
      <w:r>
        <w:rPr>
          <w:rFonts w:ascii="Arial" w:eastAsia="Arial" w:hAnsi="Arial" w:cs="Arial"/>
          <w:color w:val="000000"/>
          <w:sz w:val="24"/>
          <w:szCs w:val="24"/>
        </w:rPr>
        <w:t>powerpoints</w:t>
      </w:r>
      <w:proofErr w:type="spellEnd"/>
      <w:r>
        <w:rPr>
          <w:rFonts w:ascii="Arial" w:eastAsia="Arial" w:hAnsi="Arial" w:cs="Arial"/>
          <w:color w:val="000000"/>
          <w:sz w:val="24"/>
          <w:szCs w:val="24"/>
        </w:rPr>
        <w:t xml:space="preserve">, and submit </w:t>
      </w:r>
      <w:r>
        <w:rPr>
          <w:rFonts w:ascii="Arial" w:eastAsia="Arial" w:hAnsi="Arial" w:cs="Arial"/>
          <w:sz w:val="24"/>
          <w:szCs w:val="24"/>
        </w:rPr>
        <w:t xml:space="preserve">homework </w:t>
      </w:r>
      <w:r>
        <w:rPr>
          <w:rFonts w:ascii="Arial" w:eastAsia="Arial" w:hAnsi="Arial" w:cs="Arial"/>
          <w:color w:val="000000"/>
          <w:sz w:val="24"/>
          <w:szCs w:val="24"/>
        </w:rPr>
        <w:t xml:space="preserve">assignments. </w:t>
      </w:r>
      <w:r>
        <w:rPr>
          <w:rFonts w:ascii="Arial" w:eastAsia="Arial" w:hAnsi="Arial" w:cs="Arial"/>
          <w:sz w:val="24"/>
          <w:szCs w:val="24"/>
        </w:rPr>
        <w:t xml:space="preserve">Textbook links are also posted here. </w:t>
      </w:r>
    </w:p>
    <w:p w:rsidR="00AD1084" w:rsidRDefault="00331583">
      <w:pPr>
        <w:numPr>
          <w:ilvl w:val="0"/>
          <w:numId w:val="1"/>
        </w:num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rPr>
        <w:t>Calculator.</w:t>
      </w:r>
      <w:r>
        <w:rPr>
          <w:rFonts w:ascii="Arial" w:eastAsia="Arial" w:hAnsi="Arial" w:cs="Arial"/>
          <w:color w:val="000000"/>
          <w:sz w:val="24"/>
          <w:szCs w:val="24"/>
        </w:rPr>
        <w:t xml:space="preserve"> Any type will do for this class, but only non-graphing calculators (no phones) can be used on exams. I will provide a set for exams. </w:t>
      </w:r>
    </w:p>
    <w:p w:rsidR="00AD1084" w:rsidRDefault="00AD1084">
      <w:pPr>
        <w:pBdr>
          <w:top w:val="nil"/>
          <w:left w:val="nil"/>
          <w:bottom w:val="nil"/>
          <w:right w:val="nil"/>
          <w:between w:val="nil"/>
        </w:pBdr>
        <w:spacing w:after="0" w:line="240" w:lineRule="auto"/>
        <w:ind w:left="720"/>
        <w:rPr>
          <w:rFonts w:ascii="Arial" w:eastAsia="Arial" w:hAnsi="Arial" w:cs="Arial"/>
          <w:sz w:val="24"/>
          <w:szCs w:val="24"/>
        </w:rPr>
      </w:pPr>
    </w:p>
    <w:p w:rsidR="00AD1084" w:rsidRDefault="00331583">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color w:val="000000"/>
          <w:sz w:val="24"/>
          <w:szCs w:val="24"/>
          <w:u w:val="single"/>
        </w:rPr>
        <w:t>Grading (subject to change)</w:t>
      </w:r>
    </w:p>
    <w:p w:rsidR="00AD1084" w:rsidRDefault="00331583">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sz w:val="24"/>
          <w:szCs w:val="24"/>
        </w:rPr>
        <w:t>2 Unit exams (50 pts each) = 100 points (25%)</w:t>
      </w:r>
    </w:p>
    <w:p w:rsidR="00AD1084" w:rsidRDefault="00331583">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sz w:val="24"/>
          <w:szCs w:val="24"/>
        </w:rPr>
        <w:t>Comprehensive Final Exam = 100 points (25%)</w:t>
      </w:r>
    </w:p>
    <w:p w:rsidR="00AD1084" w:rsidRDefault="00331583">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sz w:val="24"/>
          <w:szCs w:val="24"/>
        </w:rPr>
        <w:t>Labs (10 at 10 points each) = 100 points (25%)</w:t>
      </w:r>
    </w:p>
    <w:p w:rsidR="00AD1084" w:rsidRDefault="00331583">
      <w:pPr>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Reading Quizzes (6 at 10 points each) = 60 points (15%)</w:t>
      </w:r>
    </w:p>
    <w:p w:rsidR="00AD1084" w:rsidRDefault="00331583">
      <w:pPr>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Homework (8 at 5 points each) = 40 points (10%)</w:t>
      </w:r>
    </w:p>
    <w:p w:rsidR="00AD1084" w:rsidRDefault="00331583">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Total </w:t>
      </w:r>
      <w:proofErr w:type="gramStart"/>
      <w:r>
        <w:rPr>
          <w:rFonts w:ascii="Arial" w:eastAsia="Arial" w:hAnsi="Arial" w:cs="Arial"/>
          <w:b/>
          <w:color w:val="000000"/>
          <w:sz w:val="24"/>
          <w:szCs w:val="24"/>
        </w:rPr>
        <w:t xml:space="preserve">=  </w:t>
      </w:r>
      <w:r>
        <w:rPr>
          <w:rFonts w:ascii="Arial" w:eastAsia="Arial" w:hAnsi="Arial" w:cs="Arial"/>
          <w:b/>
          <w:sz w:val="24"/>
          <w:szCs w:val="24"/>
        </w:rPr>
        <w:t>400</w:t>
      </w:r>
      <w:proofErr w:type="gramEnd"/>
      <w:r>
        <w:rPr>
          <w:rFonts w:ascii="Arial" w:eastAsia="Arial" w:hAnsi="Arial" w:cs="Arial"/>
          <w:b/>
          <w:color w:val="000000"/>
          <w:sz w:val="24"/>
          <w:szCs w:val="24"/>
        </w:rPr>
        <w:t xml:space="preserve"> points</w:t>
      </w:r>
    </w:p>
    <w:p w:rsidR="00AD1084" w:rsidRDefault="00AD1084">
      <w:pPr>
        <w:pBdr>
          <w:top w:val="nil"/>
          <w:left w:val="nil"/>
          <w:bottom w:val="nil"/>
          <w:right w:val="nil"/>
          <w:between w:val="nil"/>
        </w:pBdr>
        <w:spacing w:after="0" w:line="240" w:lineRule="auto"/>
        <w:rPr>
          <w:rFonts w:ascii="Arial" w:eastAsia="Arial" w:hAnsi="Arial" w:cs="Arial"/>
          <w:b/>
          <w:color w:val="000000"/>
          <w:sz w:val="24"/>
          <w:szCs w:val="24"/>
          <w:u w:val="single"/>
        </w:rPr>
      </w:pPr>
    </w:p>
    <w:p w:rsidR="00AD1084" w:rsidRDefault="00331583">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Grading Scale</w:t>
      </w:r>
    </w:p>
    <w:p w:rsidR="00AD1084" w:rsidRDefault="00331583">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 = 100-90% </w:t>
      </w:r>
    </w:p>
    <w:p w:rsidR="00AD1084" w:rsidRDefault="00331583">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B = 89-80% </w:t>
      </w:r>
    </w:p>
    <w:p w:rsidR="00AD1084" w:rsidRDefault="00331583">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 = 79-70%</w:t>
      </w:r>
    </w:p>
    <w:p w:rsidR="00AD1084" w:rsidRDefault="00331583">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 = 69-60% </w:t>
      </w:r>
    </w:p>
    <w:p w:rsidR="00AD1084" w:rsidRDefault="00331583">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F = 59% and below </w:t>
      </w:r>
    </w:p>
    <w:p w:rsidR="00AD1084" w:rsidRDefault="00AD1084">
      <w:pPr>
        <w:pBdr>
          <w:top w:val="nil"/>
          <w:left w:val="nil"/>
          <w:bottom w:val="nil"/>
          <w:right w:val="nil"/>
          <w:between w:val="nil"/>
        </w:pBdr>
        <w:spacing w:after="0" w:line="240" w:lineRule="auto"/>
        <w:rPr>
          <w:rFonts w:ascii="Arial" w:eastAsia="Arial" w:hAnsi="Arial" w:cs="Arial"/>
          <w:sz w:val="24"/>
          <w:szCs w:val="24"/>
        </w:rPr>
      </w:pPr>
      <w:bookmarkStart w:id="1" w:name="_gjdgxs" w:colFirst="0" w:colLast="0"/>
      <w:bookmarkEnd w:id="1"/>
    </w:p>
    <w:p w:rsidR="00AD1084" w:rsidRDefault="00331583">
      <w:pPr>
        <w:pBdr>
          <w:top w:val="nil"/>
          <w:left w:val="nil"/>
          <w:bottom w:val="nil"/>
          <w:right w:val="nil"/>
          <w:between w:val="nil"/>
        </w:pBdr>
        <w:spacing w:after="0" w:line="240" w:lineRule="auto"/>
        <w:rPr>
          <w:rFonts w:ascii="Arial" w:eastAsia="Arial" w:hAnsi="Arial" w:cs="Arial"/>
          <w:sz w:val="24"/>
          <w:szCs w:val="24"/>
        </w:rPr>
      </w:pPr>
      <w:bookmarkStart w:id="2" w:name="_wgcnlub0hfiq" w:colFirst="0" w:colLast="0"/>
      <w:bookmarkEnd w:id="2"/>
      <w:r>
        <w:rPr>
          <w:rFonts w:ascii="Arial" w:eastAsia="Arial" w:hAnsi="Arial" w:cs="Arial"/>
          <w:sz w:val="24"/>
          <w:szCs w:val="24"/>
        </w:rPr>
        <w:t xml:space="preserve">An </w:t>
      </w:r>
      <w:r>
        <w:rPr>
          <w:rFonts w:ascii="Arial" w:eastAsia="Arial" w:hAnsi="Arial" w:cs="Arial"/>
          <w:b/>
          <w:sz w:val="24"/>
          <w:szCs w:val="24"/>
        </w:rPr>
        <w:t>incomplete grade (IN)</w:t>
      </w:r>
      <w:r>
        <w:rPr>
          <w:rFonts w:ascii="Arial" w:eastAsia="Arial" w:hAnsi="Arial" w:cs="Arial"/>
          <w:sz w:val="24"/>
          <w:szCs w:val="24"/>
        </w:rPr>
        <w:t xml:space="preserve"> will only be considered if a student has talked to me in advance, and a signed agreement between the student and myself is completed. I will only consider an IN grade if the student has a good reason for making the request, has only the minority of course</w:t>
      </w:r>
      <w:r>
        <w:rPr>
          <w:rFonts w:ascii="Arial" w:eastAsia="Arial" w:hAnsi="Arial" w:cs="Arial"/>
          <w:sz w:val="24"/>
          <w:szCs w:val="24"/>
        </w:rPr>
        <w:t xml:space="preserve">work to complete, and has a course grade of a C or better when the request is made. </w:t>
      </w:r>
    </w:p>
    <w:p w:rsidR="00AD1084" w:rsidRDefault="00AD1084">
      <w:pPr>
        <w:pBdr>
          <w:top w:val="nil"/>
          <w:left w:val="nil"/>
          <w:bottom w:val="nil"/>
          <w:right w:val="nil"/>
          <w:between w:val="nil"/>
        </w:pBdr>
        <w:spacing w:after="0" w:line="240" w:lineRule="auto"/>
        <w:rPr>
          <w:rFonts w:ascii="Arial" w:eastAsia="Arial" w:hAnsi="Arial" w:cs="Arial"/>
          <w:sz w:val="24"/>
          <w:szCs w:val="24"/>
        </w:rPr>
      </w:pPr>
      <w:bookmarkStart w:id="3" w:name="_4ry767tjq0kv" w:colFirst="0" w:colLast="0"/>
      <w:bookmarkEnd w:id="3"/>
    </w:p>
    <w:p w:rsidR="00AD1084" w:rsidRDefault="00331583">
      <w:pPr>
        <w:rPr>
          <w:rFonts w:ascii="Arial" w:eastAsia="Arial" w:hAnsi="Arial" w:cs="Arial"/>
          <w:color w:val="000000"/>
          <w:sz w:val="24"/>
          <w:szCs w:val="24"/>
        </w:rPr>
      </w:pPr>
      <w:r>
        <w:rPr>
          <w:rFonts w:ascii="Arial" w:eastAsia="Arial" w:hAnsi="Arial" w:cs="Arial"/>
          <w:b/>
          <w:sz w:val="24"/>
          <w:szCs w:val="24"/>
          <w:u w:val="single"/>
        </w:rPr>
        <w:t xml:space="preserve">Unit </w:t>
      </w:r>
      <w:r>
        <w:rPr>
          <w:rFonts w:ascii="Arial" w:eastAsia="Arial" w:hAnsi="Arial" w:cs="Arial"/>
          <w:b/>
          <w:color w:val="000000"/>
          <w:sz w:val="24"/>
          <w:szCs w:val="24"/>
          <w:u w:val="single"/>
        </w:rPr>
        <w:t>Exams:</w:t>
      </w:r>
      <w:r>
        <w:rPr>
          <w:rFonts w:ascii="Arial" w:eastAsia="Arial" w:hAnsi="Arial" w:cs="Arial"/>
          <w:color w:val="000000"/>
          <w:sz w:val="24"/>
          <w:szCs w:val="24"/>
        </w:rPr>
        <w:t xml:space="preserve"> The two exams will be administered as a 2-stage “pyramid” tests. You will have a set period of time to take the exam, turn it in, </w:t>
      </w:r>
      <w:proofErr w:type="gramStart"/>
      <w:r>
        <w:rPr>
          <w:rFonts w:ascii="Arial" w:eastAsia="Arial" w:hAnsi="Arial" w:cs="Arial"/>
          <w:color w:val="000000"/>
          <w:sz w:val="24"/>
          <w:szCs w:val="24"/>
        </w:rPr>
        <w:t>then</w:t>
      </w:r>
      <w:proofErr w:type="gramEnd"/>
      <w:r>
        <w:rPr>
          <w:rFonts w:ascii="Arial" w:eastAsia="Arial" w:hAnsi="Arial" w:cs="Arial"/>
          <w:color w:val="000000"/>
          <w:sz w:val="24"/>
          <w:szCs w:val="24"/>
        </w:rPr>
        <w:t xml:space="preserve"> retake the exam with a group of students in the class (graded </w:t>
      </w:r>
      <w:r>
        <w:rPr>
          <w:rFonts w:ascii="Arial" w:eastAsia="Arial" w:hAnsi="Arial" w:cs="Arial"/>
          <w:sz w:val="24"/>
          <w:szCs w:val="24"/>
        </w:rPr>
        <w:t>85</w:t>
      </w:r>
      <w:r>
        <w:rPr>
          <w:rFonts w:ascii="Arial" w:eastAsia="Arial" w:hAnsi="Arial" w:cs="Arial"/>
          <w:color w:val="000000"/>
          <w:sz w:val="24"/>
          <w:szCs w:val="24"/>
        </w:rPr>
        <w:t>% for the "solo" effort and 1</w:t>
      </w:r>
      <w:r>
        <w:rPr>
          <w:rFonts w:ascii="Arial" w:eastAsia="Arial" w:hAnsi="Arial" w:cs="Arial"/>
          <w:sz w:val="24"/>
          <w:szCs w:val="24"/>
        </w:rPr>
        <w:t>5</w:t>
      </w:r>
      <w:r>
        <w:rPr>
          <w:rFonts w:ascii="Arial" w:eastAsia="Arial" w:hAnsi="Arial" w:cs="Arial"/>
          <w:color w:val="000000"/>
          <w:sz w:val="24"/>
          <w:szCs w:val="24"/>
        </w:rPr>
        <w:t>% for the "group" effort).</w:t>
      </w:r>
      <w:r>
        <w:rPr>
          <w:rFonts w:ascii="Arial" w:eastAsia="Arial" w:hAnsi="Arial" w:cs="Arial"/>
          <w:color w:val="000000"/>
          <w:sz w:val="24"/>
          <w:szCs w:val="24"/>
        </w:rPr>
        <w:t xml:space="preserve"> Your group score cannot lower your grade. If you know you will be absent on an exam day let me know ahead of time to schedule a </w:t>
      </w:r>
      <w:proofErr w:type="spellStart"/>
      <w:r>
        <w:rPr>
          <w:rFonts w:ascii="Arial" w:eastAsia="Arial" w:hAnsi="Arial" w:cs="Arial"/>
          <w:color w:val="000000"/>
          <w:sz w:val="24"/>
          <w:szCs w:val="24"/>
        </w:rPr>
        <w:t>make up</w:t>
      </w:r>
      <w:proofErr w:type="spellEnd"/>
      <w:r>
        <w:rPr>
          <w:rFonts w:ascii="Arial" w:eastAsia="Arial" w:hAnsi="Arial" w:cs="Arial"/>
          <w:color w:val="000000"/>
          <w:sz w:val="24"/>
          <w:szCs w:val="24"/>
        </w:rPr>
        <w:t>. Once exams are returned they cannot be made up.</w:t>
      </w:r>
    </w:p>
    <w:p w:rsidR="00AD1084" w:rsidRDefault="00331583">
      <w:pPr>
        <w:rPr>
          <w:rFonts w:ascii="Arial" w:eastAsia="Arial" w:hAnsi="Arial" w:cs="Arial"/>
          <w:color w:val="000000"/>
          <w:sz w:val="24"/>
          <w:szCs w:val="24"/>
        </w:rPr>
      </w:pPr>
      <w:r>
        <w:rPr>
          <w:rFonts w:ascii="Arial" w:eastAsia="Arial" w:hAnsi="Arial" w:cs="Arial"/>
          <w:b/>
          <w:sz w:val="24"/>
          <w:szCs w:val="24"/>
          <w:u w:val="single"/>
        </w:rPr>
        <w:t xml:space="preserve">Comprehensive </w:t>
      </w:r>
      <w:r>
        <w:rPr>
          <w:rFonts w:ascii="Arial" w:eastAsia="Arial" w:hAnsi="Arial" w:cs="Arial"/>
          <w:b/>
          <w:color w:val="000000"/>
          <w:sz w:val="24"/>
          <w:szCs w:val="24"/>
          <w:u w:val="single"/>
        </w:rPr>
        <w:t>Final Exam</w:t>
      </w:r>
      <w:r>
        <w:rPr>
          <w:rFonts w:ascii="Arial" w:eastAsia="Arial" w:hAnsi="Arial" w:cs="Arial"/>
          <w:color w:val="000000"/>
          <w:sz w:val="24"/>
          <w:szCs w:val="24"/>
        </w:rPr>
        <w:t>: This exam is comprehensive and will be compl</w:t>
      </w:r>
      <w:r>
        <w:rPr>
          <w:rFonts w:ascii="Arial" w:eastAsia="Arial" w:hAnsi="Arial" w:cs="Arial"/>
          <w:color w:val="000000"/>
          <w:sz w:val="24"/>
          <w:szCs w:val="24"/>
        </w:rPr>
        <w:t>eted individually; no “pyramid” format.</w:t>
      </w:r>
    </w:p>
    <w:p w:rsidR="00AD1084" w:rsidRDefault="00331583">
      <w:pPr>
        <w:rPr>
          <w:rFonts w:ascii="Arial" w:eastAsia="Arial" w:hAnsi="Arial" w:cs="Arial"/>
          <w:sz w:val="24"/>
          <w:szCs w:val="24"/>
        </w:rPr>
      </w:pPr>
      <w:r>
        <w:rPr>
          <w:rFonts w:ascii="Arial" w:eastAsia="Arial" w:hAnsi="Arial" w:cs="Arial"/>
          <w:b/>
          <w:sz w:val="24"/>
          <w:szCs w:val="24"/>
          <w:u w:val="single"/>
        </w:rPr>
        <w:t>Lab exercises and lab quiz:</w:t>
      </w:r>
      <w:r>
        <w:rPr>
          <w:rFonts w:ascii="Arial" w:eastAsia="Arial" w:hAnsi="Arial" w:cs="Arial"/>
          <w:sz w:val="24"/>
          <w:szCs w:val="24"/>
        </w:rPr>
        <w:t xml:space="preserve"> Labs occur each Friday. Most labs include the following format:</w:t>
      </w:r>
    </w:p>
    <w:p w:rsidR="00AD1084" w:rsidRDefault="00331583">
      <w:pPr>
        <w:numPr>
          <w:ilvl w:val="0"/>
          <w:numId w:val="3"/>
        </w:numPr>
        <w:spacing w:after="0"/>
        <w:rPr>
          <w:rFonts w:ascii="Arial" w:eastAsia="Arial" w:hAnsi="Arial" w:cs="Arial"/>
          <w:sz w:val="24"/>
          <w:szCs w:val="24"/>
        </w:rPr>
      </w:pPr>
      <w:r>
        <w:rPr>
          <w:rFonts w:ascii="Arial" w:eastAsia="Arial" w:hAnsi="Arial" w:cs="Arial"/>
          <w:b/>
          <w:sz w:val="24"/>
          <w:szCs w:val="24"/>
        </w:rPr>
        <w:t>Prelab:</w:t>
      </w:r>
      <w:r>
        <w:rPr>
          <w:rFonts w:ascii="Arial" w:eastAsia="Arial" w:hAnsi="Arial" w:cs="Arial"/>
          <w:sz w:val="24"/>
          <w:szCs w:val="24"/>
        </w:rPr>
        <w:t xml:space="preserve"> Due at the beginning of lab. Late </w:t>
      </w:r>
      <w:proofErr w:type="spellStart"/>
      <w:r>
        <w:rPr>
          <w:rFonts w:ascii="Arial" w:eastAsia="Arial" w:hAnsi="Arial" w:cs="Arial"/>
          <w:sz w:val="24"/>
          <w:szCs w:val="24"/>
        </w:rPr>
        <w:t>prelabs</w:t>
      </w:r>
      <w:proofErr w:type="spellEnd"/>
      <w:r>
        <w:rPr>
          <w:rFonts w:ascii="Arial" w:eastAsia="Arial" w:hAnsi="Arial" w:cs="Arial"/>
          <w:sz w:val="24"/>
          <w:szCs w:val="24"/>
        </w:rPr>
        <w:t xml:space="preserve"> not accepted. </w:t>
      </w:r>
      <w:proofErr w:type="spellStart"/>
      <w:r>
        <w:rPr>
          <w:rFonts w:ascii="Arial" w:eastAsia="Arial" w:hAnsi="Arial" w:cs="Arial"/>
          <w:sz w:val="24"/>
          <w:szCs w:val="24"/>
        </w:rPr>
        <w:t>Prelabs</w:t>
      </w:r>
      <w:proofErr w:type="spellEnd"/>
      <w:r>
        <w:rPr>
          <w:rFonts w:ascii="Arial" w:eastAsia="Arial" w:hAnsi="Arial" w:cs="Arial"/>
          <w:sz w:val="24"/>
          <w:szCs w:val="24"/>
        </w:rPr>
        <w:t xml:space="preserve"> help prepare you for lab by reading methods and/prac</w:t>
      </w:r>
      <w:r>
        <w:rPr>
          <w:rFonts w:ascii="Arial" w:eastAsia="Arial" w:hAnsi="Arial" w:cs="Arial"/>
          <w:sz w:val="24"/>
          <w:szCs w:val="24"/>
        </w:rPr>
        <w:t xml:space="preserve">ticing quantitative skills needed for the lab. </w:t>
      </w:r>
      <w:proofErr w:type="spellStart"/>
      <w:r>
        <w:rPr>
          <w:rFonts w:ascii="Arial" w:eastAsia="Arial" w:hAnsi="Arial" w:cs="Arial"/>
          <w:sz w:val="24"/>
          <w:szCs w:val="24"/>
        </w:rPr>
        <w:t>Prelabs</w:t>
      </w:r>
      <w:proofErr w:type="spellEnd"/>
      <w:r>
        <w:rPr>
          <w:rFonts w:ascii="Arial" w:eastAsia="Arial" w:hAnsi="Arial" w:cs="Arial"/>
          <w:sz w:val="24"/>
          <w:szCs w:val="24"/>
        </w:rPr>
        <w:t xml:space="preserve"> are graded only on completion, and you will receive 2 points for a fully completed prelab, and 1 point for a partially complete prelab.</w:t>
      </w:r>
    </w:p>
    <w:p w:rsidR="00AD1084" w:rsidRDefault="00331583">
      <w:pPr>
        <w:numPr>
          <w:ilvl w:val="0"/>
          <w:numId w:val="3"/>
        </w:numPr>
        <w:spacing w:after="0"/>
        <w:rPr>
          <w:rFonts w:ascii="Arial" w:eastAsia="Arial" w:hAnsi="Arial" w:cs="Arial"/>
          <w:sz w:val="24"/>
          <w:szCs w:val="24"/>
        </w:rPr>
      </w:pPr>
      <w:r>
        <w:rPr>
          <w:rFonts w:ascii="Arial" w:eastAsia="Arial" w:hAnsi="Arial" w:cs="Arial"/>
          <w:b/>
          <w:sz w:val="24"/>
          <w:szCs w:val="24"/>
        </w:rPr>
        <w:t xml:space="preserve">Lab Questions: </w:t>
      </w:r>
      <w:r>
        <w:rPr>
          <w:rFonts w:ascii="Arial" w:eastAsia="Arial" w:hAnsi="Arial" w:cs="Arial"/>
          <w:sz w:val="24"/>
          <w:szCs w:val="24"/>
        </w:rPr>
        <w:t>You will work with other students during lab to an</w:t>
      </w:r>
      <w:r>
        <w:rPr>
          <w:rFonts w:ascii="Arial" w:eastAsia="Arial" w:hAnsi="Arial" w:cs="Arial"/>
          <w:sz w:val="24"/>
          <w:szCs w:val="24"/>
        </w:rPr>
        <w:t>swer questions in your lab packet. However, you must answer in your own words and numbers. I will check your answers for correctness during lab, and you will receive four points for completing the lab by the end of the lab period.</w:t>
      </w:r>
    </w:p>
    <w:p w:rsidR="00AD1084" w:rsidRDefault="00331583">
      <w:pPr>
        <w:numPr>
          <w:ilvl w:val="0"/>
          <w:numId w:val="3"/>
        </w:numPr>
        <w:rPr>
          <w:rFonts w:ascii="Arial" w:eastAsia="Arial" w:hAnsi="Arial" w:cs="Arial"/>
          <w:sz w:val="24"/>
          <w:szCs w:val="24"/>
        </w:rPr>
      </w:pPr>
      <w:r>
        <w:rPr>
          <w:rFonts w:ascii="Arial" w:eastAsia="Arial" w:hAnsi="Arial" w:cs="Arial"/>
          <w:b/>
          <w:sz w:val="24"/>
          <w:szCs w:val="24"/>
        </w:rPr>
        <w:t>Lab Quiz:</w:t>
      </w:r>
      <w:r>
        <w:rPr>
          <w:rFonts w:ascii="Arial" w:eastAsia="Arial" w:hAnsi="Arial" w:cs="Arial"/>
          <w:sz w:val="24"/>
          <w:szCs w:val="24"/>
        </w:rPr>
        <w:t xml:space="preserve"> Finally, you wi</w:t>
      </w:r>
      <w:r>
        <w:rPr>
          <w:rFonts w:ascii="Arial" w:eastAsia="Arial" w:hAnsi="Arial" w:cs="Arial"/>
          <w:sz w:val="24"/>
          <w:szCs w:val="24"/>
        </w:rPr>
        <w:t xml:space="preserve">ll take a short, 4-question lab quiz on Moodle. You may use your completed lab to help you answer these questions. The quizzes are not timed, and you will have 2 attempts. Lab quizzes are always due the following Friday at 10:00 am. </w:t>
      </w:r>
    </w:p>
    <w:p w:rsidR="00AD1084" w:rsidRDefault="00331583">
      <w:pPr>
        <w:rPr>
          <w:rFonts w:ascii="Arial" w:eastAsia="Arial" w:hAnsi="Arial" w:cs="Arial"/>
          <w:sz w:val="24"/>
          <w:szCs w:val="24"/>
        </w:rPr>
      </w:pPr>
      <w:r>
        <w:rPr>
          <w:rFonts w:ascii="Arial" w:eastAsia="Arial" w:hAnsi="Arial" w:cs="Arial"/>
          <w:b/>
          <w:sz w:val="24"/>
          <w:szCs w:val="24"/>
        </w:rPr>
        <w:t>Lab report</w:t>
      </w:r>
      <w:r>
        <w:rPr>
          <w:rFonts w:ascii="Arial" w:eastAsia="Arial" w:hAnsi="Arial" w:cs="Arial"/>
          <w:sz w:val="24"/>
          <w:szCs w:val="24"/>
        </w:rPr>
        <w:t xml:space="preserve">: For two labs you will submit a lab report in lieu of lab questions and a lab quiz. I will provide details in class and on Moodle. </w:t>
      </w:r>
    </w:p>
    <w:p w:rsidR="00AD1084" w:rsidRDefault="00331583">
      <w:pPr>
        <w:rPr>
          <w:rFonts w:ascii="Arial" w:eastAsia="Arial" w:hAnsi="Arial" w:cs="Arial"/>
          <w:sz w:val="24"/>
          <w:szCs w:val="24"/>
        </w:rPr>
      </w:pPr>
      <w:r>
        <w:rPr>
          <w:rFonts w:ascii="Arial" w:eastAsia="Arial" w:hAnsi="Arial" w:cs="Arial"/>
          <w:b/>
          <w:sz w:val="24"/>
          <w:szCs w:val="24"/>
          <w:u w:val="single"/>
        </w:rPr>
        <w:t>Field Trip to Baker Creek Landslide:</w:t>
      </w:r>
      <w:r>
        <w:rPr>
          <w:rFonts w:ascii="Arial" w:eastAsia="Arial" w:hAnsi="Arial" w:cs="Arial"/>
          <w:sz w:val="24"/>
          <w:szCs w:val="24"/>
        </w:rPr>
        <w:t xml:space="preserve"> This field trip will occur during our lab period on Friday, January 24. The field trip</w:t>
      </w:r>
      <w:r>
        <w:rPr>
          <w:rFonts w:ascii="Arial" w:eastAsia="Arial" w:hAnsi="Arial" w:cs="Arial"/>
          <w:sz w:val="24"/>
          <w:szCs w:val="24"/>
        </w:rPr>
        <w:t xml:space="preserve"> is located in the McDonald Forest, outside of Corvallis. We will hike (~¼ mile) to the landslide to make observations, and go rain or shine. Please be prepared with shoes that can get muddy/wet and a rain jacket. You may drive your own vehicle, and limite</w:t>
      </w:r>
      <w:r>
        <w:rPr>
          <w:rFonts w:ascii="Arial" w:eastAsia="Arial" w:hAnsi="Arial" w:cs="Arial"/>
          <w:sz w:val="24"/>
          <w:szCs w:val="24"/>
        </w:rPr>
        <w:t xml:space="preserve">d transportation is provided for those that need it. Driving directions will be posted on Moodle. </w:t>
      </w:r>
    </w:p>
    <w:p w:rsidR="00AD1084" w:rsidRDefault="00331583">
      <w:pPr>
        <w:rPr>
          <w:rFonts w:ascii="Arial" w:eastAsia="Arial" w:hAnsi="Arial" w:cs="Arial"/>
          <w:sz w:val="24"/>
          <w:szCs w:val="24"/>
        </w:rPr>
      </w:pPr>
      <w:r>
        <w:rPr>
          <w:rFonts w:ascii="Arial" w:eastAsia="Arial" w:hAnsi="Arial" w:cs="Arial"/>
          <w:b/>
          <w:sz w:val="24"/>
          <w:szCs w:val="24"/>
          <w:u w:val="single"/>
        </w:rPr>
        <w:t>Reading Quizzes:</w:t>
      </w:r>
      <w:r>
        <w:rPr>
          <w:rFonts w:ascii="Arial" w:eastAsia="Arial" w:hAnsi="Arial" w:cs="Arial"/>
          <w:sz w:val="24"/>
          <w:szCs w:val="24"/>
        </w:rPr>
        <w:t xml:space="preserve"> Much of class will be devoted to discussion and active learning. To make this work, everyone must be prepared when coming to class, so it is</w:t>
      </w:r>
      <w:r>
        <w:rPr>
          <w:rFonts w:ascii="Arial" w:eastAsia="Arial" w:hAnsi="Arial" w:cs="Arial"/>
          <w:sz w:val="24"/>
          <w:szCs w:val="24"/>
        </w:rPr>
        <w:t xml:space="preserve"> important that everyone read the </w:t>
      </w:r>
      <w:proofErr w:type="gramStart"/>
      <w:r>
        <w:rPr>
          <w:rFonts w:ascii="Arial" w:eastAsia="Arial" w:hAnsi="Arial" w:cs="Arial"/>
          <w:sz w:val="24"/>
          <w:szCs w:val="24"/>
        </w:rPr>
        <w:t>assigned</w:t>
      </w:r>
      <w:proofErr w:type="gramEnd"/>
      <w:r>
        <w:rPr>
          <w:rFonts w:ascii="Arial" w:eastAsia="Arial" w:hAnsi="Arial" w:cs="Arial"/>
          <w:sz w:val="24"/>
          <w:szCs w:val="24"/>
        </w:rPr>
        <w:t xml:space="preserve"> readings before we discuss them. I provide reading guides on Moodle to help you focus on what is important in the text. You may use your Reading Guides during the quiz and the quiz will cover just the information </w:t>
      </w:r>
      <w:r>
        <w:rPr>
          <w:rFonts w:ascii="Arial" w:eastAsia="Arial" w:hAnsi="Arial" w:cs="Arial"/>
          <w:sz w:val="24"/>
          <w:szCs w:val="24"/>
        </w:rPr>
        <w:t>in the Reading Guides. You may not use your books or class notes on the quizzes. There are no make ups, but your lowest quiz is dropped. Reading guides must be printed from Moodle and completed in your own handwriting. Please see me if you have any questio</w:t>
      </w:r>
      <w:r>
        <w:rPr>
          <w:rFonts w:ascii="Arial" w:eastAsia="Arial" w:hAnsi="Arial" w:cs="Arial"/>
          <w:sz w:val="24"/>
          <w:szCs w:val="24"/>
        </w:rPr>
        <w:t xml:space="preserve">ns or concerns. </w:t>
      </w:r>
    </w:p>
    <w:p w:rsidR="00AD1084" w:rsidRDefault="00331583">
      <w:pPr>
        <w:rPr>
          <w:rFonts w:ascii="Arial" w:eastAsia="Arial" w:hAnsi="Arial" w:cs="Arial"/>
          <w:color w:val="000000"/>
          <w:sz w:val="24"/>
          <w:szCs w:val="24"/>
        </w:rPr>
      </w:pPr>
      <w:r>
        <w:rPr>
          <w:rFonts w:ascii="Arial" w:eastAsia="Arial" w:hAnsi="Arial" w:cs="Arial"/>
          <w:b/>
          <w:sz w:val="24"/>
          <w:szCs w:val="24"/>
          <w:u w:val="single"/>
        </w:rPr>
        <w:lastRenderedPageBreak/>
        <w:t>Homework:</w:t>
      </w:r>
      <w:r>
        <w:rPr>
          <w:rFonts w:ascii="Arial" w:eastAsia="Arial" w:hAnsi="Arial" w:cs="Arial"/>
          <w:sz w:val="24"/>
          <w:szCs w:val="24"/>
        </w:rPr>
        <w:t xml:space="preserve"> The purpose of these assignments is to practice geology outside of the classroom, or prepare for an in-class activity. These assignments are posted on Moodle, and are only graded on a completion basis. You must meet the minimum r</w:t>
      </w:r>
      <w:r>
        <w:rPr>
          <w:rFonts w:ascii="Arial" w:eastAsia="Arial" w:hAnsi="Arial" w:cs="Arial"/>
          <w:sz w:val="24"/>
          <w:szCs w:val="24"/>
        </w:rPr>
        <w:t>equirements to receive credit (i.e. word count, etc.).</w:t>
      </w:r>
    </w:p>
    <w:p w:rsidR="00AD1084" w:rsidRDefault="00331583">
      <w:pPr>
        <w:pStyle w:val="Heading3"/>
        <w:spacing w:before="0" w:after="0"/>
        <w:rPr>
          <w:u w:val="single"/>
        </w:rPr>
      </w:pPr>
      <w:r>
        <w:rPr>
          <w:color w:val="000000"/>
          <w:u w:val="single"/>
        </w:rPr>
        <w:t>Campus Resources</w:t>
      </w:r>
    </w:p>
    <w:p w:rsidR="00AD1084" w:rsidRDefault="00331583">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 xml:space="preserve">Russell Ruby is a </w:t>
      </w:r>
      <w:r>
        <w:rPr>
          <w:rFonts w:ascii="Arial" w:eastAsia="Arial" w:hAnsi="Arial" w:cs="Arial"/>
          <w:b/>
          <w:sz w:val="24"/>
          <w:szCs w:val="24"/>
        </w:rPr>
        <w:t>geology tutor</w:t>
      </w:r>
      <w:r>
        <w:rPr>
          <w:rFonts w:ascii="Arial" w:eastAsia="Arial" w:hAnsi="Arial" w:cs="Arial"/>
          <w:sz w:val="24"/>
          <w:szCs w:val="24"/>
        </w:rPr>
        <w:t xml:space="preserve"> at the Science Help Desk, located on the first floor of Madrone Hall in the Atrium. He can help with geology there on M/W 9-12, T 12-3, and F 12-1.</w:t>
      </w:r>
    </w:p>
    <w:p w:rsidR="00AD1084" w:rsidRDefault="00AD1084">
      <w:pPr>
        <w:pBdr>
          <w:top w:val="nil"/>
          <w:left w:val="nil"/>
          <w:bottom w:val="nil"/>
          <w:right w:val="nil"/>
          <w:between w:val="nil"/>
        </w:pBdr>
        <w:spacing w:after="0" w:line="240" w:lineRule="auto"/>
        <w:rPr>
          <w:rFonts w:ascii="Arial" w:eastAsia="Arial" w:hAnsi="Arial" w:cs="Arial"/>
          <w:color w:val="000000"/>
          <w:sz w:val="24"/>
          <w:szCs w:val="24"/>
        </w:rPr>
      </w:pPr>
    </w:p>
    <w:p w:rsidR="00AD1084" w:rsidRDefault="00331583">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highlight w:val="white"/>
        </w:rPr>
        <w:t>Any</w:t>
      </w:r>
      <w:r>
        <w:rPr>
          <w:rFonts w:ascii="Arial" w:eastAsia="Arial" w:hAnsi="Arial" w:cs="Arial"/>
          <w:color w:val="000000"/>
          <w:sz w:val="24"/>
          <w:szCs w:val="24"/>
          <w:highlight w:val="white"/>
        </w:rPr>
        <w:t xml:space="preserve"> student who has difficulty affording groceries or food, or who lacks a safe and stable place to live, is urged to contact </w:t>
      </w:r>
      <w:r>
        <w:rPr>
          <w:rFonts w:ascii="Arial" w:eastAsia="Arial" w:hAnsi="Arial" w:cs="Arial"/>
          <w:sz w:val="24"/>
          <w:szCs w:val="24"/>
          <w:highlight w:val="white"/>
        </w:rPr>
        <w:t xml:space="preserve">the </w:t>
      </w:r>
      <w:r>
        <w:rPr>
          <w:rFonts w:ascii="Arial" w:eastAsia="Arial" w:hAnsi="Arial" w:cs="Arial"/>
          <w:b/>
          <w:sz w:val="24"/>
          <w:szCs w:val="24"/>
          <w:highlight w:val="white"/>
        </w:rPr>
        <w:t>Roadrunner Resource Center</w:t>
      </w:r>
      <w:r>
        <w:rPr>
          <w:rFonts w:ascii="Arial" w:eastAsia="Arial" w:hAnsi="Arial" w:cs="Arial"/>
          <w:b/>
          <w:color w:val="000000"/>
          <w:sz w:val="24"/>
          <w:szCs w:val="24"/>
          <w:highlight w:val="white"/>
        </w:rPr>
        <w:t xml:space="preserve"> (T-112):</w:t>
      </w:r>
      <w:r>
        <w:rPr>
          <w:rFonts w:ascii="Arial" w:eastAsia="Arial" w:hAnsi="Arial" w:cs="Arial"/>
          <w:color w:val="000000"/>
          <w:sz w:val="24"/>
          <w:szCs w:val="24"/>
          <w:highlight w:val="white"/>
        </w:rPr>
        <w:t xml:space="preserve"> </w:t>
      </w:r>
      <w:hyperlink r:id="rId10">
        <w:r>
          <w:rPr>
            <w:rFonts w:ascii="Arial" w:eastAsia="Arial" w:hAnsi="Arial" w:cs="Arial"/>
            <w:color w:val="1155CC"/>
            <w:sz w:val="24"/>
            <w:szCs w:val="24"/>
            <w:highlight w:val="white"/>
            <w:u w:val="single"/>
          </w:rPr>
          <w:t>www.linnbenton.edu/rcc</w:t>
        </w:r>
      </w:hyperlink>
      <w:r>
        <w:rPr>
          <w:rFonts w:ascii="Arial" w:eastAsia="Arial" w:hAnsi="Arial" w:cs="Arial"/>
          <w:color w:val="000000"/>
          <w:sz w:val="24"/>
          <w:szCs w:val="24"/>
          <w:highlight w:val="white"/>
        </w:rPr>
        <w:t>.</w:t>
      </w:r>
      <w:r>
        <w:rPr>
          <w:rFonts w:ascii="Arial" w:eastAsia="Arial" w:hAnsi="Arial" w:cs="Arial"/>
          <w:sz w:val="24"/>
          <w:szCs w:val="24"/>
          <w:highlight w:val="white"/>
        </w:rPr>
        <w:t xml:space="preserve"> </w:t>
      </w:r>
      <w:r>
        <w:rPr>
          <w:rFonts w:ascii="Arial" w:eastAsia="Arial" w:hAnsi="Arial" w:cs="Arial"/>
          <w:color w:val="000000"/>
          <w:sz w:val="24"/>
          <w:szCs w:val="24"/>
          <w:highlight w:val="white"/>
        </w:rPr>
        <w:t>Furthermore, please talk with your instructor if you are comfortable doing so. This will enable them to provide any resources that they may have.</w:t>
      </w:r>
    </w:p>
    <w:p w:rsidR="00AD1084" w:rsidRDefault="00AD1084">
      <w:pPr>
        <w:spacing w:after="0" w:line="240" w:lineRule="auto"/>
        <w:rPr>
          <w:rFonts w:ascii="Arial" w:eastAsia="Arial" w:hAnsi="Arial" w:cs="Arial"/>
          <w:sz w:val="24"/>
          <w:szCs w:val="24"/>
        </w:rPr>
      </w:pPr>
    </w:p>
    <w:p w:rsidR="00AD1084" w:rsidRDefault="00331583">
      <w:pPr>
        <w:spacing w:after="0" w:line="240" w:lineRule="auto"/>
        <w:rPr>
          <w:rFonts w:ascii="Arial" w:eastAsia="Arial" w:hAnsi="Arial" w:cs="Arial"/>
          <w:sz w:val="24"/>
          <w:szCs w:val="24"/>
        </w:rPr>
      </w:pPr>
      <w:r>
        <w:rPr>
          <w:rFonts w:ascii="Arial" w:eastAsia="Arial" w:hAnsi="Arial" w:cs="Arial"/>
          <w:sz w:val="24"/>
          <w:szCs w:val="24"/>
        </w:rPr>
        <w:t xml:space="preserve">LBCC is committed to inclusiveness and equal access to higher education. If you have approved accommodations </w:t>
      </w:r>
      <w:r>
        <w:rPr>
          <w:rFonts w:ascii="Arial" w:eastAsia="Arial" w:hAnsi="Arial" w:cs="Arial"/>
          <w:sz w:val="24"/>
          <w:szCs w:val="24"/>
        </w:rPr>
        <w:t xml:space="preserve">through the </w:t>
      </w:r>
      <w:r>
        <w:rPr>
          <w:rFonts w:ascii="Arial" w:eastAsia="Arial" w:hAnsi="Arial" w:cs="Arial"/>
          <w:b/>
          <w:sz w:val="24"/>
          <w:szCs w:val="24"/>
        </w:rPr>
        <w:t>Center for Accessibility Resources (CFAR)</w:t>
      </w:r>
      <w:r>
        <w:rPr>
          <w:rFonts w:ascii="Arial" w:eastAsia="Arial" w:hAnsi="Arial" w:cs="Arial"/>
          <w:sz w:val="24"/>
          <w:szCs w:val="24"/>
        </w:rPr>
        <w:t xml:space="preserve"> and would like to use your accommodations in this class, please talk to your instructor as soon as possible to discuss your needs. If you believe you may need accommodation but are not yet registered wi</w:t>
      </w:r>
      <w:r>
        <w:rPr>
          <w:rFonts w:ascii="Arial" w:eastAsia="Arial" w:hAnsi="Arial" w:cs="Arial"/>
          <w:sz w:val="24"/>
          <w:szCs w:val="24"/>
        </w:rPr>
        <w:t>th CFAR, please visit the CFAR website at www.linnbenton.edu/cfar for steps on how to apply for services or call 541-917-4789.</w:t>
      </w:r>
    </w:p>
    <w:p w:rsidR="00AD1084" w:rsidRDefault="00AD1084">
      <w:pPr>
        <w:spacing w:after="0" w:line="240" w:lineRule="auto"/>
        <w:rPr>
          <w:rFonts w:ascii="Arial" w:eastAsia="Arial" w:hAnsi="Arial" w:cs="Arial"/>
          <w:b/>
          <w:color w:val="000000"/>
          <w:sz w:val="24"/>
          <w:szCs w:val="24"/>
          <w:u w:val="single"/>
        </w:rPr>
      </w:pPr>
    </w:p>
    <w:p w:rsidR="00AD1084" w:rsidRDefault="00331583">
      <w:pPr>
        <w:spacing w:after="0"/>
        <w:rPr>
          <w:rFonts w:ascii="Arial" w:eastAsia="Arial" w:hAnsi="Arial" w:cs="Arial"/>
          <w:b/>
          <w:color w:val="000000"/>
          <w:sz w:val="24"/>
          <w:szCs w:val="24"/>
          <w:u w:val="single"/>
        </w:rPr>
      </w:pPr>
      <w:r>
        <w:rPr>
          <w:rFonts w:ascii="Arial" w:eastAsia="Arial" w:hAnsi="Arial" w:cs="Arial"/>
          <w:b/>
          <w:color w:val="000000"/>
          <w:sz w:val="24"/>
          <w:szCs w:val="24"/>
          <w:u w:val="single"/>
        </w:rPr>
        <w:t>Statement of Inclusion</w:t>
      </w:r>
    </w:p>
    <w:p w:rsidR="00AD1084" w:rsidRDefault="00331583">
      <w:pPr>
        <w:spacing w:after="0"/>
        <w:rPr>
          <w:rFonts w:ascii="Arial" w:eastAsia="Arial" w:hAnsi="Arial" w:cs="Arial"/>
          <w:color w:val="000000"/>
          <w:sz w:val="24"/>
          <w:szCs w:val="24"/>
        </w:rPr>
      </w:pPr>
      <w:r>
        <w:rPr>
          <w:rFonts w:ascii="Arial" w:eastAsia="Arial" w:hAnsi="Arial" w:cs="Arial"/>
          <w:color w:val="000000"/>
          <w:sz w:val="24"/>
          <w:szCs w:val="24"/>
        </w:rPr>
        <w:t>To promote academic excellence and learning environments that encourage multiple perspectives and the fre</w:t>
      </w:r>
      <w:r>
        <w:rPr>
          <w:rFonts w:ascii="Arial" w:eastAsia="Arial" w:hAnsi="Arial" w:cs="Arial"/>
          <w:color w:val="000000"/>
          <w:sz w:val="24"/>
          <w:szCs w:val="24"/>
        </w:rPr>
        <w:t>e exchange of ideas, all courses at LBCC will provide students the opportunity to interact with values, opinions, and/or beliefs different than their own in safe, positive and nurturing learning environments. LBCC is committed to producing culturally liter</w:t>
      </w:r>
      <w:r>
        <w:rPr>
          <w:rFonts w:ascii="Arial" w:eastAsia="Arial" w:hAnsi="Arial" w:cs="Arial"/>
          <w:color w:val="000000"/>
          <w:sz w:val="24"/>
          <w:szCs w:val="24"/>
        </w:rPr>
        <w:t>ate individuals capable of interacting, collaborating and problem-solving in an ever-changing community and diverse workforce. LBCC is an equal opportunity educator and employer.</w:t>
      </w:r>
    </w:p>
    <w:p w:rsidR="00AD1084" w:rsidRDefault="00AD1084">
      <w:pPr>
        <w:spacing w:after="0"/>
        <w:rPr>
          <w:rFonts w:ascii="Arial" w:eastAsia="Arial" w:hAnsi="Arial" w:cs="Arial"/>
          <w:b/>
          <w:sz w:val="24"/>
          <w:szCs w:val="24"/>
          <w:u w:val="single"/>
        </w:rPr>
      </w:pPr>
    </w:p>
    <w:p w:rsidR="00AD1084" w:rsidRDefault="00331583">
      <w:pPr>
        <w:spacing w:after="0"/>
        <w:rPr>
          <w:rFonts w:ascii="Arial" w:eastAsia="Arial" w:hAnsi="Arial" w:cs="Arial"/>
          <w:b/>
          <w:sz w:val="24"/>
          <w:szCs w:val="24"/>
          <w:u w:val="single"/>
        </w:rPr>
      </w:pPr>
      <w:r>
        <w:rPr>
          <w:rFonts w:ascii="Arial" w:eastAsia="Arial" w:hAnsi="Arial" w:cs="Arial"/>
          <w:b/>
          <w:sz w:val="24"/>
          <w:szCs w:val="24"/>
          <w:u w:val="single"/>
        </w:rPr>
        <w:t>Your responsibilities:</w:t>
      </w:r>
    </w:p>
    <w:p w:rsidR="00AD1084" w:rsidRDefault="00331583">
      <w:pPr>
        <w:spacing w:after="0"/>
        <w:rPr>
          <w:rFonts w:ascii="Arial" w:eastAsia="Arial" w:hAnsi="Arial" w:cs="Arial"/>
          <w:sz w:val="24"/>
          <w:szCs w:val="24"/>
        </w:rPr>
      </w:pPr>
      <w:r>
        <w:rPr>
          <w:rFonts w:ascii="Arial" w:eastAsia="Arial" w:hAnsi="Arial" w:cs="Arial"/>
          <w:sz w:val="24"/>
          <w:szCs w:val="24"/>
        </w:rPr>
        <w:t xml:space="preserve">1. </w:t>
      </w:r>
      <w:r>
        <w:rPr>
          <w:rFonts w:ascii="Arial" w:eastAsia="Arial" w:hAnsi="Arial" w:cs="Arial"/>
          <w:b/>
          <w:sz w:val="24"/>
          <w:szCs w:val="24"/>
        </w:rPr>
        <w:t>Be prepared</w:t>
      </w:r>
      <w:r>
        <w:rPr>
          <w:rFonts w:ascii="Arial" w:eastAsia="Arial" w:hAnsi="Arial" w:cs="Arial"/>
          <w:sz w:val="24"/>
          <w:szCs w:val="24"/>
        </w:rPr>
        <w:t xml:space="preserve"> for class by completing the required work outside of class.</w:t>
      </w:r>
    </w:p>
    <w:p w:rsidR="00AD1084" w:rsidRDefault="00331583">
      <w:pPr>
        <w:spacing w:after="0"/>
        <w:rPr>
          <w:rFonts w:ascii="Arial" w:eastAsia="Arial" w:hAnsi="Arial" w:cs="Arial"/>
          <w:sz w:val="24"/>
          <w:szCs w:val="24"/>
        </w:rPr>
      </w:pPr>
      <w:r>
        <w:rPr>
          <w:rFonts w:ascii="Arial" w:eastAsia="Arial" w:hAnsi="Arial" w:cs="Arial"/>
          <w:sz w:val="24"/>
          <w:szCs w:val="24"/>
        </w:rPr>
        <w:t xml:space="preserve">2. In class, </w:t>
      </w:r>
      <w:r>
        <w:rPr>
          <w:rFonts w:ascii="Arial" w:eastAsia="Arial" w:hAnsi="Arial" w:cs="Arial"/>
          <w:b/>
          <w:sz w:val="24"/>
          <w:szCs w:val="24"/>
        </w:rPr>
        <w:t>take notes. If you miss lecture, please get notes from another student</w:t>
      </w:r>
      <w:r>
        <w:rPr>
          <w:rFonts w:ascii="Arial" w:eastAsia="Arial" w:hAnsi="Arial" w:cs="Arial"/>
          <w:sz w:val="24"/>
          <w:szCs w:val="24"/>
        </w:rPr>
        <w:t xml:space="preserve">, and do not just rely on lecture slides posted on Moodle. </w:t>
      </w:r>
    </w:p>
    <w:p w:rsidR="00AD1084" w:rsidRDefault="00331583">
      <w:pPr>
        <w:spacing w:after="0"/>
        <w:rPr>
          <w:rFonts w:ascii="Arial" w:eastAsia="Arial" w:hAnsi="Arial" w:cs="Arial"/>
          <w:sz w:val="24"/>
          <w:szCs w:val="24"/>
        </w:rPr>
      </w:pPr>
      <w:r>
        <w:rPr>
          <w:rFonts w:ascii="Arial" w:eastAsia="Arial" w:hAnsi="Arial" w:cs="Arial"/>
          <w:sz w:val="24"/>
          <w:szCs w:val="24"/>
        </w:rPr>
        <w:t xml:space="preserve">3. </w:t>
      </w:r>
      <w:r>
        <w:rPr>
          <w:rFonts w:ascii="Arial" w:eastAsia="Arial" w:hAnsi="Arial" w:cs="Arial"/>
          <w:b/>
          <w:sz w:val="24"/>
          <w:szCs w:val="24"/>
        </w:rPr>
        <w:t>Actively participate</w:t>
      </w:r>
      <w:r>
        <w:rPr>
          <w:rFonts w:ascii="Arial" w:eastAsia="Arial" w:hAnsi="Arial" w:cs="Arial"/>
          <w:sz w:val="24"/>
          <w:szCs w:val="24"/>
        </w:rPr>
        <w:t xml:space="preserve"> in class and </w:t>
      </w:r>
      <w:r>
        <w:rPr>
          <w:rFonts w:ascii="Arial" w:eastAsia="Arial" w:hAnsi="Arial" w:cs="Arial"/>
          <w:b/>
          <w:sz w:val="24"/>
          <w:szCs w:val="24"/>
        </w:rPr>
        <w:t>respect</w:t>
      </w:r>
      <w:r>
        <w:rPr>
          <w:rFonts w:ascii="Arial" w:eastAsia="Arial" w:hAnsi="Arial" w:cs="Arial"/>
          <w:sz w:val="24"/>
          <w:szCs w:val="24"/>
        </w:rPr>
        <w:t xml:space="preserve"> your pe</w:t>
      </w:r>
      <w:r>
        <w:rPr>
          <w:rFonts w:ascii="Arial" w:eastAsia="Arial" w:hAnsi="Arial" w:cs="Arial"/>
          <w:sz w:val="24"/>
          <w:szCs w:val="24"/>
        </w:rPr>
        <w:t xml:space="preserve">ers ideas, beliefs, and backgrounds. </w:t>
      </w:r>
    </w:p>
    <w:p w:rsidR="00AD1084" w:rsidRDefault="00331583">
      <w:pPr>
        <w:spacing w:after="0"/>
        <w:rPr>
          <w:rFonts w:ascii="Arial" w:eastAsia="Arial" w:hAnsi="Arial" w:cs="Arial"/>
          <w:sz w:val="24"/>
          <w:szCs w:val="24"/>
        </w:rPr>
      </w:pPr>
      <w:r>
        <w:rPr>
          <w:rFonts w:ascii="Arial" w:eastAsia="Arial" w:hAnsi="Arial" w:cs="Arial"/>
          <w:sz w:val="24"/>
          <w:szCs w:val="24"/>
        </w:rPr>
        <w:t xml:space="preserve">4. </w:t>
      </w:r>
      <w:r>
        <w:rPr>
          <w:rFonts w:ascii="Arial" w:eastAsia="Arial" w:hAnsi="Arial" w:cs="Arial"/>
          <w:b/>
          <w:sz w:val="24"/>
          <w:szCs w:val="24"/>
        </w:rPr>
        <w:t>Check the Moodle</w:t>
      </w:r>
      <w:r>
        <w:rPr>
          <w:rFonts w:ascii="Arial" w:eastAsia="Arial" w:hAnsi="Arial" w:cs="Arial"/>
          <w:sz w:val="24"/>
          <w:szCs w:val="24"/>
        </w:rPr>
        <w:t xml:space="preserve"> website regularly to stay updated with current class information and due dates.</w:t>
      </w:r>
    </w:p>
    <w:p w:rsidR="00AD1084" w:rsidRDefault="00331583">
      <w:pPr>
        <w:spacing w:after="0"/>
        <w:rPr>
          <w:rFonts w:ascii="Arial" w:eastAsia="Arial" w:hAnsi="Arial" w:cs="Arial"/>
          <w:sz w:val="24"/>
          <w:szCs w:val="24"/>
        </w:rPr>
      </w:pPr>
      <w:r>
        <w:rPr>
          <w:rFonts w:ascii="Arial" w:eastAsia="Arial" w:hAnsi="Arial" w:cs="Arial"/>
          <w:sz w:val="24"/>
          <w:szCs w:val="24"/>
        </w:rPr>
        <w:t xml:space="preserve">5. </w:t>
      </w:r>
      <w:r>
        <w:rPr>
          <w:rFonts w:ascii="Arial" w:eastAsia="Arial" w:hAnsi="Arial" w:cs="Arial"/>
          <w:b/>
          <w:sz w:val="24"/>
          <w:szCs w:val="24"/>
        </w:rPr>
        <w:t>Be on time</w:t>
      </w:r>
      <w:r>
        <w:rPr>
          <w:rFonts w:ascii="Arial" w:eastAsia="Arial" w:hAnsi="Arial" w:cs="Arial"/>
          <w:sz w:val="24"/>
          <w:szCs w:val="24"/>
        </w:rPr>
        <w:t>, stay for the entire class, listen, and contribute. If you are absent, please let me know.</w:t>
      </w:r>
    </w:p>
    <w:p w:rsidR="00AD1084" w:rsidRDefault="00331583">
      <w:pPr>
        <w:spacing w:after="0"/>
        <w:rPr>
          <w:rFonts w:ascii="Arial" w:eastAsia="Arial" w:hAnsi="Arial" w:cs="Arial"/>
          <w:sz w:val="24"/>
          <w:szCs w:val="24"/>
        </w:rPr>
      </w:pPr>
      <w:r>
        <w:rPr>
          <w:rFonts w:ascii="Arial" w:eastAsia="Arial" w:hAnsi="Arial" w:cs="Arial"/>
          <w:sz w:val="24"/>
          <w:szCs w:val="24"/>
        </w:rPr>
        <w:t xml:space="preserve">6. </w:t>
      </w:r>
      <w:r>
        <w:rPr>
          <w:rFonts w:ascii="Arial" w:eastAsia="Arial" w:hAnsi="Arial" w:cs="Arial"/>
          <w:b/>
          <w:sz w:val="24"/>
          <w:szCs w:val="24"/>
        </w:rPr>
        <w:t>Honor Code</w:t>
      </w:r>
      <w:r>
        <w:rPr>
          <w:rFonts w:ascii="Arial" w:eastAsia="Arial" w:hAnsi="Arial" w:cs="Arial"/>
          <w:b/>
          <w:sz w:val="24"/>
          <w:szCs w:val="24"/>
        </w:rPr>
        <w:t xml:space="preserve"> Considerations:</w:t>
      </w:r>
      <w:r>
        <w:rPr>
          <w:rFonts w:ascii="Arial" w:eastAsia="Arial" w:hAnsi="Arial" w:cs="Arial"/>
          <w:sz w:val="24"/>
          <w:szCs w:val="24"/>
        </w:rPr>
        <w:t xml:space="preserve"> This class is highly collaborative; however, there are expectations for individual work as well. If it is ever unclear to you, please ask. Any cheating, plagiarism, etc., may result in a zero and possible recommendation to the administrati</w:t>
      </w:r>
      <w:r>
        <w:rPr>
          <w:rFonts w:ascii="Arial" w:eastAsia="Arial" w:hAnsi="Arial" w:cs="Arial"/>
          <w:sz w:val="24"/>
          <w:szCs w:val="24"/>
        </w:rPr>
        <w:t>on for further consequences.</w:t>
      </w:r>
    </w:p>
    <w:p w:rsidR="00AD1084" w:rsidRDefault="00AD1084">
      <w:pPr>
        <w:spacing w:after="0"/>
        <w:rPr>
          <w:rFonts w:ascii="Arial" w:eastAsia="Arial" w:hAnsi="Arial" w:cs="Arial"/>
          <w:b/>
          <w:sz w:val="24"/>
          <w:szCs w:val="24"/>
          <w:u w:val="single"/>
        </w:rPr>
      </w:pPr>
    </w:p>
    <w:p w:rsidR="00AD1084" w:rsidRDefault="00331583">
      <w:pPr>
        <w:spacing w:after="0"/>
        <w:rPr>
          <w:rFonts w:ascii="Arial" w:eastAsia="Arial" w:hAnsi="Arial" w:cs="Arial"/>
          <w:b/>
          <w:sz w:val="24"/>
          <w:szCs w:val="24"/>
          <w:u w:val="single"/>
        </w:rPr>
      </w:pPr>
      <w:r>
        <w:rPr>
          <w:rFonts w:ascii="Arial" w:eastAsia="Arial" w:hAnsi="Arial" w:cs="Arial"/>
          <w:b/>
          <w:sz w:val="24"/>
          <w:szCs w:val="24"/>
          <w:u w:val="single"/>
        </w:rPr>
        <w:t>My responsibility:</w:t>
      </w:r>
    </w:p>
    <w:p w:rsidR="00AD1084" w:rsidRDefault="00331583">
      <w:pPr>
        <w:spacing w:after="0"/>
        <w:rPr>
          <w:rFonts w:ascii="Arial" w:eastAsia="Arial" w:hAnsi="Arial" w:cs="Arial"/>
          <w:sz w:val="24"/>
          <w:szCs w:val="24"/>
        </w:rPr>
      </w:pPr>
      <w:r>
        <w:rPr>
          <w:rFonts w:ascii="Arial" w:eastAsia="Arial" w:hAnsi="Arial" w:cs="Arial"/>
          <w:sz w:val="24"/>
          <w:szCs w:val="24"/>
        </w:rPr>
        <w:t>I am here to help you learn. I want each and every student to succeed in this class. Only you can do the learning, but expect me to be available for help during class and office hours and to facilitate the l</w:t>
      </w:r>
      <w:r>
        <w:rPr>
          <w:rFonts w:ascii="Arial" w:eastAsia="Arial" w:hAnsi="Arial" w:cs="Arial"/>
          <w:sz w:val="24"/>
          <w:szCs w:val="24"/>
        </w:rPr>
        <w:t>earning process.</w:t>
      </w:r>
    </w:p>
    <w:p w:rsidR="00AD1084" w:rsidRDefault="00331583">
      <w:pPr>
        <w:spacing w:after="0"/>
        <w:rPr>
          <w:rFonts w:ascii="Arial" w:eastAsia="Arial" w:hAnsi="Arial" w:cs="Arial"/>
          <w:sz w:val="24"/>
          <w:szCs w:val="24"/>
        </w:rPr>
      </w:pPr>
      <w:r>
        <w:rPr>
          <w:rFonts w:ascii="Arial" w:eastAsia="Arial" w:hAnsi="Arial" w:cs="Arial"/>
          <w:b/>
          <w:i/>
          <w:sz w:val="24"/>
          <w:szCs w:val="24"/>
        </w:rPr>
        <w:t>Thanks, Deron</w:t>
      </w:r>
    </w:p>
    <w:p w:rsidR="00AD1084" w:rsidRDefault="00AD1084">
      <w:pPr>
        <w:spacing w:after="0"/>
        <w:jc w:val="center"/>
        <w:rPr>
          <w:rFonts w:ascii="Arial" w:eastAsia="Arial" w:hAnsi="Arial" w:cs="Arial"/>
          <w:sz w:val="24"/>
          <w:szCs w:val="24"/>
        </w:rPr>
      </w:pPr>
    </w:p>
    <w:p w:rsidR="00AD1084" w:rsidRDefault="00331583">
      <w:pPr>
        <w:spacing w:after="0"/>
        <w:jc w:val="center"/>
        <w:rPr>
          <w:rFonts w:ascii="Arial" w:eastAsia="Arial" w:hAnsi="Arial" w:cs="Arial"/>
        </w:rPr>
      </w:pPr>
      <w:r>
        <w:rPr>
          <w:rFonts w:ascii="Arial" w:eastAsia="Arial" w:hAnsi="Arial" w:cs="Arial"/>
        </w:rPr>
        <w:t>COURSE SCHEDULE (subject to change):</w:t>
      </w:r>
    </w:p>
    <w:p w:rsidR="00AD1084" w:rsidRDefault="00331583">
      <w:pPr>
        <w:spacing w:after="0"/>
        <w:jc w:val="center"/>
        <w:rPr>
          <w:rFonts w:ascii="Arial" w:eastAsia="Arial" w:hAnsi="Arial" w:cs="Arial"/>
          <w:b/>
        </w:rPr>
      </w:pPr>
      <w:r>
        <w:rPr>
          <w:rFonts w:ascii="Arial" w:eastAsia="Arial" w:hAnsi="Arial" w:cs="Arial"/>
          <w:b/>
        </w:rPr>
        <w:t>Due dates or holidays in bold face</w:t>
      </w:r>
    </w:p>
    <w:p w:rsidR="00AD1084" w:rsidRDefault="00AD1084">
      <w:pPr>
        <w:spacing w:after="0"/>
        <w:rPr>
          <w:rFonts w:ascii="Arial" w:eastAsia="Arial" w:hAnsi="Arial" w:cs="Arial"/>
        </w:rPr>
      </w:pPr>
    </w:p>
    <w:tbl>
      <w:tblPr>
        <w:tblStyle w:val="a"/>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2560"/>
        <w:gridCol w:w="2560"/>
        <w:gridCol w:w="2560"/>
      </w:tblGrid>
      <w:tr w:rsidR="00AD1084">
        <w:trPr>
          <w:trHeight w:val="220"/>
          <w:jc w:val="center"/>
        </w:trPr>
        <w:tc>
          <w:tcPr>
            <w:tcW w:w="960" w:type="dxa"/>
          </w:tcPr>
          <w:p w:rsidR="00AD1084" w:rsidRDefault="00331583">
            <w:pPr>
              <w:pStyle w:val="Heading3"/>
              <w:outlineLvl w:val="2"/>
            </w:pPr>
            <w:r>
              <w:lastRenderedPageBreak/>
              <w:t>Week</w:t>
            </w:r>
          </w:p>
        </w:tc>
        <w:tc>
          <w:tcPr>
            <w:tcW w:w="2560" w:type="dxa"/>
          </w:tcPr>
          <w:p w:rsidR="00AD1084" w:rsidRDefault="00331583">
            <w:pPr>
              <w:pStyle w:val="Heading3"/>
              <w:outlineLvl w:val="2"/>
            </w:pPr>
            <w:r>
              <w:t>Monday</w:t>
            </w:r>
          </w:p>
        </w:tc>
        <w:tc>
          <w:tcPr>
            <w:tcW w:w="2560" w:type="dxa"/>
          </w:tcPr>
          <w:p w:rsidR="00AD1084" w:rsidRDefault="00331583">
            <w:pPr>
              <w:pStyle w:val="Heading3"/>
              <w:outlineLvl w:val="2"/>
            </w:pPr>
            <w:bookmarkStart w:id="4" w:name="_oxk9y91a5luh" w:colFirst="0" w:colLast="0"/>
            <w:bookmarkEnd w:id="4"/>
            <w:r>
              <w:t>Wednesday</w:t>
            </w:r>
          </w:p>
        </w:tc>
        <w:tc>
          <w:tcPr>
            <w:tcW w:w="2560" w:type="dxa"/>
          </w:tcPr>
          <w:p w:rsidR="00AD1084" w:rsidRDefault="00331583">
            <w:pPr>
              <w:pStyle w:val="Heading3"/>
              <w:outlineLvl w:val="2"/>
            </w:pPr>
            <w:bookmarkStart w:id="5" w:name="_n7kwquitsks5" w:colFirst="0" w:colLast="0"/>
            <w:bookmarkEnd w:id="5"/>
            <w:r>
              <w:t>Friday</w:t>
            </w:r>
          </w:p>
        </w:tc>
      </w:tr>
      <w:tr w:rsidR="00AD1084">
        <w:trPr>
          <w:trHeight w:val="220"/>
          <w:jc w:val="center"/>
        </w:trPr>
        <w:tc>
          <w:tcPr>
            <w:tcW w:w="960" w:type="dxa"/>
          </w:tcPr>
          <w:p w:rsidR="00AD1084" w:rsidRDefault="00331583">
            <w:pPr>
              <w:widowControl w:val="0"/>
              <w:jc w:val="center"/>
              <w:rPr>
                <w:rFonts w:ascii="Arial" w:eastAsia="Arial" w:hAnsi="Arial" w:cs="Arial"/>
              </w:rPr>
            </w:pPr>
            <w:r>
              <w:rPr>
                <w:rFonts w:ascii="Arial" w:eastAsia="Arial" w:hAnsi="Arial" w:cs="Arial"/>
              </w:rPr>
              <w:t>1</w:t>
            </w:r>
          </w:p>
          <w:p w:rsidR="00AD1084" w:rsidRDefault="00331583">
            <w:pPr>
              <w:widowControl w:val="0"/>
              <w:rPr>
                <w:rFonts w:ascii="Arial" w:eastAsia="Arial" w:hAnsi="Arial" w:cs="Arial"/>
              </w:rPr>
            </w:pPr>
            <w:r>
              <w:rPr>
                <w:rFonts w:ascii="Arial" w:eastAsia="Arial" w:hAnsi="Arial" w:cs="Arial"/>
              </w:rPr>
              <w:t>1/6-</w:t>
            </w:r>
          </w:p>
          <w:p w:rsidR="00AD1084" w:rsidRDefault="00331583">
            <w:pPr>
              <w:widowControl w:val="0"/>
              <w:rPr>
                <w:rFonts w:ascii="Arial" w:eastAsia="Arial" w:hAnsi="Arial" w:cs="Arial"/>
              </w:rPr>
            </w:pPr>
            <w:r>
              <w:rPr>
                <w:rFonts w:ascii="Arial" w:eastAsia="Arial" w:hAnsi="Arial" w:cs="Arial"/>
              </w:rPr>
              <w:t xml:space="preserve">1/12 </w:t>
            </w:r>
          </w:p>
          <w:p w:rsidR="00AD1084" w:rsidRDefault="00AD1084">
            <w:pPr>
              <w:widowControl w:val="0"/>
              <w:jc w:val="center"/>
              <w:rPr>
                <w:rFonts w:ascii="Arial" w:eastAsia="Arial" w:hAnsi="Arial" w:cs="Arial"/>
              </w:rPr>
            </w:pPr>
          </w:p>
        </w:tc>
        <w:tc>
          <w:tcPr>
            <w:tcW w:w="2560" w:type="dxa"/>
          </w:tcPr>
          <w:p w:rsidR="00AD1084" w:rsidRDefault="00331583">
            <w:pPr>
              <w:widowControl w:val="0"/>
              <w:rPr>
                <w:rFonts w:ascii="Arial" w:eastAsia="Arial" w:hAnsi="Arial" w:cs="Arial"/>
              </w:rPr>
            </w:pPr>
            <w:r>
              <w:rPr>
                <w:rFonts w:ascii="Arial" w:eastAsia="Arial" w:hAnsi="Arial" w:cs="Arial"/>
              </w:rPr>
              <w:t>Introductions</w:t>
            </w:r>
          </w:p>
          <w:p w:rsidR="00AD1084" w:rsidRDefault="00331583">
            <w:pPr>
              <w:widowControl w:val="0"/>
              <w:rPr>
                <w:rFonts w:ascii="Arial" w:eastAsia="Arial" w:hAnsi="Arial" w:cs="Arial"/>
              </w:rPr>
            </w:pPr>
            <w:r>
              <w:rPr>
                <w:rFonts w:ascii="Arial" w:eastAsia="Arial" w:hAnsi="Arial" w:cs="Arial"/>
              </w:rPr>
              <w:t>Planet Earth</w:t>
            </w:r>
          </w:p>
          <w:p w:rsidR="00AD1084" w:rsidRDefault="00AD1084">
            <w:pPr>
              <w:widowControl w:val="0"/>
              <w:rPr>
                <w:rFonts w:ascii="Arial" w:eastAsia="Arial" w:hAnsi="Arial" w:cs="Arial"/>
              </w:rPr>
            </w:pPr>
          </w:p>
        </w:tc>
        <w:tc>
          <w:tcPr>
            <w:tcW w:w="2560" w:type="dxa"/>
          </w:tcPr>
          <w:p w:rsidR="00AD1084" w:rsidRDefault="00331583">
            <w:pPr>
              <w:widowControl w:val="0"/>
              <w:rPr>
                <w:rFonts w:ascii="Arial" w:eastAsia="Arial" w:hAnsi="Arial" w:cs="Arial"/>
              </w:rPr>
            </w:pPr>
            <w:r>
              <w:rPr>
                <w:rFonts w:ascii="Arial" w:eastAsia="Arial" w:hAnsi="Arial" w:cs="Arial"/>
              </w:rPr>
              <w:t>Read*: Ch. 1</w:t>
            </w:r>
          </w:p>
          <w:p w:rsidR="00AD1084" w:rsidRDefault="00331583">
            <w:pPr>
              <w:widowControl w:val="0"/>
              <w:rPr>
                <w:rFonts w:ascii="Arial" w:eastAsia="Arial" w:hAnsi="Arial" w:cs="Arial"/>
              </w:rPr>
            </w:pPr>
            <w:r>
              <w:rPr>
                <w:rFonts w:ascii="Arial" w:eastAsia="Arial" w:hAnsi="Arial" w:cs="Arial"/>
              </w:rPr>
              <w:t>Reading the landscape</w:t>
            </w:r>
          </w:p>
          <w:p w:rsidR="00AD1084" w:rsidRDefault="00AD1084">
            <w:pPr>
              <w:widowControl w:val="0"/>
              <w:rPr>
                <w:rFonts w:ascii="Arial" w:eastAsia="Arial" w:hAnsi="Arial" w:cs="Arial"/>
              </w:rPr>
            </w:pPr>
          </w:p>
        </w:tc>
        <w:tc>
          <w:tcPr>
            <w:tcW w:w="2560" w:type="dxa"/>
          </w:tcPr>
          <w:p w:rsidR="00AD1084" w:rsidRDefault="00331583">
            <w:pPr>
              <w:widowControl w:val="0"/>
              <w:rPr>
                <w:rFonts w:ascii="Arial" w:eastAsia="Arial" w:hAnsi="Arial" w:cs="Arial"/>
              </w:rPr>
            </w:pPr>
            <w:r>
              <w:rPr>
                <w:rFonts w:ascii="Arial" w:eastAsia="Arial" w:hAnsi="Arial" w:cs="Arial"/>
              </w:rPr>
              <w:t>Read: TMYN Topo Maps and Unit Conversions</w:t>
            </w:r>
          </w:p>
          <w:p w:rsidR="00AD1084" w:rsidRDefault="00331583">
            <w:pPr>
              <w:widowControl w:val="0"/>
              <w:rPr>
                <w:rFonts w:ascii="Arial" w:eastAsia="Arial" w:hAnsi="Arial" w:cs="Arial"/>
                <w:b/>
              </w:rPr>
            </w:pPr>
            <w:r>
              <w:rPr>
                <w:rFonts w:ascii="Arial" w:eastAsia="Arial" w:hAnsi="Arial" w:cs="Arial"/>
                <w:b/>
              </w:rPr>
              <w:t>Prelab due</w:t>
            </w:r>
          </w:p>
          <w:p w:rsidR="00AD1084" w:rsidRDefault="00331583">
            <w:pPr>
              <w:widowControl w:val="0"/>
              <w:rPr>
                <w:rFonts w:ascii="Arial" w:eastAsia="Arial" w:hAnsi="Arial" w:cs="Arial"/>
              </w:rPr>
            </w:pPr>
            <w:r>
              <w:rPr>
                <w:rFonts w:ascii="Arial" w:eastAsia="Arial" w:hAnsi="Arial" w:cs="Arial"/>
              </w:rPr>
              <w:t>Lab: Topographic Maps</w:t>
            </w:r>
          </w:p>
        </w:tc>
      </w:tr>
      <w:tr w:rsidR="00AD1084">
        <w:trPr>
          <w:trHeight w:val="220"/>
          <w:jc w:val="center"/>
        </w:trPr>
        <w:tc>
          <w:tcPr>
            <w:tcW w:w="960" w:type="dxa"/>
          </w:tcPr>
          <w:p w:rsidR="00AD1084" w:rsidRDefault="00331583">
            <w:pPr>
              <w:widowControl w:val="0"/>
              <w:jc w:val="center"/>
              <w:rPr>
                <w:rFonts w:ascii="Arial" w:eastAsia="Arial" w:hAnsi="Arial" w:cs="Arial"/>
              </w:rPr>
            </w:pPr>
            <w:r>
              <w:rPr>
                <w:rFonts w:ascii="Arial" w:eastAsia="Arial" w:hAnsi="Arial" w:cs="Arial"/>
              </w:rPr>
              <w:t>2</w:t>
            </w:r>
          </w:p>
          <w:p w:rsidR="00AD1084" w:rsidRDefault="00331583">
            <w:pPr>
              <w:widowControl w:val="0"/>
              <w:jc w:val="center"/>
              <w:rPr>
                <w:rFonts w:ascii="Arial" w:eastAsia="Arial" w:hAnsi="Arial" w:cs="Arial"/>
              </w:rPr>
            </w:pPr>
            <w:r>
              <w:rPr>
                <w:rFonts w:ascii="Arial" w:eastAsia="Arial" w:hAnsi="Arial" w:cs="Arial"/>
              </w:rPr>
              <w:t>1/13-</w:t>
            </w:r>
          </w:p>
          <w:p w:rsidR="00AD1084" w:rsidRDefault="00331583">
            <w:pPr>
              <w:widowControl w:val="0"/>
              <w:jc w:val="center"/>
              <w:rPr>
                <w:rFonts w:ascii="Arial" w:eastAsia="Arial" w:hAnsi="Arial" w:cs="Arial"/>
              </w:rPr>
            </w:pPr>
            <w:r>
              <w:rPr>
                <w:rFonts w:ascii="Arial" w:eastAsia="Arial" w:hAnsi="Arial" w:cs="Arial"/>
              </w:rPr>
              <w:t>1/19</w:t>
            </w:r>
          </w:p>
          <w:p w:rsidR="00AD1084" w:rsidRDefault="00AD1084">
            <w:pPr>
              <w:widowControl w:val="0"/>
              <w:jc w:val="center"/>
              <w:rPr>
                <w:rFonts w:ascii="Arial" w:eastAsia="Arial" w:hAnsi="Arial" w:cs="Arial"/>
              </w:rPr>
            </w:pPr>
          </w:p>
        </w:tc>
        <w:tc>
          <w:tcPr>
            <w:tcW w:w="2560" w:type="dxa"/>
          </w:tcPr>
          <w:p w:rsidR="00AD1084" w:rsidRDefault="00331583">
            <w:pPr>
              <w:widowControl w:val="0"/>
              <w:rPr>
                <w:rFonts w:ascii="Arial" w:eastAsia="Arial" w:hAnsi="Arial" w:cs="Arial"/>
              </w:rPr>
            </w:pPr>
            <w:r>
              <w:rPr>
                <w:rFonts w:ascii="Arial" w:eastAsia="Arial" w:hAnsi="Arial" w:cs="Arial"/>
              </w:rPr>
              <w:t>Read: Ch. 15</w:t>
            </w:r>
          </w:p>
          <w:p w:rsidR="00AD1084" w:rsidRDefault="00331583">
            <w:pPr>
              <w:widowControl w:val="0"/>
              <w:rPr>
                <w:rFonts w:ascii="Arial" w:eastAsia="Arial" w:hAnsi="Arial" w:cs="Arial"/>
                <w:b/>
              </w:rPr>
            </w:pPr>
            <w:r>
              <w:rPr>
                <w:rFonts w:ascii="Arial" w:eastAsia="Arial" w:hAnsi="Arial" w:cs="Arial"/>
                <w:b/>
              </w:rPr>
              <w:t>Reading Quiz 1</w:t>
            </w:r>
          </w:p>
          <w:p w:rsidR="00AD1084" w:rsidRDefault="00331583">
            <w:pPr>
              <w:widowControl w:val="0"/>
              <w:rPr>
                <w:rFonts w:ascii="Arial" w:eastAsia="Arial" w:hAnsi="Arial" w:cs="Arial"/>
                <w:i/>
              </w:rPr>
            </w:pPr>
            <w:r>
              <w:rPr>
                <w:rFonts w:ascii="Arial" w:eastAsia="Arial" w:hAnsi="Arial" w:cs="Arial"/>
              </w:rPr>
              <w:t>Mass movement</w:t>
            </w:r>
          </w:p>
        </w:tc>
        <w:tc>
          <w:tcPr>
            <w:tcW w:w="2560" w:type="dxa"/>
          </w:tcPr>
          <w:p w:rsidR="00AD1084" w:rsidRDefault="00331583">
            <w:pPr>
              <w:widowControl w:val="0"/>
              <w:rPr>
                <w:rFonts w:ascii="Arial" w:eastAsia="Arial" w:hAnsi="Arial" w:cs="Arial"/>
                <w:b/>
              </w:rPr>
            </w:pPr>
            <w:r>
              <w:rPr>
                <w:rFonts w:ascii="Arial" w:eastAsia="Arial" w:hAnsi="Arial" w:cs="Arial"/>
                <w:b/>
              </w:rPr>
              <w:t>HW 1 due</w:t>
            </w:r>
          </w:p>
          <w:p w:rsidR="00AD1084" w:rsidRDefault="00331583">
            <w:pPr>
              <w:widowControl w:val="0"/>
              <w:rPr>
                <w:rFonts w:ascii="Arial" w:eastAsia="Arial" w:hAnsi="Arial" w:cs="Arial"/>
              </w:rPr>
            </w:pPr>
            <w:r>
              <w:rPr>
                <w:rFonts w:ascii="Arial" w:eastAsia="Arial" w:hAnsi="Arial" w:cs="Arial"/>
              </w:rPr>
              <w:t>Mass movement</w:t>
            </w:r>
          </w:p>
        </w:tc>
        <w:tc>
          <w:tcPr>
            <w:tcW w:w="2560" w:type="dxa"/>
          </w:tcPr>
          <w:p w:rsidR="00AD1084" w:rsidRDefault="00331583">
            <w:pPr>
              <w:widowControl w:val="0"/>
              <w:rPr>
                <w:rFonts w:ascii="Arial" w:eastAsia="Arial" w:hAnsi="Arial" w:cs="Arial"/>
              </w:rPr>
            </w:pPr>
            <w:r>
              <w:rPr>
                <w:rFonts w:ascii="Arial" w:eastAsia="Arial" w:hAnsi="Arial" w:cs="Arial"/>
              </w:rPr>
              <w:t>Read: TMYN Trig</w:t>
            </w:r>
          </w:p>
          <w:p w:rsidR="00AD1084" w:rsidRDefault="00331583">
            <w:pPr>
              <w:widowControl w:val="0"/>
              <w:rPr>
                <w:rFonts w:ascii="Arial" w:eastAsia="Arial" w:hAnsi="Arial" w:cs="Arial"/>
                <w:b/>
              </w:rPr>
            </w:pPr>
            <w:r>
              <w:rPr>
                <w:rFonts w:ascii="Arial" w:eastAsia="Arial" w:hAnsi="Arial" w:cs="Arial"/>
                <w:b/>
              </w:rPr>
              <w:t>Prelab due</w:t>
            </w:r>
          </w:p>
          <w:p w:rsidR="00AD1084" w:rsidRDefault="00331583">
            <w:pPr>
              <w:widowControl w:val="0"/>
              <w:rPr>
                <w:rFonts w:ascii="Arial" w:eastAsia="Arial" w:hAnsi="Arial" w:cs="Arial"/>
                <w:b/>
              </w:rPr>
            </w:pPr>
            <w:r>
              <w:rPr>
                <w:rFonts w:ascii="Arial" w:eastAsia="Arial" w:hAnsi="Arial" w:cs="Arial"/>
                <w:b/>
              </w:rPr>
              <w:t>Moodle lab quiz due</w:t>
            </w:r>
          </w:p>
          <w:p w:rsidR="00AD1084" w:rsidRDefault="00331583">
            <w:pPr>
              <w:widowControl w:val="0"/>
              <w:rPr>
                <w:rFonts w:ascii="Arial" w:eastAsia="Arial" w:hAnsi="Arial" w:cs="Arial"/>
              </w:rPr>
            </w:pPr>
            <w:r>
              <w:rPr>
                <w:rFonts w:ascii="Arial" w:eastAsia="Arial" w:hAnsi="Arial" w:cs="Arial"/>
              </w:rPr>
              <w:t>Lab: Angle of repose</w:t>
            </w:r>
          </w:p>
        </w:tc>
      </w:tr>
      <w:tr w:rsidR="00AD1084">
        <w:trPr>
          <w:trHeight w:val="200"/>
          <w:jc w:val="center"/>
        </w:trPr>
        <w:tc>
          <w:tcPr>
            <w:tcW w:w="960" w:type="dxa"/>
          </w:tcPr>
          <w:p w:rsidR="00AD1084" w:rsidRDefault="00331583">
            <w:pPr>
              <w:widowControl w:val="0"/>
              <w:jc w:val="center"/>
              <w:rPr>
                <w:rFonts w:ascii="Arial" w:eastAsia="Arial" w:hAnsi="Arial" w:cs="Arial"/>
              </w:rPr>
            </w:pPr>
            <w:r>
              <w:rPr>
                <w:rFonts w:ascii="Arial" w:eastAsia="Arial" w:hAnsi="Arial" w:cs="Arial"/>
              </w:rPr>
              <w:t>3</w:t>
            </w:r>
          </w:p>
          <w:p w:rsidR="00AD1084" w:rsidRDefault="00331583">
            <w:pPr>
              <w:widowControl w:val="0"/>
              <w:jc w:val="center"/>
              <w:rPr>
                <w:rFonts w:ascii="Arial" w:eastAsia="Arial" w:hAnsi="Arial" w:cs="Arial"/>
              </w:rPr>
            </w:pPr>
            <w:r>
              <w:rPr>
                <w:rFonts w:ascii="Arial" w:eastAsia="Arial" w:hAnsi="Arial" w:cs="Arial"/>
              </w:rPr>
              <w:t>1/20-</w:t>
            </w:r>
          </w:p>
          <w:p w:rsidR="00AD1084" w:rsidRDefault="00331583">
            <w:pPr>
              <w:widowControl w:val="0"/>
              <w:jc w:val="center"/>
              <w:rPr>
                <w:rFonts w:ascii="Arial" w:eastAsia="Arial" w:hAnsi="Arial" w:cs="Arial"/>
              </w:rPr>
            </w:pPr>
            <w:r>
              <w:rPr>
                <w:rFonts w:ascii="Arial" w:eastAsia="Arial" w:hAnsi="Arial" w:cs="Arial"/>
              </w:rPr>
              <w:t>1/26</w:t>
            </w:r>
          </w:p>
        </w:tc>
        <w:tc>
          <w:tcPr>
            <w:tcW w:w="2560" w:type="dxa"/>
          </w:tcPr>
          <w:p w:rsidR="00AD1084" w:rsidRDefault="00331583">
            <w:pPr>
              <w:widowControl w:val="0"/>
              <w:rPr>
                <w:rFonts w:ascii="Arial" w:eastAsia="Arial" w:hAnsi="Arial" w:cs="Arial"/>
                <w:b/>
              </w:rPr>
            </w:pPr>
            <w:r>
              <w:rPr>
                <w:rFonts w:ascii="Arial" w:eastAsia="Arial" w:hAnsi="Arial" w:cs="Arial"/>
                <w:b/>
              </w:rPr>
              <w:t>NO CLASS</w:t>
            </w:r>
          </w:p>
          <w:p w:rsidR="00AD1084" w:rsidRDefault="00331583">
            <w:pPr>
              <w:widowControl w:val="0"/>
              <w:rPr>
                <w:rFonts w:ascii="Arial" w:eastAsia="Arial" w:hAnsi="Arial" w:cs="Arial"/>
                <w:b/>
              </w:rPr>
            </w:pPr>
            <w:r>
              <w:rPr>
                <w:rFonts w:ascii="Arial" w:eastAsia="Arial" w:hAnsi="Arial" w:cs="Arial"/>
                <w:b/>
              </w:rPr>
              <w:t>MLK, Jr. Day</w:t>
            </w:r>
          </w:p>
          <w:p w:rsidR="00AD1084" w:rsidRDefault="00331583">
            <w:pPr>
              <w:widowControl w:val="0"/>
              <w:rPr>
                <w:rFonts w:ascii="Arial" w:eastAsia="Arial" w:hAnsi="Arial" w:cs="Arial"/>
                <w:b/>
              </w:rPr>
            </w:pPr>
            <w:r>
              <w:rPr>
                <w:rFonts w:ascii="Arial" w:eastAsia="Arial" w:hAnsi="Arial" w:cs="Arial"/>
                <w:b/>
              </w:rPr>
              <w:t>LBCC closed</w:t>
            </w:r>
          </w:p>
        </w:tc>
        <w:tc>
          <w:tcPr>
            <w:tcW w:w="2560" w:type="dxa"/>
          </w:tcPr>
          <w:p w:rsidR="00AD1084" w:rsidRDefault="00331583">
            <w:pPr>
              <w:widowControl w:val="0"/>
              <w:rPr>
                <w:rFonts w:ascii="Arial" w:eastAsia="Arial" w:hAnsi="Arial" w:cs="Arial"/>
              </w:rPr>
            </w:pPr>
            <w:r>
              <w:rPr>
                <w:rFonts w:ascii="Arial" w:eastAsia="Arial" w:hAnsi="Arial" w:cs="Arial"/>
              </w:rPr>
              <w:t>Read: Ch. 13</w:t>
            </w:r>
          </w:p>
          <w:p w:rsidR="00AD1084" w:rsidRDefault="00331583">
            <w:pPr>
              <w:widowControl w:val="0"/>
              <w:rPr>
                <w:rFonts w:ascii="Arial" w:eastAsia="Arial" w:hAnsi="Arial" w:cs="Arial"/>
                <w:b/>
              </w:rPr>
            </w:pPr>
            <w:r>
              <w:rPr>
                <w:rFonts w:ascii="Arial" w:eastAsia="Arial" w:hAnsi="Arial" w:cs="Arial"/>
                <w:b/>
              </w:rPr>
              <w:t>Reading Quiz 2 due</w:t>
            </w:r>
          </w:p>
          <w:p w:rsidR="00AD1084" w:rsidRDefault="00331583">
            <w:pPr>
              <w:widowControl w:val="0"/>
              <w:rPr>
                <w:rFonts w:ascii="Arial" w:eastAsia="Arial" w:hAnsi="Arial" w:cs="Arial"/>
              </w:rPr>
            </w:pPr>
            <w:r>
              <w:rPr>
                <w:rFonts w:ascii="Arial" w:eastAsia="Arial" w:hAnsi="Arial" w:cs="Arial"/>
              </w:rPr>
              <w:t>Streams and floods</w:t>
            </w:r>
          </w:p>
        </w:tc>
        <w:tc>
          <w:tcPr>
            <w:tcW w:w="2560" w:type="dxa"/>
          </w:tcPr>
          <w:p w:rsidR="00AD1084" w:rsidRDefault="00331583">
            <w:pPr>
              <w:widowControl w:val="0"/>
              <w:rPr>
                <w:rFonts w:ascii="Arial" w:eastAsia="Arial" w:hAnsi="Arial" w:cs="Arial"/>
                <w:b/>
              </w:rPr>
            </w:pPr>
            <w:r>
              <w:rPr>
                <w:rFonts w:ascii="Arial" w:eastAsia="Arial" w:hAnsi="Arial" w:cs="Arial"/>
                <w:b/>
              </w:rPr>
              <w:t>Moodle Lab quiz due</w:t>
            </w:r>
          </w:p>
          <w:p w:rsidR="00AD1084" w:rsidRDefault="00331583">
            <w:pPr>
              <w:widowControl w:val="0"/>
              <w:rPr>
                <w:rFonts w:ascii="Arial" w:eastAsia="Arial" w:hAnsi="Arial" w:cs="Arial"/>
              </w:rPr>
            </w:pPr>
            <w:r>
              <w:rPr>
                <w:rFonts w:ascii="Arial" w:eastAsia="Arial" w:hAnsi="Arial" w:cs="Arial"/>
              </w:rPr>
              <w:t>Lab: Field Trip to Baker Creek Landslide</w:t>
            </w:r>
          </w:p>
        </w:tc>
      </w:tr>
      <w:tr w:rsidR="00AD1084">
        <w:trPr>
          <w:trHeight w:val="220"/>
          <w:jc w:val="center"/>
        </w:trPr>
        <w:tc>
          <w:tcPr>
            <w:tcW w:w="960" w:type="dxa"/>
          </w:tcPr>
          <w:p w:rsidR="00AD1084" w:rsidRDefault="00331583">
            <w:pPr>
              <w:widowControl w:val="0"/>
              <w:jc w:val="center"/>
              <w:rPr>
                <w:rFonts w:ascii="Arial" w:eastAsia="Arial" w:hAnsi="Arial" w:cs="Arial"/>
              </w:rPr>
            </w:pPr>
            <w:r>
              <w:rPr>
                <w:rFonts w:ascii="Arial" w:eastAsia="Arial" w:hAnsi="Arial" w:cs="Arial"/>
              </w:rPr>
              <w:t>4</w:t>
            </w:r>
          </w:p>
          <w:p w:rsidR="00AD1084" w:rsidRDefault="00331583">
            <w:pPr>
              <w:widowControl w:val="0"/>
              <w:jc w:val="center"/>
              <w:rPr>
                <w:rFonts w:ascii="Arial" w:eastAsia="Arial" w:hAnsi="Arial" w:cs="Arial"/>
              </w:rPr>
            </w:pPr>
            <w:r>
              <w:rPr>
                <w:rFonts w:ascii="Arial" w:eastAsia="Arial" w:hAnsi="Arial" w:cs="Arial"/>
              </w:rPr>
              <w:t>1/27-</w:t>
            </w:r>
          </w:p>
          <w:p w:rsidR="00AD1084" w:rsidRDefault="00331583">
            <w:pPr>
              <w:widowControl w:val="0"/>
              <w:jc w:val="center"/>
              <w:rPr>
                <w:rFonts w:ascii="Arial" w:eastAsia="Arial" w:hAnsi="Arial" w:cs="Arial"/>
              </w:rPr>
            </w:pPr>
            <w:r>
              <w:rPr>
                <w:rFonts w:ascii="Arial" w:eastAsia="Arial" w:hAnsi="Arial" w:cs="Arial"/>
              </w:rPr>
              <w:t>2/2</w:t>
            </w:r>
          </w:p>
        </w:tc>
        <w:tc>
          <w:tcPr>
            <w:tcW w:w="2560" w:type="dxa"/>
          </w:tcPr>
          <w:p w:rsidR="00AD1084" w:rsidRDefault="00331583">
            <w:pPr>
              <w:widowControl w:val="0"/>
              <w:rPr>
                <w:rFonts w:ascii="Arial" w:eastAsia="Arial" w:hAnsi="Arial" w:cs="Arial"/>
                <w:b/>
              </w:rPr>
            </w:pPr>
            <w:r>
              <w:rPr>
                <w:rFonts w:ascii="Arial" w:eastAsia="Arial" w:hAnsi="Arial" w:cs="Arial"/>
                <w:b/>
              </w:rPr>
              <w:t>HW 2 due</w:t>
            </w:r>
          </w:p>
          <w:p w:rsidR="00AD1084" w:rsidRDefault="00331583">
            <w:pPr>
              <w:widowControl w:val="0"/>
              <w:rPr>
                <w:rFonts w:ascii="Arial" w:eastAsia="Arial" w:hAnsi="Arial" w:cs="Arial"/>
              </w:rPr>
            </w:pPr>
            <w:r>
              <w:rPr>
                <w:rFonts w:ascii="Arial" w:eastAsia="Arial" w:hAnsi="Arial" w:cs="Arial"/>
              </w:rPr>
              <w:t>Streams and floods</w:t>
            </w:r>
          </w:p>
          <w:p w:rsidR="00AD1084" w:rsidRDefault="00AD1084">
            <w:pPr>
              <w:widowControl w:val="0"/>
              <w:rPr>
                <w:rFonts w:ascii="Arial" w:eastAsia="Arial" w:hAnsi="Arial" w:cs="Arial"/>
                <w:b/>
              </w:rPr>
            </w:pPr>
          </w:p>
        </w:tc>
        <w:tc>
          <w:tcPr>
            <w:tcW w:w="2560" w:type="dxa"/>
          </w:tcPr>
          <w:p w:rsidR="00AD1084" w:rsidRDefault="00331583">
            <w:pPr>
              <w:widowControl w:val="0"/>
              <w:rPr>
                <w:rFonts w:ascii="Arial" w:eastAsia="Arial" w:hAnsi="Arial" w:cs="Arial"/>
              </w:rPr>
            </w:pPr>
            <w:r>
              <w:rPr>
                <w:rFonts w:ascii="Arial" w:eastAsia="Arial" w:hAnsi="Arial" w:cs="Arial"/>
                <w:b/>
              </w:rPr>
              <w:t>Exam 1</w:t>
            </w:r>
          </w:p>
          <w:p w:rsidR="00AD1084" w:rsidRDefault="00AD1084">
            <w:pPr>
              <w:widowControl w:val="0"/>
              <w:rPr>
                <w:rFonts w:ascii="Arial" w:eastAsia="Arial" w:hAnsi="Arial" w:cs="Arial"/>
              </w:rPr>
            </w:pPr>
          </w:p>
        </w:tc>
        <w:tc>
          <w:tcPr>
            <w:tcW w:w="2560" w:type="dxa"/>
          </w:tcPr>
          <w:p w:rsidR="00AD1084" w:rsidRDefault="00331583">
            <w:pPr>
              <w:widowControl w:val="0"/>
              <w:rPr>
                <w:rFonts w:ascii="Arial" w:eastAsia="Arial" w:hAnsi="Arial" w:cs="Arial"/>
              </w:rPr>
            </w:pPr>
            <w:r>
              <w:rPr>
                <w:rFonts w:ascii="Arial" w:eastAsia="Arial" w:hAnsi="Arial" w:cs="Arial"/>
              </w:rPr>
              <w:t>Read: TMYN Graphing</w:t>
            </w:r>
          </w:p>
          <w:p w:rsidR="00AD1084" w:rsidRDefault="00331583">
            <w:pPr>
              <w:widowControl w:val="0"/>
              <w:rPr>
                <w:rFonts w:ascii="Arial" w:eastAsia="Arial" w:hAnsi="Arial" w:cs="Arial"/>
                <w:b/>
              </w:rPr>
            </w:pPr>
            <w:r>
              <w:rPr>
                <w:rFonts w:ascii="Arial" w:eastAsia="Arial" w:hAnsi="Arial" w:cs="Arial"/>
                <w:b/>
              </w:rPr>
              <w:t>Lab report due</w:t>
            </w:r>
          </w:p>
          <w:p w:rsidR="00AD1084" w:rsidRDefault="00331583">
            <w:pPr>
              <w:widowControl w:val="0"/>
              <w:rPr>
                <w:rFonts w:ascii="Arial" w:eastAsia="Arial" w:hAnsi="Arial" w:cs="Arial"/>
              </w:rPr>
            </w:pPr>
            <w:r>
              <w:rPr>
                <w:rFonts w:ascii="Arial" w:eastAsia="Arial" w:hAnsi="Arial" w:cs="Arial"/>
              </w:rPr>
              <w:t>Lab: Streams and floods</w:t>
            </w:r>
          </w:p>
        </w:tc>
      </w:tr>
      <w:tr w:rsidR="00AD1084">
        <w:trPr>
          <w:trHeight w:val="220"/>
          <w:jc w:val="center"/>
        </w:trPr>
        <w:tc>
          <w:tcPr>
            <w:tcW w:w="960" w:type="dxa"/>
          </w:tcPr>
          <w:p w:rsidR="00AD1084" w:rsidRDefault="00331583">
            <w:pPr>
              <w:widowControl w:val="0"/>
              <w:jc w:val="center"/>
              <w:rPr>
                <w:rFonts w:ascii="Arial" w:eastAsia="Arial" w:hAnsi="Arial" w:cs="Arial"/>
              </w:rPr>
            </w:pPr>
            <w:r>
              <w:rPr>
                <w:rFonts w:ascii="Arial" w:eastAsia="Arial" w:hAnsi="Arial" w:cs="Arial"/>
              </w:rPr>
              <w:t>5</w:t>
            </w:r>
          </w:p>
          <w:p w:rsidR="00AD1084" w:rsidRDefault="00331583">
            <w:pPr>
              <w:widowControl w:val="0"/>
              <w:jc w:val="center"/>
              <w:rPr>
                <w:rFonts w:ascii="Arial" w:eastAsia="Arial" w:hAnsi="Arial" w:cs="Arial"/>
              </w:rPr>
            </w:pPr>
            <w:r>
              <w:rPr>
                <w:rFonts w:ascii="Arial" w:eastAsia="Arial" w:hAnsi="Arial" w:cs="Arial"/>
              </w:rPr>
              <w:t>2/3-</w:t>
            </w:r>
          </w:p>
          <w:p w:rsidR="00AD1084" w:rsidRDefault="00331583">
            <w:pPr>
              <w:widowControl w:val="0"/>
              <w:jc w:val="center"/>
              <w:rPr>
                <w:rFonts w:ascii="Arial" w:eastAsia="Arial" w:hAnsi="Arial" w:cs="Arial"/>
              </w:rPr>
            </w:pPr>
            <w:r>
              <w:rPr>
                <w:rFonts w:ascii="Arial" w:eastAsia="Arial" w:hAnsi="Arial" w:cs="Arial"/>
              </w:rPr>
              <w:t>2/9</w:t>
            </w:r>
          </w:p>
          <w:p w:rsidR="00AD1084" w:rsidRDefault="00AD1084">
            <w:pPr>
              <w:widowControl w:val="0"/>
              <w:jc w:val="center"/>
              <w:rPr>
                <w:rFonts w:ascii="Arial" w:eastAsia="Arial" w:hAnsi="Arial" w:cs="Arial"/>
              </w:rPr>
            </w:pPr>
          </w:p>
        </w:tc>
        <w:tc>
          <w:tcPr>
            <w:tcW w:w="2560" w:type="dxa"/>
          </w:tcPr>
          <w:p w:rsidR="00AD1084" w:rsidRDefault="00331583">
            <w:pPr>
              <w:widowControl w:val="0"/>
              <w:rPr>
                <w:rFonts w:ascii="Arial" w:eastAsia="Arial" w:hAnsi="Arial" w:cs="Arial"/>
              </w:rPr>
            </w:pPr>
            <w:r>
              <w:rPr>
                <w:rFonts w:ascii="Arial" w:eastAsia="Arial" w:hAnsi="Arial" w:cs="Arial"/>
              </w:rPr>
              <w:t>Read: Ch. 14</w:t>
            </w:r>
          </w:p>
          <w:p w:rsidR="00AD1084" w:rsidRDefault="00331583">
            <w:pPr>
              <w:widowControl w:val="0"/>
              <w:rPr>
                <w:rFonts w:ascii="Arial" w:eastAsia="Arial" w:hAnsi="Arial" w:cs="Arial"/>
                <w:b/>
              </w:rPr>
            </w:pPr>
            <w:r>
              <w:rPr>
                <w:rFonts w:ascii="Arial" w:eastAsia="Arial" w:hAnsi="Arial" w:cs="Arial"/>
                <w:b/>
              </w:rPr>
              <w:t>Reading Quiz 3 due</w:t>
            </w:r>
          </w:p>
          <w:p w:rsidR="00AD1084" w:rsidRDefault="00331583">
            <w:pPr>
              <w:widowControl w:val="0"/>
              <w:rPr>
                <w:rFonts w:ascii="Arial" w:eastAsia="Arial" w:hAnsi="Arial" w:cs="Arial"/>
              </w:rPr>
            </w:pPr>
            <w:r>
              <w:rPr>
                <w:rFonts w:ascii="Arial" w:eastAsia="Arial" w:hAnsi="Arial" w:cs="Arial"/>
              </w:rPr>
              <w:t>Groundwater, caves, and karst</w:t>
            </w:r>
          </w:p>
        </w:tc>
        <w:tc>
          <w:tcPr>
            <w:tcW w:w="2560" w:type="dxa"/>
          </w:tcPr>
          <w:p w:rsidR="00AD1084" w:rsidRDefault="00331583">
            <w:pPr>
              <w:widowControl w:val="0"/>
              <w:rPr>
                <w:rFonts w:ascii="Arial" w:eastAsia="Arial" w:hAnsi="Arial" w:cs="Arial"/>
                <w:b/>
              </w:rPr>
            </w:pPr>
            <w:r>
              <w:rPr>
                <w:rFonts w:ascii="Arial" w:eastAsia="Arial" w:hAnsi="Arial" w:cs="Arial"/>
                <w:b/>
              </w:rPr>
              <w:t>HW 3 due</w:t>
            </w:r>
          </w:p>
          <w:p w:rsidR="00AD1084" w:rsidRDefault="00331583">
            <w:pPr>
              <w:widowControl w:val="0"/>
              <w:rPr>
                <w:rFonts w:ascii="Arial" w:eastAsia="Arial" w:hAnsi="Arial" w:cs="Arial"/>
              </w:rPr>
            </w:pPr>
            <w:r>
              <w:rPr>
                <w:rFonts w:ascii="Arial" w:eastAsia="Arial" w:hAnsi="Arial" w:cs="Arial"/>
              </w:rPr>
              <w:t>Groundwater, caves, and karst</w:t>
            </w:r>
          </w:p>
        </w:tc>
        <w:tc>
          <w:tcPr>
            <w:tcW w:w="2560" w:type="dxa"/>
          </w:tcPr>
          <w:p w:rsidR="00AD1084" w:rsidRDefault="00331583">
            <w:pPr>
              <w:widowControl w:val="0"/>
              <w:rPr>
                <w:rFonts w:ascii="Arial" w:eastAsia="Arial" w:hAnsi="Arial" w:cs="Arial"/>
              </w:rPr>
            </w:pPr>
            <w:r>
              <w:rPr>
                <w:rFonts w:ascii="Arial" w:eastAsia="Arial" w:hAnsi="Arial" w:cs="Arial"/>
              </w:rPr>
              <w:t>Read: TMYN Slope</w:t>
            </w:r>
          </w:p>
          <w:p w:rsidR="00AD1084" w:rsidRDefault="00331583">
            <w:pPr>
              <w:widowControl w:val="0"/>
              <w:rPr>
                <w:rFonts w:ascii="Arial" w:eastAsia="Arial" w:hAnsi="Arial" w:cs="Arial"/>
                <w:b/>
              </w:rPr>
            </w:pPr>
            <w:r>
              <w:rPr>
                <w:rFonts w:ascii="Arial" w:eastAsia="Arial" w:hAnsi="Arial" w:cs="Arial"/>
                <w:b/>
              </w:rPr>
              <w:t>Prelab due</w:t>
            </w:r>
          </w:p>
          <w:p w:rsidR="00AD1084" w:rsidRDefault="00331583">
            <w:pPr>
              <w:widowControl w:val="0"/>
              <w:rPr>
                <w:rFonts w:ascii="Arial" w:eastAsia="Arial" w:hAnsi="Arial" w:cs="Arial"/>
                <w:b/>
              </w:rPr>
            </w:pPr>
            <w:r>
              <w:rPr>
                <w:rFonts w:ascii="Arial" w:eastAsia="Arial" w:hAnsi="Arial" w:cs="Arial"/>
                <w:b/>
              </w:rPr>
              <w:t>Lab report due</w:t>
            </w:r>
          </w:p>
          <w:p w:rsidR="00AD1084" w:rsidRDefault="00331583">
            <w:pPr>
              <w:widowControl w:val="0"/>
              <w:rPr>
                <w:rFonts w:ascii="Arial" w:eastAsia="Arial" w:hAnsi="Arial" w:cs="Arial"/>
              </w:rPr>
            </w:pPr>
            <w:r>
              <w:rPr>
                <w:rFonts w:ascii="Arial" w:eastAsia="Arial" w:hAnsi="Arial" w:cs="Arial"/>
              </w:rPr>
              <w:t>Lab: Groundwater consulting</w:t>
            </w:r>
          </w:p>
        </w:tc>
      </w:tr>
      <w:tr w:rsidR="00AD1084">
        <w:trPr>
          <w:trHeight w:val="220"/>
          <w:jc w:val="center"/>
        </w:trPr>
        <w:tc>
          <w:tcPr>
            <w:tcW w:w="960" w:type="dxa"/>
          </w:tcPr>
          <w:p w:rsidR="00AD1084" w:rsidRDefault="00331583">
            <w:pPr>
              <w:widowControl w:val="0"/>
              <w:jc w:val="center"/>
              <w:rPr>
                <w:rFonts w:ascii="Arial" w:eastAsia="Arial" w:hAnsi="Arial" w:cs="Arial"/>
              </w:rPr>
            </w:pPr>
            <w:r>
              <w:rPr>
                <w:rFonts w:ascii="Arial" w:eastAsia="Arial" w:hAnsi="Arial" w:cs="Arial"/>
              </w:rPr>
              <w:t>6</w:t>
            </w:r>
          </w:p>
          <w:p w:rsidR="00AD1084" w:rsidRDefault="00331583">
            <w:pPr>
              <w:widowControl w:val="0"/>
              <w:jc w:val="center"/>
              <w:rPr>
                <w:rFonts w:ascii="Arial" w:eastAsia="Arial" w:hAnsi="Arial" w:cs="Arial"/>
              </w:rPr>
            </w:pPr>
            <w:r>
              <w:rPr>
                <w:rFonts w:ascii="Arial" w:eastAsia="Arial" w:hAnsi="Arial" w:cs="Arial"/>
              </w:rPr>
              <w:t>2/10-</w:t>
            </w:r>
          </w:p>
          <w:p w:rsidR="00AD1084" w:rsidRDefault="00331583">
            <w:pPr>
              <w:widowControl w:val="0"/>
              <w:jc w:val="center"/>
              <w:rPr>
                <w:rFonts w:ascii="Arial" w:eastAsia="Arial" w:hAnsi="Arial" w:cs="Arial"/>
              </w:rPr>
            </w:pPr>
            <w:r>
              <w:rPr>
                <w:rFonts w:ascii="Arial" w:eastAsia="Arial" w:hAnsi="Arial" w:cs="Arial"/>
              </w:rPr>
              <w:t>2/16</w:t>
            </w:r>
          </w:p>
          <w:p w:rsidR="00AD1084" w:rsidRDefault="00AD1084">
            <w:pPr>
              <w:widowControl w:val="0"/>
              <w:rPr>
                <w:rFonts w:ascii="Arial" w:eastAsia="Arial" w:hAnsi="Arial" w:cs="Arial"/>
              </w:rPr>
            </w:pPr>
          </w:p>
        </w:tc>
        <w:tc>
          <w:tcPr>
            <w:tcW w:w="2560" w:type="dxa"/>
          </w:tcPr>
          <w:p w:rsidR="00AD1084" w:rsidRDefault="00331583">
            <w:pPr>
              <w:widowControl w:val="0"/>
              <w:rPr>
                <w:rFonts w:ascii="Arial" w:eastAsia="Arial" w:hAnsi="Arial" w:cs="Arial"/>
              </w:rPr>
            </w:pPr>
            <w:r>
              <w:rPr>
                <w:rFonts w:ascii="Arial" w:eastAsia="Arial" w:hAnsi="Arial" w:cs="Arial"/>
              </w:rPr>
              <w:t>Read: Ch. 17</w:t>
            </w:r>
          </w:p>
          <w:p w:rsidR="00AD1084" w:rsidRDefault="00331583">
            <w:pPr>
              <w:widowControl w:val="0"/>
              <w:rPr>
                <w:rFonts w:ascii="Arial" w:eastAsia="Arial" w:hAnsi="Arial" w:cs="Arial"/>
                <w:b/>
              </w:rPr>
            </w:pPr>
            <w:r>
              <w:rPr>
                <w:rFonts w:ascii="Arial" w:eastAsia="Arial" w:hAnsi="Arial" w:cs="Arial"/>
                <w:b/>
              </w:rPr>
              <w:t>Reading Quiz 4 due</w:t>
            </w:r>
          </w:p>
          <w:p w:rsidR="00AD1084" w:rsidRDefault="00331583">
            <w:pPr>
              <w:widowControl w:val="0"/>
              <w:rPr>
                <w:rFonts w:ascii="Arial" w:eastAsia="Arial" w:hAnsi="Arial" w:cs="Arial"/>
              </w:rPr>
            </w:pPr>
            <w:r>
              <w:rPr>
                <w:rFonts w:ascii="Arial" w:eastAsia="Arial" w:hAnsi="Arial" w:cs="Arial"/>
              </w:rPr>
              <w:t>Shorelines and coastal processes</w:t>
            </w:r>
          </w:p>
        </w:tc>
        <w:tc>
          <w:tcPr>
            <w:tcW w:w="2560" w:type="dxa"/>
          </w:tcPr>
          <w:p w:rsidR="00AD1084" w:rsidRDefault="00331583">
            <w:pPr>
              <w:widowControl w:val="0"/>
              <w:rPr>
                <w:rFonts w:ascii="Arial" w:eastAsia="Arial" w:hAnsi="Arial" w:cs="Arial"/>
                <w:b/>
              </w:rPr>
            </w:pPr>
            <w:r>
              <w:rPr>
                <w:rFonts w:ascii="Arial" w:eastAsia="Arial" w:hAnsi="Arial" w:cs="Arial"/>
                <w:b/>
              </w:rPr>
              <w:t>HW 4 due</w:t>
            </w:r>
          </w:p>
          <w:p w:rsidR="00AD1084" w:rsidRDefault="00331583">
            <w:pPr>
              <w:widowControl w:val="0"/>
              <w:rPr>
                <w:rFonts w:ascii="Arial" w:eastAsia="Arial" w:hAnsi="Arial" w:cs="Arial"/>
              </w:rPr>
            </w:pPr>
            <w:r>
              <w:rPr>
                <w:rFonts w:ascii="Arial" w:eastAsia="Arial" w:hAnsi="Arial" w:cs="Arial"/>
              </w:rPr>
              <w:t>Shorelines and coastal processes</w:t>
            </w:r>
          </w:p>
        </w:tc>
        <w:tc>
          <w:tcPr>
            <w:tcW w:w="2560" w:type="dxa"/>
          </w:tcPr>
          <w:p w:rsidR="00AD1084" w:rsidRDefault="00331583">
            <w:pPr>
              <w:widowControl w:val="0"/>
              <w:rPr>
                <w:rFonts w:ascii="Arial" w:eastAsia="Arial" w:hAnsi="Arial" w:cs="Arial"/>
                <w:b/>
              </w:rPr>
            </w:pPr>
            <w:r>
              <w:rPr>
                <w:rFonts w:ascii="Arial" w:eastAsia="Arial" w:hAnsi="Arial" w:cs="Arial"/>
                <w:b/>
              </w:rPr>
              <w:t>Prelab due</w:t>
            </w:r>
          </w:p>
          <w:p w:rsidR="00AD1084" w:rsidRDefault="00331583">
            <w:pPr>
              <w:widowControl w:val="0"/>
              <w:rPr>
                <w:rFonts w:ascii="Arial" w:eastAsia="Arial" w:hAnsi="Arial" w:cs="Arial"/>
                <w:b/>
              </w:rPr>
            </w:pPr>
            <w:r>
              <w:rPr>
                <w:rFonts w:ascii="Arial" w:eastAsia="Arial" w:hAnsi="Arial" w:cs="Arial"/>
                <w:b/>
              </w:rPr>
              <w:t>Lab report due</w:t>
            </w:r>
          </w:p>
          <w:p w:rsidR="00AD1084" w:rsidRDefault="00331583">
            <w:pPr>
              <w:widowControl w:val="0"/>
              <w:rPr>
                <w:rFonts w:ascii="Arial" w:eastAsia="Arial" w:hAnsi="Arial" w:cs="Arial"/>
              </w:rPr>
            </w:pPr>
            <w:r>
              <w:rPr>
                <w:rFonts w:ascii="Arial" w:eastAsia="Arial" w:hAnsi="Arial" w:cs="Arial"/>
              </w:rPr>
              <w:t>Lab: Wave tanks</w:t>
            </w:r>
          </w:p>
        </w:tc>
      </w:tr>
      <w:tr w:rsidR="00AD1084">
        <w:trPr>
          <w:trHeight w:val="220"/>
          <w:jc w:val="center"/>
        </w:trPr>
        <w:tc>
          <w:tcPr>
            <w:tcW w:w="960" w:type="dxa"/>
          </w:tcPr>
          <w:p w:rsidR="00AD1084" w:rsidRDefault="00331583">
            <w:pPr>
              <w:widowControl w:val="0"/>
              <w:jc w:val="center"/>
              <w:rPr>
                <w:rFonts w:ascii="Arial" w:eastAsia="Arial" w:hAnsi="Arial" w:cs="Arial"/>
              </w:rPr>
            </w:pPr>
            <w:r>
              <w:rPr>
                <w:rFonts w:ascii="Arial" w:eastAsia="Arial" w:hAnsi="Arial" w:cs="Arial"/>
              </w:rPr>
              <w:t>7</w:t>
            </w:r>
          </w:p>
          <w:p w:rsidR="00AD1084" w:rsidRDefault="00331583">
            <w:pPr>
              <w:widowControl w:val="0"/>
              <w:jc w:val="center"/>
              <w:rPr>
                <w:rFonts w:ascii="Arial" w:eastAsia="Arial" w:hAnsi="Arial" w:cs="Arial"/>
              </w:rPr>
            </w:pPr>
            <w:r>
              <w:rPr>
                <w:rFonts w:ascii="Arial" w:eastAsia="Arial" w:hAnsi="Arial" w:cs="Arial"/>
              </w:rPr>
              <w:t>2/17-</w:t>
            </w:r>
          </w:p>
          <w:p w:rsidR="00AD1084" w:rsidRDefault="00331583">
            <w:pPr>
              <w:widowControl w:val="0"/>
              <w:jc w:val="center"/>
              <w:rPr>
                <w:rFonts w:ascii="Arial" w:eastAsia="Arial" w:hAnsi="Arial" w:cs="Arial"/>
              </w:rPr>
            </w:pPr>
            <w:r>
              <w:rPr>
                <w:rFonts w:ascii="Arial" w:eastAsia="Arial" w:hAnsi="Arial" w:cs="Arial"/>
              </w:rPr>
              <w:t>2/23</w:t>
            </w:r>
          </w:p>
          <w:p w:rsidR="00AD1084" w:rsidRDefault="00AD1084">
            <w:pPr>
              <w:widowControl w:val="0"/>
              <w:rPr>
                <w:rFonts w:ascii="Arial" w:eastAsia="Arial" w:hAnsi="Arial" w:cs="Arial"/>
              </w:rPr>
            </w:pPr>
          </w:p>
        </w:tc>
        <w:tc>
          <w:tcPr>
            <w:tcW w:w="2560" w:type="dxa"/>
          </w:tcPr>
          <w:p w:rsidR="00AD1084" w:rsidRDefault="00331583">
            <w:pPr>
              <w:widowControl w:val="0"/>
              <w:rPr>
                <w:rFonts w:ascii="Arial" w:eastAsia="Arial" w:hAnsi="Arial" w:cs="Arial"/>
                <w:b/>
              </w:rPr>
            </w:pPr>
            <w:r>
              <w:rPr>
                <w:rFonts w:ascii="Arial" w:eastAsia="Arial" w:hAnsi="Arial" w:cs="Arial"/>
                <w:b/>
              </w:rPr>
              <w:t>NO CLASS</w:t>
            </w:r>
          </w:p>
          <w:p w:rsidR="00AD1084" w:rsidRDefault="00331583">
            <w:pPr>
              <w:widowControl w:val="0"/>
              <w:rPr>
                <w:rFonts w:ascii="Arial" w:eastAsia="Arial" w:hAnsi="Arial" w:cs="Arial"/>
                <w:b/>
              </w:rPr>
            </w:pPr>
            <w:r>
              <w:rPr>
                <w:rFonts w:ascii="Arial" w:eastAsia="Arial" w:hAnsi="Arial" w:cs="Arial"/>
                <w:b/>
              </w:rPr>
              <w:t>President’s Day</w:t>
            </w:r>
          </w:p>
          <w:p w:rsidR="00AD1084" w:rsidRDefault="00331583">
            <w:pPr>
              <w:widowControl w:val="0"/>
              <w:rPr>
                <w:rFonts w:ascii="Arial" w:eastAsia="Arial" w:hAnsi="Arial" w:cs="Arial"/>
                <w:b/>
              </w:rPr>
            </w:pPr>
            <w:r>
              <w:rPr>
                <w:rFonts w:ascii="Arial" w:eastAsia="Arial" w:hAnsi="Arial" w:cs="Arial"/>
                <w:b/>
              </w:rPr>
              <w:t>LBCC closed</w:t>
            </w:r>
          </w:p>
        </w:tc>
        <w:tc>
          <w:tcPr>
            <w:tcW w:w="2560" w:type="dxa"/>
          </w:tcPr>
          <w:p w:rsidR="00AD1084" w:rsidRDefault="00331583">
            <w:pPr>
              <w:widowControl w:val="0"/>
              <w:rPr>
                <w:rFonts w:ascii="Arial" w:eastAsia="Arial" w:hAnsi="Arial" w:cs="Arial"/>
              </w:rPr>
            </w:pPr>
            <w:r>
              <w:rPr>
                <w:rFonts w:ascii="Arial" w:eastAsia="Arial" w:hAnsi="Arial" w:cs="Arial"/>
              </w:rPr>
              <w:t>Read: Deserts USGS publication</w:t>
            </w:r>
          </w:p>
          <w:p w:rsidR="00AD1084" w:rsidRDefault="00331583">
            <w:pPr>
              <w:widowControl w:val="0"/>
              <w:rPr>
                <w:rFonts w:ascii="Arial" w:eastAsia="Arial" w:hAnsi="Arial" w:cs="Arial"/>
                <w:b/>
              </w:rPr>
            </w:pPr>
            <w:r>
              <w:rPr>
                <w:rFonts w:ascii="Arial" w:eastAsia="Arial" w:hAnsi="Arial" w:cs="Arial"/>
                <w:b/>
              </w:rPr>
              <w:t>Reading Quiz 5 due</w:t>
            </w:r>
          </w:p>
          <w:p w:rsidR="00AD1084" w:rsidRDefault="00331583">
            <w:pPr>
              <w:widowControl w:val="0"/>
              <w:rPr>
                <w:rFonts w:ascii="Arial" w:eastAsia="Arial" w:hAnsi="Arial" w:cs="Arial"/>
              </w:rPr>
            </w:pPr>
            <w:r>
              <w:rPr>
                <w:rFonts w:ascii="Arial" w:eastAsia="Arial" w:hAnsi="Arial" w:cs="Arial"/>
              </w:rPr>
              <w:t>Deserts and wind</w:t>
            </w:r>
          </w:p>
        </w:tc>
        <w:tc>
          <w:tcPr>
            <w:tcW w:w="2560" w:type="dxa"/>
          </w:tcPr>
          <w:p w:rsidR="00AD1084" w:rsidRDefault="00331583">
            <w:pPr>
              <w:widowControl w:val="0"/>
              <w:rPr>
                <w:rFonts w:ascii="Arial" w:eastAsia="Arial" w:hAnsi="Arial" w:cs="Arial"/>
                <w:b/>
              </w:rPr>
            </w:pPr>
            <w:r>
              <w:rPr>
                <w:rFonts w:ascii="Arial" w:eastAsia="Arial" w:hAnsi="Arial" w:cs="Arial"/>
                <w:b/>
              </w:rPr>
              <w:t>Prelab due</w:t>
            </w:r>
          </w:p>
          <w:p w:rsidR="00AD1084" w:rsidRDefault="00331583">
            <w:pPr>
              <w:widowControl w:val="0"/>
              <w:rPr>
                <w:rFonts w:ascii="Arial" w:eastAsia="Arial" w:hAnsi="Arial" w:cs="Arial"/>
                <w:b/>
              </w:rPr>
            </w:pPr>
            <w:r>
              <w:rPr>
                <w:rFonts w:ascii="Arial" w:eastAsia="Arial" w:hAnsi="Arial" w:cs="Arial"/>
                <w:b/>
              </w:rPr>
              <w:t>Moodle Lab Quiz due</w:t>
            </w:r>
          </w:p>
          <w:p w:rsidR="00AD1084" w:rsidRDefault="00331583">
            <w:pPr>
              <w:widowControl w:val="0"/>
              <w:rPr>
                <w:rFonts w:ascii="Arial" w:eastAsia="Arial" w:hAnsi="Arial" w:cs="Arial"/>
              </w:rPr>
            </w:pPr>
            <w:r>
              <w:rPr>
                <w:rFonts w:ascii="Arial" w:eastAsia="Arial" w:hAnsi="Arial" w:cs="Arial"/>
              </w:rPr>
              <w:t>Lab: Deserts</w:t>
            </w:r>
          </w:p>
        </w:tc>
      </w:tr>
      <w:tr w:rsidR="00AD1084">
        <w:trPr>
          <w:trHeight w:val="220"/>
          <w:jc w:val="center"/>
        </w:trPr>
        <w:tc>
          <w:tcPr>
            <w:tcW w:w="960" w:type="dxa"/>
          </w:tcPr>
          <w:p w:rsidR="00AD1084" w:rsidRDefault="00331583">
            <w:pPr>
              <w:widowControl w:val="0"/>
              <w:jc w:val="center"/>
              <w:rPr>
                <w:rFonts w:ascii="Arial" w:eastAsia="Arial" w:hAnsi="Arial" w:cs="Arial"/>
              </w:rPr>
            </w:pPr>
            <w:r>
              <w:rPr>
                <w:rFonts w:ascii="Arial" w:eastAsia="Arial" w:hAnsi="Arial" w:cs="Arial"/>
              </w:rPr>
              <w:t>8</w:t>
            </w:r>
          </w:p>
          <w:p w:rsidR="00AD1084" w:rsidRDefault="00331583">
            <w:pPr>
              <w:widowControl w:val="0"/>
              <w:jc w:val="center"/>
              <w:rPr>
                <w:rFonts w:ascii="Arial" w:eastAsia="Arial" w:hAnsi="Arial" w:cs="Arial"/>
              </w:rPr>
            </w:pPr>
            <w:r>
              <w:rPr>
                <w:rFonts w:ascii="Arial" w:eastAsia="Arial" w:hAnsi="Arial" w:cs="Arial"/>
              </w:rPr>
              <w:t>2/24-</w:t>
            </w:r>
          </w:p>
          <w:p w:rsidR="00AD1084" w:rsidRDefault="00331583">
            <w:pPr>
              <w:widowControl w:val="0"/>
              <w:jc w:val="center"/>
              <w:rPr>
                <w:rFonts w:ascii="Arial" w:eastAsia="Arial" w:hAnsi="Arial" w:cs="Arial"/>
              </w:rPr>
            </w:pPr>
            <w:r>
              <w:rPr>
                <w:rFonts w:ascii="Arial" w:eastAsia="Arial" w:hAnsi="Arial" w:cs="Arial"/>
              </w:rPr>
              <w:t>3/1</w:t>
            </w:r>
          </w:p>
        </w:tc>
        <w:tc>
          <w:tcPr>
            <w:tcW w:w="2560" w:type="dxa"/>
          </w:tcPr>
          <w:p w:rsidR="00AD1084" w:rsidRDefault="00331583">
            <w:pPr>
              <w:widowControl w:val="0"/>
              <w:rPr>
                <w:rFonts w:ascii="Arial" w:eastAsia="Arial" w:hAnsi="Arial" w:cs="Arial"/>
              </w:rPr>
            </w:pPr>
            <w:r>
              <w:rPr>
                <w:rFonts w:ascii="Arial" w:eastAsia="Arial" w:hAnsi="Arial" w:cs="Arial"/>
                <w:b/>
              </w:rPr>
              <w:t>Exam 2</w:t>
            </w:r>
          </w:p>
        </w:tc>
        <w:tc>
          <w:tcPr>
            <w:tcW w:w="2560" w:type="dxa"/>
          </w:tcPr>
          <w:p w:rsidR="00AD1084" w:rsidRDefault="00331583">
            <w:pPr>
              <w:widowControl w:val="0"/>
              <w:rPr>
                <w:rFonts w:ascii="Arial" w:eastAsia="Arial" w:hAnsi="Arial" w:cs="Arial"/>
              </w:rPr>
            </w:pPr>
            <w:r>
              <w:rPr>
                <w:rFonts w:ascii="Arial" w:eastAsia="Arial" w:hAnsi="Arial" w:cs="Arial"/>
              </w:rPr>
              <w:t>Read: Ch. 16</w:t>
            </w:r>
          </w:p>
          <w:p w:rsidR="00AD1084" w:rsidRDefault="00331583">
            <w:pPr>
              <w:widowControl w:val="0"/>
              <w:rPr>
                <w:rFonts w:ascii="Arial" w:eastAsia="Arial" w:hAnsi="Arial" w:cs="Arial"/>
                <w:b/>
              </w:rPr>
            </w:pPr>
            <w:r>
              <w:rPr>
                <w:rFonts w:ascii="Arial" w:eastAsia="Arial" w:hAnsi="Arial" w:cs="Arial"/>
                <w:b/>
              </w:rPr>
              <w:t>Reading Quiz 6 due</w:t>
            </w:r>
          </w:p>
          <w:p w:rsidR="00AD1084" w:rsidRDefault="00331583">
            <w:pPr>
              <w:widowControl w:val="0"/>
              <w:rPr>
                <w:rFonts w:ascii="Arial" w:eastAsia="Arial" w:hAnsi="Arial" w:cs="Arial"/>
              </w:rPr>
            </w:pPr>
            <w:r>
              <w:rPr>
                <w:rFonts w:ascii="Arial" w:eastAsia="Arial" w:hAnsi="Arial" w:cs="Arial"/>
              </w:rPr>
              <w:t>Glaciers</w:t>
            </w:r>
          </w:p>
        </w:tc>
        <w:tc>
          <w:tcPr>
            <w:tcW w:w="2560" w:type="dxa"/>
          </w:tcPr>
          <w:p w:rsidR="00AD1084" w:rsidRDefault="00331583">
            <w:pPr>
              <w:widowControl w:val="0"/>
              <w:rPr>
                <w:rFonts w:ascii="Arial" w:eastAsia="Arial" w:hAnsi="Arial" w:cs="Arial"/>
                <w:b/>
              </w:rPr>
            </w:pPr>
            <w:r>
              <w:rPr>
                <w:rFonts w:ascii="Arial" w:eastAsia="Arial" w:hAnsi="Arial" w:cs="Arial"/>
                <w:b/>
              </w:rPr>
              <w:t>Prelab due</w:t>
            </w:r>
          </w:p>
          <w:p w:rsidR="00AD1084" w:rsidRDefault="00331583">
            <w:pPr>
              <w:widowControl w:val="0"/>
              <w:rPr>
                <w:rFonts w:ascii="Arial" w:eastAsia="Arial" w:hAnsi="Arial" w:cs="Arial"/>
                <w:b/>
              </w:rPr>
            </w:pPr>
            <w:r>
              <w:rPr>
                <w:rFonts w:ascii="Arial" w:eastAsia="Arial" w:hAnsi="Arial" w:cs="Arial"/>
                <w:b/>
              </w:rPr>
              <w:t>Moodle Lab Quiz due</w:t>
            </w:r>
          </w:p>
          <w:p w:rsidR="00AD1084" w:rsidRDefault="00331583">
            <w:pPr>
              <w:widowControl w:val="0"/>
              <w:rPr>
                <w:rFonts w:ascii="Arial" w:eastAsia="Arial" w:hAnsi="Arial" w:cs="Arial"/>
              </w:rPr>
            </w:pPr>
            <w:r>
              <w:rPr>
                <w:rFonts w:ascii="Arial" w:eastAsia="Arial" w:hAnsi="Arial" w:cs="Arial"/>
              </w:rPr>
              <w:t>Lab: Glacier flow</w:t>
            </w:r>
          </w:p>
        </w:tc>
      </w:tr>
      <w:tr w:rsidR="00AD1084">
        <w:trPr>
          <w:trHeight w:val="220"/>
          <w:jc w:val="center"/>
        </w:trPr>
        <w:tc>
          <w:tcPr>
            <w:tcW w:w="960" w:type="dxa"/>
          </w:tcPr>
          <w:p w:rsidR="00AD1084" w:rsidRDefault="00331583">
            <w:pPr>
              <w:widowControl w:val="0"/>
              <w:jc w:val="center"/>
              <w:rPr>
                <w:rFonts w:ascii="Arial" w:eastAsia="Arial" w:hAnsi="Arial" w:cs="Arial"/>
              </w:rPr>
            </w:pPr>
            <w:r>
              <w:rPr>
                <w:rFonts w:ascii="Arial" w:eastAsia="Arial" w:hAnsi="Arial" w:cs="Arial"/>
              </w:rPr>
              <w:t>9</w:t>
            </w:r>
          </w:p>
          <w:p w:rsidR="00AD1084" w:rsidRDefault="00331583">
            <w:pPr>
              <w:widowControl w:val="0"/>
              <w:jc w:val="center"/>
              <w:rPr>
                <w:rFonts w:ascii="Arial" w:eastAsia="Arial" w:hAnsi="Arial" w:cs="Arial"/>
              </w:rPr>
            </w:pPr>
            <w:r>
              <w:rPr>
                <w:rFonts w:ascii="Arial" w:eastAsia="Arial" w:hAnsi="Arial" w:cs="Arial"/>
              </w:rPr>
              <w:t>3/2-</w:t>
            </w:r>
          </w:p>
          <w:p w:rsidR="00AD1084" w:rsidRDefault="00331583">
            <w:pPr>
              <w:widowControl w:val="0"/>
              <w:jc w:val="center"/>
              <w:rPr>
                <w:rFonts w:ascii="Arial" w:eastAsia="Arial" w:hAnsi="Arial" w:cs="Arial"/>
              </w:rPr>
            </w:pPr>
            <w:r>
              <w:rPr>
                <w:rFonts w:ascii="Arial" w:eastAsia="Arial" w:hAnsi="Arial" w:cs="Arial"/>
              </w:rPr>
              <w:t>3/8</w:t>
            </w:r>
          </w:p>
        </w:tc>
        <w:tc>
          <w:tcPr>
            <w:tcW w:w="2560" w:type="dxa"/>
          </w:tcPr>
          <w:p w:rsidR="00AD1084" w:rsidRDefault="00331583">
            <w:pPr>
              <w:widowControl w:val="0"/>
              <w:rPr>
                <w:rFonts w:ascii="Arial" w:eastAsia="Arial" w:hAnsi="Arial" w:cs="Arial"/>
                <w:b/>
              </w:rPr>
            </w:pPr>
            <w:r>
              <w:rPr>
                <w:rFonts w:ascii="Arial" w:eastAsia="Arial" w:hAnsi="Arial" w:cs="Arial"/>
                <w:b/>
              </w:rPr>
              <w:t>HW 6 due</w:t>
            </w:r>
          </w:p>
          <w:p w:rsidR="00AD1084" w:rsidRDefault="00331583">
            <w:pPr>
              <w:widowControl w:val="0"/>
              <w:rPr>
                <w:rFonts w:ascii="Arial" w:eastAsia="Arial" w:hAnsi="Arial" w:cs="Arial"/>
              </w:rPr>
            </w:pPr>
            <w:r>
              <w:rPr>
                <w:rFonts w:ascii="Arial" w:eastAsia="Arial" w:hAnsi="Arial" w:cs="Arial"/>
              </w:rPr>
              <w:t>Glaciers</w:t>
            </w:r>
          </w:p>
          <w:p w:rsidR="00AD1084" w:rsidRDefault="00AD1084">
            <w:pPr>
              <w:widowControl w:val="0"/>
              <w:rPr>
                <w:rFonts w:ascii="Arial" w:eastAsia="Arial" w:hAnsi="Arial" w:cs="Arial"/>
              </w:rPr>
            </w:pPr>
          </w:p>
        </w:tc>
        <w:tc>
          <w:tcPr>
            <w:tcW w:w="2560" w:type="dxa"/>
          </w:tcPr>
          <w:p w:rsidR="00AD1084" w:rsidRDefault="00331583">
            <w:pPr>
              <w:widowControl w:val="0"/>
              <w:rPr>
                <w:rFonts w:ascii="Arial" w:eastAsia="Arial" w:hAnsi="Arial" w:cs="Arial"/>
                <w:b/>
              </w:rPr>
            </w:pPr>
            <w:r>
              <w:rPr>
                <w:rFonts w:ascii="Arial" w:eastAsia="Arial" w:hAnsi="Arial" w:cs="Arial"/>
                <w:b/>
              </w:rPr>
              <w:t>HW 7 due</w:t>
            </w:r>
          </w:p>
          <w:p w:rsidR="00AD1084" w:rsidRDefault="00331583">
            <w:pPr>
              <w:widowControl w:val="0"/>
              <w:rPr>
                <w:rFonts w:ascii="Arial" w:eastAsia="Arial" w:hAnsi="Arial" w:cs="Arial"/>
              </w:rPr>
            </w:pPr>
            <w:r>
              <w:rPr>
                <w:rFonts w:ascii="Arial" w:eastAsia="Arial" w:hAnsi="Arial" w:cs="Arial"/>
              </w:rPr>
              <w:t>Climate change and energy resources</w:t>
            </w:r>
          </w:p>
        </w:tc>
        <w:tc>
          <w:tcPr>
            <w:tcW w:w="2560" w:type="dxa"/>
          </w:tcPr>
          <w:p w:rsidR="00AD1084" w:rsidRDefault="00331583">
            <w:pPr>
              <w:widowControl w:val="0"/>
              <w:rPr>
                <w:rFonts w:ascii="Arial" w:eastAsia="Arial" w:hAnsi="Arial" w:cs="Arial"/>
                <w:b/>
              </w:rPr>
            </w:pPr>
            <w:r>
              <w:rPr>
                <w:rFonts w:ascii="Arial" w:eastAsia="Arial" w:hAnsi="Arial" w:cs="Arial"/>
                <w:b/>
              </w:rPr>
              <w:t>Prelab due</w:t>
            </w:r>
          </w:p>
          <w:p w:rsidR="00AD1084" w:rsidRDefault="00331583">
            <w:pPr>
              <w:widowControl w:val="0"/>
              <w:rPr>
                <w:rFonts w:ascii="Arial" w:eastAsia="Arial" w:hAnsi="Arial" w:cs="Arial"/>
                <w:b/>
              </w:rPr>
            </w:pPr>
            <w:r>
              <w:rPr>
                <w:rFonts w:ascii="Arial" w:eastAsia="Arial" w:hAnsi="Arial" w:cs="Arial"/>
                <w:b/>
              </w:rPr>
              <w:t>Moodle Lab Quiz due</w:t>
            </w:r>
          </w:p>
          <w:p w:rsidR="00AD1084" w:rsidRDefault="00331583">
            <w:pPr>
              <w:widowControl w:val="0"/>
              <w:rPr>
                <w:rFonts w:ascii="Arial" w:eastAsia="Arial" w:hAnsi="Arial" w:cs="Arial"/>
                <w:b/>
              </w:rPr>
            </w:pPr>
            <w:r>
              <w:rPr>
                <w:rFonts w:ascii="Arial" w:eastAsia="Arial" w:hAnsi="Arial" w:cs="Arial"/>
              </w:rPr>
              <w:t>Lab: Glaciers</w:t>
            </w:r>
            <w:r>
              <w:rPr>
                <w:rFonts w:ascii="Arial" w:eastAsia="Arial" w:hAnsi="Arial" w:cs="Arial"/>
                <w:b/>
              </w:rPr>
              <w:t xml:space="preserve"> </w:t>
            </w:r>
          </w:p>
        </w:tc>
      </w:tr>
      <w:tr w:rsidR="00AD1084">
        <w:trPr>
          <w:trHeight w:val="220"/>
          <w:jc w:val="center"/>
        </w:trPr>
        <w:tc>
          <w:tcPr>
            <w:tcW w:w="960" w:type="dxa"/>
          </w:tcPr>
          <w:p w:rsidR="00AD1084" w:rsidRDefault="00331583">
            <w:pPr>
              <w:widowControl w:val="0"/>
              <w:jc w:val="center"/>
              <w:rPr>
                <w:rFonts w:ascii="Arial" w:eastAsia="Arial" w:hAnsi="Arial" w:cs="Arial"/>
              </w:rPr>
            </w:pPr>
            <w:r>
              <w:rPr>
                <w:rFonts w:ascii="Arial" w:eastAsia="Arial" w:hAnsi="Arial" w:cs="Arial"/>
              </w:rPr>
              <w:t>10</w:t>
            </w:r>
          </w:p>
          <w:p w:rsidR="00AD1084" w:rsidRDefault="00331583">
            <w:pPr>
              <w:widowControl w:val="0"/>
              <w:jc w:val="center"/>
              <w:rPr>
                <w:rFonts w:ascii="Arial" w:eastAsia="Arial" w:hAnsi="Arial" w:cs="Arial"/>
              </w:rPr>
            </w:pPr>
            <w:r>
              <w:rPr>
                <w:rFonts w:ascii="Arial" w:eastAsia="Arial" w:hAnsi="Arial" w:cs="Arial"/>
              </w:rPr>
              <w:t>3/9-</w:t>
            </w:r>
          </w:p>
          <w:p w:rsidR="00AD1084" w:rsidRDefault="00331583">
            <w:pPr>
              <w:widowControl w:val="0"/>
              <w:jc w:val="center"/>
              <w:rPr>
                <w:rFonts w:ascii="Arial" w:eastAsia="Arial" w:hAnsi="Arial" w:cs="Arial"/>
              </w:rPr>
            </w:pPr>
            <w:r>
              <w:rPr>
                <w:rFonts w:ascii="Arial" w:eastAsia="Arial" w:hAnsi="Arial" w:cs="Arial"/>
              </w:rPr>
              <w:t>3/15</w:t>
            </w:r>
          </w:p>
          <w:p w:rsidR="00AD1084" w:rsidRDefault="00AD1084">
            <w:pPr>
              <w:widowControl w:val="0"/>
              <w:rPr>
                <w:rFonts w:ascii="Arial" w:eastAsia="Arial" w:hAnsi="Arial" w:cs="Arial"/>
              </w:rPr>
            </w:pPr>
          </w:p>
        </w:tc>
        <w:tc>
          <w:tcPr>
            <w:tcW w:w="2560" w:type="dxa"/>
          </w:tcPr>
          <w:p w:rsidR="00AD1084" w:rsidRDefault="00331583">
            <w:pPr>
              <w:widowControl w:val="0"/>
              <w:rPr>
                <w:rFonts w:ascii="Arial" w:eastAsia="Arial" w:hAnsi="Arial" w:cs="Arial"/>
              </w:rPr>
            </w:pPr>
            <w:r>
              <w:rPr>
                <w:rFonts w:ascii="Arial" w:eastAsia="Arial" w:hAnsi="Arial" w:cs="Arial"/>
              </w:rPr>
              <w:t>Read: Ch. 19</w:t>
            </w:r>
          </w:p>
          <w:p w:rsidR="00AD1084" w:rsidRDefault="00331583">
            <w:pPr>
              <w:widowControl w:val="0"/>
              <w:rPr>
                <w:rFonts w:ascii="Arial" w:eastAsia="Arial" w:hAnsi="Arial" w:cs="Arial"/>
                <w:b/>
              </w:rPr>
            </w:pPr>
            <w:r>
              <w:rPr>
                <w:rFonts w:ascii="Arial" w:eastAsia="Arial" w:hAnsi="Arial" w:cs="Arial"/>
                <w:b/>
              </w:rPr>
              <w:t>Reading Quiz 7 due</w:t>
            </w:r>
          </w:p>
          <w:p w:rsidR="00AD1084" w:rsidRDefault="00331583">
            <w:pPr>
              <w:widowControl w:val="0"/>
              <w:rPr>
                <w:rFonts w:ascii="Arial" w:eastAsia="Arial" w:hAnsi="Arial" w:cs="Arial"/>
              </w:rPr>
            </w:pPr>
            <w:r>
              <w:rPr>
                <w:rFonts w:ascii="Arial" w:eastAsia="Arial" w:hAnsi="Arial" w:cs="Arial"/>
              </w:rPr>
              <w:t>Climate change and energy resources</w:t>
            </w:r>
          </w:p>
        </w:tc>
        <w:tc>
          <w:tcPr>
            <w:tcW w:w="2560" w:type="dxa"/>
          </w:tcPr>
          <w:p w:rsidR="00AD1084" w:rsidRDefault="00331583">
            <w:pPr>
              <w:widowControl w:val="0"/>
              <w:rPr>
                <w:rFonts w:ascii="Arial" w:eastAsia="Arial" w:hAnsi="Arial" w:cs="Arial"/>
                <w:b/>
              </w:rPr>
            </w:pPr>
            <w:r>
              <w:rPr>
                <w:rFonts w:ascii="Arial" w:eastAsia="Arial" w:hAnsi="Arial" w:cs="Arial"/>
                <w:b/>
              </w:rPr>
              <w:t>HW 8 due</w:t>
            </w:r>
          </w:p>
          <w:p w:rsidR="00AD1084" w:rsidRDefault="00331583">
            <w:pPr>
              <w:widowControl w:val="0"/>
              <w:rPr>
                <w:rFonts w:ascii="Arial" w:eastAsia="Arial" w:hAnsi="Arial" w:cs="Arial"/>
              </w:rPr>
            </w:pPr>
            <w:r>
              <w:rPr>
                <w:rFonts w:ascii="Arial" w:eastAsia="Arial" w:hAnsi="Arial" w:cs="Arial"/>
              </w:rPr>
              <w:t>Climate change and energy resources</w:t>
            </w:r>
          </w:p>
        </w:tc>
        <w:tc>
          <w:tcPr>
            <w:tcW w:w="2560" w:type="dxa"/>
          </w:tcPr>
          <w:p w:rsidR="00AD1084" w:rsidRDefault="00331583">
            <w:pPr>
              <w:widowControl w:val="0"/>
              <w:rPr>
                <w:rFonts w:ascii="Arial" w:eastAsia="Arial" w:hAnsi="Arial" w:cs="Arial"/>
                <w:b/>
              </w:rPr>
            </w:pPr>
            <w:r>
              <w:rPr>
                <w:rFonts w:ascii="Arial" w:eastAsia="Arial" w:hAnsi="Arial" w:cs="Arial"/>
                <w:b/>
              </w:rPr>
              <w:t>Prelab due</w:t>
            </w:r>
          </w:p>
          <w:p w:rsidR="00AD1084" w:rsidRDefault="00331583">
            <w:pPr>
              <w:widowControl w:val="0"/>
              <w:rPr>
                <w:rFonts w:ascii="Arial" w:eastAsia="Arial" w:hAnsi="Arial" w:cs="Arial"/>
                <w:b/>
              </w:rPr>
            </w:pPr>
            <w:r>
              <w:rPr>
                <w:rFonts w:ascii="Arial" w:eastAsia="Arial" w:hAnsi="Arial" w:cs="Arial"/>
                <w:b/>
              </w:rPr>
              <w:t>Moodle Lab Quiz due</w:t>
            </w:r>
          </w:p>
          <w:p w:rsidR="00AD1084" w:rsidRDefault="00331583">
            <w:pPr>
              <w:widowControl w:val="0"/>
              <w:rPr>
                <w:rFonts w:ascii="Arial" w:eastAsia="Arial" w:hAnsi="Arial" w:cs="Arial"/>
              </w:rPr>
            </w:pPr>
            <w:r>
              <w:rPr>
                <w:rFonts w:ascii="Arial" w:eastAsia="Arial" w:hAnsi="Arial" w:cs="Arial"/>
              </w:rPr>
              <w:t>Lab: Ice cores</w:t>
            </w:r>
          </w:p>
        </w:tc>
      </w:tr>
      <w:tr w:rsidR="00AD1084">
        <w:trPr>
          <w:trHeight w:val="220"/>
          <w:jc w:val="center"/>
        </w:trPr>
        <w:tc>
          <w:tcPr>
            <w:tcW w:w="960" w:type="dxa"/>
          </w:tcPr>
          <w:p w:rsidR="00AD1084" w:rsidRDefault="00331583">
            <w:pPr>
              <w:widowControl w:val="0"/>
              <w:jc w:val="center"/>
              <w:rPr>
                <w:rFonts w:ascii="Arial" w:eastAsia="Arial" w:hAnsi="Arial" w:cs="Arial"/>
              </w:rPr>
            </w:pPr>
            <w:r>
              <w:rPr>
                <w:rFonts w:ascii="Arial" w:eastAsia="Arial" w:hAnsi="Arial" w:cs="Arial"/>
              </w:rPr>
              <w:t>11</w:t>
            </w:r>
          </w:p>
          <w:p w:rsidR="00AD1084" w:rsidRDefault="00AD1084">
            <w:pPr>
              <w:widowControl w:val="0"/>
              <w:jc w:val="center"/>
              <w:rPr>
                <w:rFonts w:ascii="Arial" w:eastAsia="Arial" w:hAnsi="Arial" w:cs="Arial"/>
              </w:rPr>
            </w:pPr>
          </w:p>
        </w:tc>
        <w:tc>
          <w:tcPr>
            <w:tcW w:w="2560" w:type="dxa"/>
          </w:tcPr>
          <w:p w:rsidR="00AD1084" w:rsidRDefault="00331583">
            <w:pPr>
              <w:widowControl w:val="0"/>
              <w:rPr>
                <w:rFonts w:ascii="Arial" w:eastAsia="Arial" w:hAnsi="Arial" w:cs="Arial"/>
                <w:b/>
              </w:rPr>
            </w:pPr>
            <w:r>
              <w:rPr>
                <w:rFonts w:ascii="Arial" w:eastAsia="Arial" w:hAnsi="Arial" w:cs="Arial"/>
                <w:b/>
              </w:rPr>
              <w:t>Monday, March 16</w:t>
            </w:r>
          </w:p>
          <w:p w:rsidR="00AD1084" w:rsidRDefault="00331583">
            <w:pPr>
              <w:widowControl w:val="0"/>
              <w:rPr>
                <w:rFonts w:ascii="Arial" w:eastAsia="Arial" w:hAnsi="Arial" w:cs="Arial"/>
                <w:b/>
              </w:rPr>
            </w:pPr>
            <w:r>
              <w:rPr>
                <w:rFonts w:ascii="Arial" w:eastAsia="Arial" w:hAnsi="Arial" w:cs="Arial"/>
                <w:b/>
              </w:rPr>
              <w:t>Final Exam</w:t>
            </w:r>
          </w:p>
          <w:p w:rsidR="00AD1084" w:rsidRDefault="00331583">
            <w:pPr>
              <w:widowControl w:val="0"/>
              <w:rPr>
                <w:rFonts w:ascii="Arial" w:eastAsia="Arial" w:hAnsi="Arial" w:cs="Arial"/>
              </w:rPr>
            </w:pPr>
            <w:r>
              <w:rPr>
                <w:rFonts w:ascii="Arial" w:eastAsia="Arial" w:hAnsi="Arial" w:cs="Arial"/>
              </w:rPr>
              <w:t>8:00-9:50 am</w:t>
            </w:r>
          </w:p>
          <w:p w:rsidR="00AD1084" w:rsidRDefault="00331583">
            <w:pPr>
              <w:widowControl w:val="0"/>
              <w:rPr>
                <w:rFonts w:ascii="Arial" w:eastAsia="Arial" w:hAnsi="Arial" w:cs="Arial"/>
              </w:rPr>
            </w:pPr>
            <w:r>
              <w:rPr>
                <w:rFonts w:ascii="Arial" w:eastAsia="Arial" w:hAnsi="Arial" w:cs="Arial"/>
              </w:rPr>
              <w:t>MH 108</w:t>
            </w:r>
          </w:p>
        </w:tc>
        <w:tc>
          <w:tcPr>
            <w:tcW w:w="2560" w:type="dxa"/>
          </w:tcPr>
          <w:p w:rsidR="00AD1084" w:rsidRDefault="00AD1084">
            <w:pPr>
              <w:widowControl w:val="0"/>
              <w:rPr>
                <w:rFonts w:ascii="Arial" w:eastAsia="Arial" w:hAnsi="Arial" w:cs="Arial"/>
              </w:rPr>
            </w:pPr>
          </w:p>
          <w:p w:rsidR="00AD1084" w:rsidRDefault="00AD1084">
            <w:pPr>
              <w:widowControl w:val="0"/>
              <w:rPr>
                <w:rFonts w:ascii="Arial" w:eastAsia="Arial" w:hAnsi="Arial" w:cs="Arial"/>
              </w:rPr>
            </w:pPr>
          </w:p>
        </w:tc>
        <w:tc>
          <w:tcPr>
            <w:tcW w:w="2560" w:type="dxa"/>
          </w:tcPr>
          <w:p w:rsidR="00AD1084" w:rsidRDefault="00AD1084">
            <w:pPr>
              <w:widowControl w:val="0"/>
              <w:rPr>
                <w:rFonts w:ascii="Arial" w:eastAsia="Arial" w:hAnsi="Arial" w:cs="Arial"/>
              </w:rPr>
            </w:pPr>
          </w:p>
        </w:tc>
      </w:tr>
    </w:tbl>
    <w:p w:rsidR="00AD1084" w:rsidRDefault="00331583">
      <w:pPr>
        <w:jc w:val="center"/>
        <w:rPr>
          <w:rFonts w:ascii="Arial" w:eastAsia="Arial" w:hAnsi="Arial" w:cs="Arial"/>
          <w:b/>
          <w:sz w:val="24"/>
          <w:szCs w:val="24"/>
        </w:rPr>
      </w:pPr>
      <w:r>
        <w:rPr>
          <w:rFonts w:ascii="Arial" w:eastAsia="Arial" w:hAnsi="Arial" w:cs="Arial"/>
          <w:b/>
          <w:sz w:val="24"/>
          <w:szCs w:val="24"/>
        </w:rPr>
        <w:t>*Links to all reading assignments posted on Moodle</w:t>
      </w:r>
    </w:p>
    <w:sectPr w:rsidR="00AD108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708CC"/>
    <w:multiLevelType w:val="multilevel"/>
    <w:tmpl w:val="4F3646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AA0751"/>
    <w:multiLevelType w:val="multilevel"/>
    <w:tmpl w:val="9EFCA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B523D3"/>
    <w:multiLevelType w:val="multilevel"/>
    <w:tmpl w:val="0CE04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F65201"/>
    <w:multiLevelType w:val="multilevel"/>
    <w:tmpl w:val="77AEC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084"/>
    <w:rsid w:val="00331583"/>
    <w:rsid w:val="00AD1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0861F5-D96F-4635-95FE-CA73DD8E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120" w:after="120"/>
      <w:outlineLvl w:val="2"/>
    </w:pPr>
    <w:rPr>
      <w:rFonts w:ascii="Arial" w:eastAsia="Arial" w:hAnsi="Arial" w:cs="Arial"/>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ubs.usgs.gov/gip/deserts/" TargetMode="External"/><Relationship Id="rId3" Type="http://schemas.openxmlformats.org/officeDocument/2006/relationships/settings" Target="settings.xml"/><Relationship Id="rId7" Type="http://schemas.openxmlformats.org/officeDocument/2006/relationships/hyperlink" Target="https://serc.carleton.edu/mathyouneed/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textbc.ca/physicalgeology2ed/" TargetMode="External"/><Relationship Id="rId11" Type="http://schemas.openxmlformats.org/officeDocument/2006/relationships/fontTable" Target="fontTable.xml"/><Relationship Id="rId5" Type="http://schemas.openxmlformats.org/officeDocument/2006/relationships/hyperlink" Target="mailto:carterd@linnbenton.edu" TargetMode="External"/><Relationship Id="rId10" Type="http://schemas.openxmlformats.org/officeDocument/2006/relationships/hyperlink" Target="http://www.linnbenton.edu/rcc" TargetMode="External"/><Relationship Id="rId4" Type="http://schemas.openxmlformats.org/officeDocument/2006/relationships/webSettings" Target="webSettings.xml"/><Relationship Id="rId9" Type="http://schemas.openxmlformats.org/officeDocument/2006/relationships/hyperlink" Target="https://pubs.usgs.gov/gip/7000004/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1604</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2020-01-10T20:57:00Z</dcterms:created>
  <dcterms:modified xsi:type="dcterms:W3CDTF">2020-01-10T20:57:00Z</dcterms:modified>
</cp:coreProperties>
</file>