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0F32" w:rsidRDefault="000B3D75">
      <w:pPr>
        <w:widowControl w:val="0"/>
        <w:pBdr>
          <w:top w:val="nil"/>
          <w:left w:val="nil"/>
          <w:bottom w:val="nil"/>
          <w:right w:val="nil"/>
          <w:between w:val="nil"/>
        </w:pBdr>
        <w:spacing w:after="0" w:line="240" w:lineRule="auto"/>
        <w:jc w:val="center"/>
      </w:pPr>
      <w:bookmarkStart w:id="0" w:name="_gjdgxs" w:colFirst="0" w:colLast="0"/>
      <w:bookmarkStart w:id="1" w:name="_GoBack"/>
      <w:bookmarkEnd w:id="0"/>
      <w:bookmarkEnd w:id="1"/>
      <w:r>
        <w:rPr>
          <w:rFonts w:ascii="Times New Roman" w:eastAsia="Times New Roman" w:hAnsi="Times New Roman" w:cs="Times New Roman"/>
          <w:b/>
          <w:color w:val="000000"/>
          <w:sz w:val="28"/>
          <w:szCs w:val="28"/>
        </w:rPr>
        <w:t>E</w:t>
      </w:r>
      <w:r>
        <w:rPr>
          <w:rFonts w:ascii="Times New Roman" w:eastAsia="Times New Roman" w:hAnsi="Times New Roman" w:cs="Times New Roman"/>
          <w:b/>
          <w:sz w:val="28"/>
          <w:szCs w:val="28"/>
        </w:rPr>
        <w:t>D 110: PRINCIPLES OF OBSERVATION (CRN 47234)</w:t>
      </w:r>
      <w:r>
        <w:rPr>
          <w:rFonts w:ascii="Times New Roman" w:eastAsia="Times New Roman" w:hAnsi="Times New Roman" w:cs="Times New Roman"/>
          <w:b/>
          <w:sz w:val="28"/>
          <w:szCs w:val="28"/>
        </w:rPr>
        <w:br/>
        <w:t>Final:  Tuesday 9:30 - 11:20</w:t>
      </w:r>
    </w:p>
    <w:p w:rsidR="00690F32" w:rsidRDefault="00690F32">
      <w:pPr>
        <w:widowControl w:val="0"/>
        <w:pBdr>
          <w:top w:val="nil"/>
          <w:left w:val="nil"/>
          <w:bottom w:val="nil"/>
          <w:right w:val="nil"/>
          <w:between w:val="nil"/>
        </w:pBdr>
        <w:spacing w:after="0" w:line="240" w:lineRule="auto"/>
        <w:ind w:left="1530" w:hanging="1530"/>
        <w:rPr>
          <w:rFonts w:ascii="Times New Roman" w:eastAsia="Times New Roman" w:hAnsi="Times New Roman" w:cs="Times New Roman"/>
          <w:b/>
          <w:color w:val="0000FF"/>
          <w:sz w:val="24"/>
          <w:szCs w:val="24"/>
        </w:rPr>
      </w:pPr>
    </w:p>
    <w:p w:rsidR="00690F32" w:rsidRDefault="000B3D75">
      <w:pPr>
        <w:widowControl w:val="0"/>
        <w:pBdr>
          <w:top w:val="nil"/>
          <w:left w:val="nil"/>
          <w:bottom w:val="nil"/>
          <w:right w:val="nil"/>
          <w:between w:val="nil"/>
        </w:pBdr>
        <w:spacing w:after="0" w:line="240" w:lineRule="auto"/>
        <w:ind w:left="1530" w:hanging="1530"/>
      </w:pPr>
      <w:r>
        <w:rPr>
          <w:rFonts w:ascii="Times New Roman" w:eastAsia="Times New Roman" w:hAnsi="Times New Roman" w:cs="Times New Roman"/>
          <w:b/>
          <w:color w:val="000000"/>
          <w:sz w:val="24"/>
          <w:szCs w:val="24"/>
        </w:rPr>
        <w:t>Instructor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Marcia Walsh </w:t>
      </w:r>
    </w:p>
    <w:p w:rsidR="00690F32" w:rsidRDefault="000B3D75">
      <w:pPr>
        <w:widowControl w:val="0"/>
        <w:pBdr>
          <w:top w:val="nil"/>
          <w:left w:val="nil"/>
          <w:bottom w:val="nil"/>
          <w:right w:val="nil"/>
          <w:between w:val="nil"/>
        </w:pBdr>
        <w:spacing w:after="0" w:line="240" w:lineRule="auto"/>
        <w:ind w:left="2152" w:hanging="2153"/>
      </w:pPr>
      <w:r>
        <w:rPr>
          <w:rFonts w:ascii="Times New Roman" w:eastAsia="Times New Roman" w:hAnsi="Times New Roman" w:cs="Times New Roman"/>
          <w:b/>
          <w:color w:val="000000"/>
          <w:sz w:val="24"/>
          <w:szCs w:val="24"/>
        </w:rPr>
        <w:t>Office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LM 124</w:t>
      </w:r>
    </w:p>
    <w:p w:rsidR="00690F32" w:rsidRDefault="000B3D75">
      <w:pPr>
        <w:widowControl w:val="0"/>
        <w:pBdr>
          <w:top w:val="nil"/>
          <w:left w:val="nil"/>
          <w:bottom w:val="nil"/>
          <w:right w:val="nil"/>
          <w:between w:val="nil"/>
        </w:pBdr>
        <w:spacing w:after="0" w:line="240" w:lineRule="auto"/>
        <w:ind w:left="2152" w:hanging="2153"/>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541-917-4748 </w:t>
      </w:r>
    </w:p>
    <w:p w:rsidR="00690F32" w:rsidRDefault="000B3D75">
      <w:pPr>
        <w:widowControl w:val="0"/>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E-mail address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FF"/>
          <w:sz w:val="24"/>
          <w:szCs w:val="24"/>
          <w:u w:val="single"/>
        </w:rPr>
        <w:t>walshm@linnbenton.edu</w:t>
      </w:r>
      <w:r>
        <w:rPr>
          <w:rFonts w:ascii="Times New Roman" w:eastAsia="Times New Roman" w:hAnsi="Times New Roman" w:cs="Times New Roman"/>
          <w:color w:val="000000"/>
          <w:sz w:val="24"/>
          <w:szCs w:val="24"/>
        </w:rPr>
        <w:t xml:space="preserve"> </w:t>
      </w:r>
    </w:p>
    <w:p w:rsidR="00690F32" w:rsidRDefault="000B3D75">
      <w:pPr>
        <w:widowControl w:val="0"/>
        <w:pBdr>
          <w:top w:val="nil"/>
          <w:left w:val="nil"/>
          <w:bottom w:val="nil"/>
          <w:right w:val="nil"/>
          <w:between w:val="nil"/>
        </w:pBdr>
        <w:spacing w:after="27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Office hours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M 2-3, Th 2:30 - 3:30, F 12-1</w:t>
      </w:r>
    </w:p>
    <w:p w:rsidR="00690F32" w:rsidRDefault="000B3D75">
      <w:pPr>
        <w:widowControl w:val="0"/>
        <w:numPr>
          <w:ilvl w:val="0"/>
          <w:numId w:val="2"/>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Description </w:t>
      </w:r>
      <w:r>
        <w:rPr>
          <w:rFonts w:ascii="Times New Roman" w:eastAsia="Times New Roman" w:hAnsi="Times New Roman" w:cs="Times New Roman"/>
          <w:b/>
          <w:color w:val="000000"/>
          <w:sz w:val="24"/>
          <w:szCs w:val="24"/>
        </w:rPr>
        <w:br/>
      </w:r>
      <w:r>
        <w:rPr>
          <w:rFonts w:ascii="Times New Roman" w:eastAsia="Times New Roman" w:hAnsi="Times New Roman" w:cs="Times New Roman"/>
          <w:sz w:val="24"/>
          <w:szCs w:val="24"/>
        </w:rPr>
        <w:t>Observe children in a classroom or child care environment using a variety of techniques.  Focuses on using information gathered from observation to draw conclusions about children’s</w:t>
      </w:r>
      <w:r>
        <w:rPr>
          <w:rFonts w:ascii="Times New Roman" w:eastAsia="Times New Roman" w:hAnsi="Times New Roman" w:cs="Times New Roman"/>
          <w:sz w:val="24"/>
          <w:szCs w:val="24"/>
        </w:rPr>
        <w:br/>
        <w:t>typical development and plan appropriate curriculum activities.</w:t>
      </w:r>
      <w:r>
        <w:rPr>
          <w:rFonts w:ascii="Times New Roman" w:eastAsia="Times New Roman" w:hAnsi="Times New Roman" w:cs="Times New Roman"/>
          <w:color w:val="000000"/>
          <w:sz w:val="24"/>
          <w:szCs w:val="24"/>
        </w:rPr>
        <w:br/>
      </w:r>
    </w:p>
    <w:p w:rsidR="00690F32" w:rsidRDefault="000B3D75">
      <w:pPr>
        <w:widowControl w:val="0"/>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        Course Outcomes</w:t>
      </w:r>
      <w:r>
        <w:rPr>
          <w:rFonts w:ascii="Times New Roman" w:eastAsia="Times New Roman" w:hAnsi="Times New Roman" w:cs="Times New Roman"/>
          <w:b/>
          <w:color w:val="000000"/>
          <w:sz w:val="24"/>
          <w:szCs w:val="24"/>
        </w:rPr>
        <w:b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i/>
          <w:color w:val="000000"/>
          <w:sz w:val="24"/>
          <w:szCs w:val="24"/>
        </w:rPr>
        <w:t>Students will be able to:</w:t>
      </w:r>
    </w:p>
    <w:p w:rsidR="00690F32" w:rsidRDefault="000B3D75">
      <w:pPr>
        <w:widowControl w:val="0"/>
        <w:numPr>
          <w:ilvl w:val="0"/>
          <w:numId w:val="7"/>
        </w:numPr>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components of observation skills.</w:t>
      </w:r>
    </w:p>
    <w:p w:rsidR="00690F32" w:rsidRDefault="000B3D75">
      <w:pPr>
        <w:widowControl w:val="0"/>
        <w:numPr>
          <w:ilvl w:val="0"/>
          <w:numId w:val="7"/>
        </w:numPr>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difference between descriptions and interpretations of observations.</w:t>
      </w:r>
    </w:p>
    <w:p w:rsidR="00690F32" w:rsidRDefault="000B3D75">
      <w:pPr>
        <w:widowControl w:val="0"/>
        <w:numPr>
          <w:ilvl w:val="0"/>
          <w:numId w:val="7"/>
        </w:numPr>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 and evaluate a developmentally appropriate activity based on observations of a child.</w:t>
      </w:r>
    </w:p>
    <w:p w:rsidR="00690F32" w:rsidRDefault="00690F32">
      <w:pPr>
        <w:widowControl w:val="0"/>
        <w:pBdr>
          <w:top w:val="nil"/>
          <w:left w:val="nil"/>
          <w:bottom w:val="nil"/>
          <w:right w:val="nil"/>
          <w:between w:val="nil"/>
        </w:pBdr>
        <w:spacing w:after="0" w:line="240" w:lineRule="auto"/>
        <w:rPr>
          <w:color w:val="000000"/>
          <w:sz w:val="24"/>
          <w:szCs w:val="24"/>
        </w:rPr>
      </w:pPr>
    </w:p>
    <w:p w:rsidR="00690F32" w:rsidRDefault="000B3D75">
      <w:pPr>
        <w:widowControl w:val="0"/>
        <w:pBdr>
          <w:top w:val="nil"/>
          <w:left w:val="nil"/>
          <w:bottom w:val="nil"/>
          <w:right w:val="nil"/>
          <w:between w:val="nil"/>
        </w:pBd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III.        Required Text and Material</w:t>
      </w:r>
      <w:r>
        <w:br/>
      </w:r>
      <w:r>
        <w:tab/>
        <w:t xml:space="preserve">   </w:t>
      </w:r>
      <w:r>
        <w:rPr>
          <w:rFonts w:ascii="Times New Roman" w:eastAsia="Times New Roman" w:hAnsi="Times New Roman" w:cs="Times New Roman"/>
          <w:sz w:val="24"/>
          <w:szCs w:val="24"/>
        </w:rPr>
        <w:t xml:space="preserve">Curtis, Deb, and Margie Carter. </w:t>
      </w:r>
      <w:hyperlink r:id="rId7">
        <w:r>
          <w:rPr>
            <w:rFonts w:ascii="Times New Roman" w:eastAsia="Times New Roman" w:hAnsi="Times New Roman" w:cs="Times New Roman"/>
            <w:i/>
            <w:color w:val="1155CC"/>
            <w:sz w:val="24"/>
            <w:szCs w:val="24"/>
            <w:u w:val="single"/>
          </w:rPr>
          <w:t>The Art of Awareness</w:t>
        </w:r>
      </w:hyperlink>
      <w:r>
        <w:rPr>
          <w:rFonts w:ascii="Times New Roman" w:eastAsia="Times New Roman" w:hAnsi="Times New Roman" w:cs="Times New Roman"/>
          <w:sz w:val="24"/>
          <w:szCs w:val="24"/>
        </w:rPr>
        <w:t xml:space="preserve"> (2nd</w:t>
      </w:r>
      <w:r>
        <w:rPr>
          <w:rFonts w:ascii="Times New Roman" w:eastAsia="Times New Roman" w:hAnsi="Times New Roman" w:cs="Times New Roman"/>
          <w:sz w:val="24"/>
          <w:szCs w:val="24"/>
          <w:vertAlign w:val="superscript"/>
        </w:rPr>
        <w:t>t</w:t>
      </w:r>
      <w:r>
        <w:rPr>
          <w:rFonts w:ascii="Times New Roman" w:eastAsia="Times New Roman" w:hAnsi="Times New Roman" w:cs="Times New Roman"/>
          <w:sz w:val="24"/>
          <w:szCs w:val="24"/>
        </w:rPr>
        <w:t xml:space="preserve"> Ed). St. Paul, MN:  </w:t>
      </w:r>
      <w:r>
        <w:rPr>
          <w:rFonts w:ascii="Times New Roman" w:eastAsia="Times New Roman" w:hAnsi="Times New Roman" w:cs="Times New Roman"/>
          <w:sz w:val="24"/>
          <w:szCs w:val="24"/>
        </w:rPr>
        <w:br/>
        <w:t xml:space="preserve">               Redleaf Press.  (2013).  Click on link to access e-book.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rPr>
        <w:t>CA Department of Edu</w:t>
      </w:r>
      <w:r>
        <w:rPr>
          <w:rFonts w:ascii="Times New Roman" w:eastAsia="Times New Roman" w:hAnsi="Times New Roman" w:cs="Times New Roman"/>
        </w:rPr>
        <w:t>cation (2016).</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i/>
            <w:color w:val="1155CC"/>
            <w:u w:val="single"/>
          </w:rPr>
          <w:t xml:space="preserve">The Integrated Nature of Learning, Best Practices for Planning </w:t>
        </w:r>
        <w:r>
          <w:rPr>
            <w:rFonts w:ascii="Times New Roman" w:eastAsia="Times New Roman" w:hAnsi="Times New Roman" w:cs="Times New Roman"/>
            <w:i/>
            <w:color w:val="1155CC"/>
            <w:u w:val="single"/>
          </w:rPr>
          <w:br/>
        </w:r>
      </w:hyperlink>
      <w:hyperlink r:id="rId9">
        <w:r>
          <w:rPr>
            <w:rFonts w:ascii="Times New Roman" w:eastAsia="Times New Roman" w:hAnsi="Times New Roman" w:cs="Times New Roman"/>
            <w:color w:val="1155CC"/>
          </w:rPr>
          <w:t xml:space="preserve">                 </w:t>
        </w:r>
      </w:hyperlink>
      <w:hyperlink r:id="rId10">
        <w:r>
          <w:rPr>
            <w:rFonts w:ascii="Times New Roman" w:eastAsia="Times New Roman" w:hAnsi="Times New Roman" w:cs="Times New Roman"/>
            <w:i/>
            <w:color w:val="1155CC"/>
            <w:u w:val="single"/>
          </w:rPr>
          <w:t xml:space="preserve">Curriculum for Young Children.   </w:t>
        </w:r>
      </w:hyperlink>
      <w:r>
        <w:rPr>
          <w:rFonts w:ascii="Times New Roman" w:eastAsia="Times New Roman" w:hAnsi="Times New Roman" w:cs="Times New Roman"/>
        </w:rPr>
        <w:t>Click on title for link to online access.</w:t>
      </w:r>
      <w:hyperlink r:id="rId11">
        <w:r>
          <w:rPr>
            <w:rFonts w:ascii="Times New Roman" w:eastAsia="Times New Roman" w:hAnsi="Times New Roman" w:cs="Times New Roman"/>
            <w:color w:val="1155CC"/>
            <w:u w:val="single"/>
          </w:rPr>
          <w:br/>
        </w:r>
      </w:hyperlink>
      <w:r>
        <w:rPr>
          <w:rFonts w:ascii="Times New Roman" w:eastAsia="Times New Roman" w:hAnsi="Times New Roman" w:cs="Times New Roman"/>
        </w:rPr>
        <w:t xml:space="preserve"> </w:t>
      </w:r>
    </w:p>
    <w:p w:rsidR="00690F32" w:rsidRDefault="000B3D7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       How to be SUCCESSFUL in this course:</w:t>
      </w:r>
    </w:p>
    <w:p w:rsidR="00690F32" w:rsidRDefault="000B3D75">
      <w:pPr>
        <w:widowControl w:val="0"/>
        <w:numPr>
          <w:ilvl w:val="0"/>
          <w:numId w:val="3"/>
        </w:numPr>
        <w:pBdr>
          <w:top w:val="nil"/>
          <w:left w:val="nil"/>
          <w:bottom w:val="nil"/>
          <w:right w:val="nil"/>
          <w:between w:val="nil"/>
        </w:pBdr>
        <w:spacing w:after="6" w:line="240" w:lineRule="auto"/>
        <w:ind w:right="345"/>
        <w:rPr>
          <w:color w:val="000000"/>
          <w:sz w:val="24"/>
          <w:szCs w:val="24"/>
        </w:rPr>
      </w:pPr>
      <w:r>
        <w:rPr>
          <w:rFonts w:ascii="Times New Roman" w:eastAsia="Times New Roman" w:hAnsi="Times New Roman" w:cs="Times New Roman"/>
          <w:color w:val="000000"/>
          <w:sz w:val="24"/>
          <w:szCs w:val="24"/>
        </w:rPr>
        <w:t>Participate in classroom activities and conversations</w:t>
      </w:r>
      <w:r>
        <w:rPr>
          <w:rFonts w:ascii="Times New Roman" w:eastAsia="Times New Roman" w:hAnsi="Times New Roman" w:cs="Times New Roman"/>
          <w:sz w:val="24"/>
          <w:szCs w:val="24"/>
        </w:rPr>
        <w:t>.</w:t>
      </w:r>
    </w:p>
    <w:p w:rsidR="00690F32" w:rsidRDefault="000B3D75">
      <w:pPr>
        <w:widowControl w:val="0"/>
        <w:numPr>
          <w:ilvl w:val="0"/>
          <w:numId w:val="3"/>
        </w:numPr>
        <w:pBdr>
          <w:top w:val="nil"/>
          <w:left w:val="nil"/>
          <w:bottom w:val="nil"/>
          <w:right w:val="nil"/>
          <w:between w:val="nil"/>
        </w:pBdr>
        <w:spacing w:after="6"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‘Reflect on the quote’ weekly in your journal.</w:t>
      </w:r>
    </w:p>
    <w:p w:rsidR="00690F32" w:rsidRDefault="000B3D75">
      <w:pPr>
        <w:widowControl w:val="0"/>
        <w:numPr>
          <w:ilvl w:val="0"/>
          <w:numId w:val="3"/>
        </w:numPr>
        <w:pBdr>
          <w:top w:val="nil"/>
          <w:left w:val="nil"/>
          <w:bottom w:val="nil"/>
          <w:right w:val="nil"/>
          <w:between w:val="nil"/>
        </w:pBdr>
        <w:spacing w:after="6"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Do exercises with</w:t>
      </w:r>
      <w:r>
        <w:rPr>
          <w:rFonts w:ascii="Times New Roman" w:eastAsia="Times New Roman" w:hAnsi="Times New Roman" w:cs="Times New Roman"/>
          <w:sz w:val="24"/>
          <w:szCs w:val="24"/>
        </w:rPr>
        <w:t>in the chapters.</w:t>
      </w:r>
    </w:p>
    <w:p w:rsidR="00690F32" w:rsidRDefault="000B3D75">
      <w:pPr>
        <w:widowControl w:val="0"/>
        <w:numPr>
          <w:ilvl w:val="0"/>
          <w:numId w:val="3"/>
        </w:numPr>
        <w:pBdr>
          <w:top w:val="nil"/>
          <w:left w:val="nil"/>
          <w:bottom w:val="nil"/>
          <w:right w:val="nil"/>
          <w:between w:val="nil"/>
        </w:pBdr>
        <w:spacing w:after="6" w:line="240" w:lineRule="auto"/>
        <w:ind w:right="345"/>
        <w:rPr>
          <w:color w:val="000000"/>
          <w:sz w:val="24"/>
          <w:szCs w:val="24"/>
        </w:rPr>
      </w:pPr>
      <w:r>
        <w:rPr>
          <w:rFonts w:ascii="Times New Roman" w:eastAsia="Times New Roman" w:hAnsi="Times New Roman" w:cs="Times New Roman"/>
          <w:color w:val="000000"/>
          <w:sz w:val="24"/>
          <w:szCs w:val="24"/>
        </w:rPr>
        <w:t xml:space="preserve">Complete assignments on time.   </w:t>
      </w:r>
      <w:r>
        <w:rPr>
          <w:rFonts w:ascii="Times New Roman" w:eastAsia="Times New Roman" w:hAnsi="Times New Roman" w:cs="Times New Roman"/>
          <w:color w:val="000000"/>
          <w:sz w:val="24"/>
          <w:szCs w:val="24"/>
        </w:rPr>
        <w:br/>
      </w:r>
    </w:p>
    <w:p w:rsidR="00690F32" w:rsidRDefault="000B3D75">
      <w:pPr>
        <w:widowControl w:val="0"/>
        <w:pBdr>
          <w:top w:val="nil"/>
          <w:left w:val="nil"/>
          <w:bottom w:val="nil"/>
          <w:right w:val="nil"/>
          <w:between w:val="nil"/>
        </w:pBdr>
        <w:tabs>
          <w:tab w:val="left" w:pos="720"/>
        </w:tabs>
        <w:spacing w:after="0" w:line="240" w:lineRule="auto"/>
      </w:pPr>
      <w:r>
        <w:rPr>
          <w:rFonts w:ascii="Times New Roman" w:eastAsia="Times New Roman" w:hAnsi="Times New Roman" w:cs="Times New Roman"/>
          <w:b/>
          <w:color w:val="000000"/>
          <w:sz w:val="24"/>
          <w:szCs w:val="24"/>
        </w:rPr>
        <w:t>V.        Expectations about your skills and abilities as a student:</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color w:val="000000"/>
          <w:sz w:val="24"/>
          <w:szCs w:val="24"/>
        </w:rPr>
      </w:pPr>
      <w:r>
        <w:rPr>
          <w:rFonts w:ascii="Times New Roman" w:eastAsia="Times New Roman" w:hAnsi="Times New Roman" w:cs="Times New Roman"/>
          <w:color w:val="000000"/>
          <w:sz w:val="24"/>
          <w:szCs w:val="24"/>
        </w:rPr>
        <w:t xml:space="preserve">Attend consistently and on time.  </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color w:val="000000"/>
          <w:sz w:val="24"/>
          <w:szCs w:val="24"/>
        </w:rPr>
      </w:pPr>
      <w:r>
        <w:rPr>
          <w:rFonts w:ascii="Times New Roman" w:eastAsia="Times New Roman" w:hAnsi="Times New Roman" w:cs="Times New Roman"/>
          <w:color w:val="000000"/>
          <w:sz w:val="24"/>
          <w:szCs w:val="24"/>
        </w:rPr>
        <w:t>Complete assigned readings in preparatio</w:t>
      </w:r>
      <w:r>
        <w:rPr>
          <w:rFonts w:ascii="Times New Roman" w:eastAsia="Times New Roman" w:hAnsi="Times New Roman" w:cs="Times New Roman"/>
          <w:sz w:val="24"/>
          <w:szCs w:val="24"/>
        </w:rPr>
        <w:t>n for Thursday’s</w:t>
      </w:r>
      <w:r>
        <w:rPr>
          <w:rFonts w:ascii="Times New Roman" w:eastAsia="Times New Roman" w:hAnsi="Times New Roman" w:cs="Times New Roman"/>
          <w:color w:val="000000"/>
          <w:sz w:val="24"/>
          <w:szCs w:val="24"/>
        </w:rPr>
        <w:t xml:space="preserve"> class.  </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color w:val="000000"/>
          <w:sz w:val="24"/>
          <w:szCs w:val="24"/>
        </w:rPr>
      </w:pPr>
      <w:r>
        <w:rPr>
          <w:rFonts w:ascii="Times New Roman" w:eastAsia="Times New Roman" w:hAnsi="Times New Roman" w:cs="Times New Roman"/>
          <w:color w:val="000000"/>
          <w:sz w:val="24"/>
          <w:szCs w:val="24"/>
        </w:rPr>
        <w:t xml:space="preserve">Bring </w:t>
      </w:r>
      <w:r>
        <w:rPr>
          <w:rFonts w:ascii="Times New Roman" w:eastAsia="Times New Roman" w:hAnsi="Times New Roman" w:cs="Times New Roman"/>
          <w:sz w:val="24"/>
          <w:szCs w:val="24"/>
        </w:rPr>
        <w:t xml:space="preserve">textbook to </w:t>
      </w:r>
      <w:r>
        <w:rPr>
          <w:rFonts w:ascii="Times New Roman" w:eastAsia="Times New Roman" w:hAnsi="Times New Roman" w:cs="Times New Roman"/>
          <w:sz w:val="24"/>
          <w:szCs w:val="24"/>
          <w:u w:val="single"/>
        </w:rPr>
        <w:t xml:space="preserve">EVERY </w:t>
      </w:r>
      <w:r>
        <w:rPr>
          <w:rFonts w:ascii="Times New Roman" w:eastAsia="Times New Roman" w:hAnsi="Times New Roman" w:cs="Times New Roman"/>
          <w:sz w:val="24"/>
          <w:szCs w:val="24"/>
        </w:rPr>
        <w:t>class.</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color w:val="000000"/>
          <w:sz w:val="24"/>
          <w:szCs w:val="24"/>
        </w:rPr>
      </w:pPr>
      <w:r>
        <w:rPr>
          <w:rFonts w:ascii="Times New Roman" w:eastAsia="Times New Roman" w:hAnsi="Times New Roman" w:cs="Times New Roman"/>
          <w:sz w:val="24"/>
          <w:szCs w:val="24"/>
        </w:rPr>
        <w:t>Critical thinking and reflection.</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color w:val="000000"/>
          <w:sz w:val="24"/>
          <w:szCs w:val="24"/>
        </w:rPr>
      </w:pPr>
      <w:r>
        <w:rPr>
          <w:rFonts w:ascii="Times New Roman" w:eastAsia="Times New Roman" w:hAnsi="Times New Roman" w:cs="Times New Roman"/>
          <w:sz w:val="24"/>
          <w:szCs w:val="24"/>
        </w:rPr>
        <w:t>Use the course outline to manage assignment due dates.</w:t>
      </w:r>
    </w:p>
    <w:p w:rsidR="00690F32" w:rsidRDefault="000B3D75">
      <w:pPr>
        <w:widowControl w:val="0"/>
        <w:numPr>
          <w:ilvl w:val="0"/>
          <w:numId w:val="9"/>
        </w:numPr>
        <w:pBdr>
          <w:top w:val="nil"/>
          <w:left w:val="nil"/>
          <w:bottom w:val="nil"/>
          <w:right w:val="nil"/>
          <w:between w:val="nil"/>
        </w:pBdr>
        <w:tabs>
          <w:tab w:val="left" w:pos="1080"/>
        </w:tabs>
        <w:spacing w:after="0" w:line="240" w:lineRule="auto"/>
        <w:ind w:right="34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chapter readings by Thursday to participate in class discussions.</w:t>
      </w:r>
    </w:p>
    <w:p w:rsidR="00690F32" w:rsidRDefault="000B3D75">
      <w:pPr>
        <w:widowControl w:val="0"/>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color w:val="000000"/>
          <w:sz w:val="24"/>
          <w:szCs w:val="24"/>
        </w:rPr>
        <w:t>VI.       Advice</w:t>
      </w:r>
    </w:p>
    <w:p w:rsidR="00690F32" w:rsidRDefault="000B3D75">
      <w:pPr>
        <w:widowControl w:val="0"/>
        <w:numPr>
          <w:ilvl w:val="0"/>
          <w:numId w:val="6"/>
        </w:numP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observing the photos in the text.  Compare your observations with what the teacher wrote.</w:t>
      </w:r>
    </w:p>
    <w:p w:rsidR="00690F32" w:rsidRDefault="000B3D75">
      <w:pPr>
        <w:widowControl w:val="0"/>
        <w:numPr>
          <w:ilvl w:val="0"/>
          <w:numId w:val="6"/>
        </w:numP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Look at the photos and see what the teacher wrote about.  This will help you learn more about ‘developmental themes’ and descriptive language.</w:t>
      </w:r>
    </w:p>
    <w:p w:rsidR="00690F32" w:rsidRDefault="000B3D75">
      <w:pPr>
        <w:widowControl w:val="0"/>
        <w:numPr>
          <w:ilvl w:val="0"/>
          <w:numId w:val="6"/>
        </w:numPr>
        <w:pBdr>
          <w:top w:val="nil"/>
          <w:left w:val="nil"/>
          <w:bottom w:val="nil"/>
          <w:right w:val="nil"/>
          <w:between w:val="nil"/>
        </w:pBdr>
        <w:tabs>
          <w:tab w:val="left" w:pos="1080"/>
        </w:tabs>
        <w:spacing w:after="0" w:line="240" w:lineRule="auto"/>
        <w:ind w:right="345"/>
        <w:rPr>
          <w:sz w:val="24"/>
          <w:szCs w:val="24"/>
        </w:rPr>
      </w:pPr>
      <w:r>
        <w:rPr>
          <w:rFonts w:ascii="Times New Roman" w:eastAsia="Times New Roman" w:hAnsi="Times New Roman" w:cs="Times New Roman"/>
          <w:sz w:val="24"/>
          <w:szCs w:val="24"/>
        </w:rPr>
        <w:t>Come to class the on learning experience presentation day.  This portion of the assignment is worth 100 points.</w:t>
      </w:r>
      <w:r>
        <w:rPr>
          <w:rFonts w:ascii="Times New Roman" w:eastAsia="Times New Roman" w:hAnsi="Times New Roman" w:cs="Times New Roman"/>
          <w:sz w:val="24"/>
          <w:szCs w:val="24"/>
        </w:rPr>
        <w:br/>
      </w:r>
    </w:p>
    <w:p w:rsidR="00690F32" w:rsidRDefault="00690F32">
      <w:pPr>
        <w:widowControl w:val="0"/>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b/>
          <w:color w:val="000000"/>
          <w:sz w:val="24"/>
          <w:szCs w:val="24"/>
        </w:rPr>
      </w:pPr>
    </w:p>
    <w:p w:rsidR="00690F32" w:rsidRDefault="000B3D75">
      <w:pPr>
        <w:widowControl w:val="0"/>
        <w:pBdr>
          <w:top w:val="nil"/>
          <w:left w:val="nil"/>
          <w:bottom w:val="nil"/>
          <w:right w:val="nil"/>
          <w:between w:val="nil"/>
        </w:pBdr>
        <w:tabs>
          <w:tab w:val="left" w:pos="1080"/>
        </w:tabs>
        <w:spacing w:after="0" w:line="240" w:lineRule="auto"/>
        <w:ind w:right="345"/>
      </w:pPr>
      <w:r>
        <w:rPr>
          <w:rFonts w:ascii="Times New Roman" w:eastAsia="Times New Roman" w:hAnsi="Times New Roman" w:cs="Times New Roman"/>
          <w:b/>
          <w:color w:val="000000"/>
          <w:sz w:val="24"/>
          <w:szCs w:val="24"/>
        </w:rPr>
        <w:t>VII.      Grades will be based on the following required assignments: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tbl>
      <w:tblPr>
        <w:tblStyle w:val="a"/>
        <w:tblW w:w="856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1785"/>
        <w:gridCol w:w="1725"/>
      </w:tblGrid>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Assignments</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Points</w:t>
            </w:r>
          </w:p>
        </w:tc>
        <w:tc>
          <w:tcPr>
            <w:tcW w:w="172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Your Points</w:t>
            </w: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Assignment #1:  Perspectives </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#2:  Exploring Images (book)</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Assignment #3:  Anecdotal </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Assignment #4:  Time sampling </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#5:  Child Learning Story Outline</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#6: Adapted running records</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rPr>
          <w:trHeight w:val="160"/>
        </w:trPr>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#7:  Anecdotal Observation</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rPr>
          <w:trHeight w:val="160"/>
        </w:trPr>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#8:  Learning Experience Plan</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rPr>
          <w:trHeight w:val="160"/>
        </w:trPr>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#8: In-Class Learning Experience</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rPr>
          <w:trHeight w:val="160"/>
        </w:trPr>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#9:  Child Learning Story</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r w:rsidR="00690F32">
        <w:tc>
          <w:tcPr>
            <w:tcW w:w="5055" w:type="dxa"/>
          </w:tcPr>
          <w:p w:rsidR="00690F32" w:rsidRDefault="000B3D75">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Assignment #10:  Observation Analysis</w:t>
            </w:r>
          </w:p>
        </w:tc>
        <w:tc>
          <w:tcPr>
            <w:tcW w:w="1785" w:type="dxa"/>
          </w:tcPr>
          <w:p w:rsidR="00690F32" w:rsidRDefault="000B3D75">
            <w:pPr>
              <w:widowControl w:val="0"/>
              <w:pBdr>
                <w:top w:val="nil"/>
                <w:left w:val="nil"/>
                <w:bottom w:val="nil"/>
                <w:right w:val="nil"/>
                <w:between w:val="nil"/>
              </w:pBdr>
              <w:tabs>
                <w:tab w:val="left" w:pos="1080"/>
              </w:tabs>
              <w:spacing w:after="200" w:line="276" w:lineRule="auto"/>
              <w:ind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w:t>
            </w:r>
          </w:p>
        </w:tc>
        <w:tc>
          <w:tcPr>
            <w:tcW w:w="1725" w:type="dxa"/>
          </w:tcPr>
          <w:p w:rsidR="00690F32" w:rsidRDefault="00690F32">
            <w:pPr>
              <w:widowControl w:val="0"/>
              <w:pBdr>
                <w:top w:val="nil"/>
                <w:left w:val="nil"/>
                <w:bottom w:val="nil"/>
                <w:right w:val="nil"/>
                <w:between w:val="nil"/>
              </w:pBdr>
              <w:tabs>
                <w:tab w:val="left" w:pos="1080"/>
              </w:tabs>
              <w:spacing w:after="200" w:line="276" w:lineRule="auto"/>
              <w:ind w:right="345"/>
              <w:rPr>
                <w:rFonts w:ascii="Times New Roman" w:eastAsia="Times New Roman" w:hAnsi="Times New Roman" w:cs="Times New Roman"/>
                <w:b/>
                <w:color w:val="000000"/>
                <w:sz w:val="24"/>
                <w:szCs w:val="24"/>
              </w:rPr>
            </w:pPr>
          </w:p>
        </w:tc>
      </w:tr>
    </w:tbl>
    <w:p w:rsidR="00690F32" w:rsidRDefault="000B3D75">
      <w:pPr>
        <w:widowControl w:val="0"/>
        <w:pBdr>
          <w:top w:val="nil"/>
          <w:left w:val="nil"/>
          <w:bottom w:val="nil"/>
          <w:right w:val="nil"/>
          <w:between w:val="nil"/>
        </w:pBdr>
        <w:tabs>
          <w:tab w:val="left" w:pos="1080"/>
        </w:tabs>
        <w:spacing w:after="0" w:line="240" w:lineRule="auto"/>
        <w:ind w:left="180" w:right="3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Your total points:</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u w:val="single"/>
        </w:rPr>
        <w:t>Written assignments</w:t>
      </w:r>
      <w:r>
        <w:rPr>
          <w:rFonts w:ascii="Times New Roman" w:eastAsia="Times New Roman" w:hAnsi="Times New Roman" w:cs="Times New Roman"/>
          <w:color w:val="000000"/>
          <w:sz w:val="24"/>
          <w:szCs w:val="24"/>
        </w:rPr>
        <w:t xml:space="preserve"> will be evaluated on the following: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 xml:space="preserve">*  Creativity </w:t>
      </w:r>
    </w:p>
    <w:p w:rsidR="00690F32" w:rsidRDefault="000B3D75">
      <w:pPr>
        <w:widowControl w:val="0"/>
        <w:pBdr>
          <w:top w:val="nil"/>
          <w:left w:val="nil"/>
          <w:bottom w:val="nil"/>
          <w:right w:val="nil"/>
          <w:between w:val="nil"/>
        </w:pBdr>
        <w:tabs>
          <w:tab w:val="left" w:pos="1080"/>
        </w:tabs>
        <w:spacing w:after="0" w:line="240" w:lineRule="auto"/>
        <w:ind w:left="180" w:right="345"/>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Detail and description</w:t>
      </w:r>
    </w:p>
    <w:p w:rsidR="00690F32" w:rsidRDefault="000B3D75">
      <w:pPr>
        <w:widowControl w:val="0"/>
        <w:pBdr>
          <w:top w:val="nil"/>
          <w:left w:val="nil"/>
          <w:bottom w:val="nil"/>
          <w:right w:val="nil"/>
          <w:between w:val="nil"/>
        </w:pBdr>
        <w:tabs>
          <w:tab w:val="left" w:pos="1080"/>
        </w:tabs>
        <w:spacing w:after="0" w:line="240" w:lineRule="auto"/>
        <w:ind w:left="180"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Clarity &amp; Quality</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t>*  Application of educational content to classroom experience a</w:t>
      </w:r>
      <w:r>
        <w:rPr>
          <w:rFonts w:ascii="Times New Roman" w:eastAsia="Times New Roman" w:hAnsi="Times New Roman" w:cs="Times New Roman"/>
          <w:sz w:val="24"/>
          <w:szCs w:val="24"/>
        </w:rPr>
        <w:t>nd observations.</w:t>
      </w:r>
      <w:r>
        <w:rPr>
          <w:rFonts w:ascii="Times New Roman" w:eastAsia="Times New Roman" w:hAnsi="Times New Roman" w:cs="Times New Roman"/>
          <w:sz w:val="24"/>
          <w:szCs w:val="24"/>
        </w:rPr>
        <w:br/>
      </w:r>
    </w:p>
    <w:p w:rsidR="00690F32" w:rsidRDefault="000B3D75">
      <w:pPr>
        <w:widowControl w:val="0"/>
        <w:pBdr>
          <w:top w:val="nil"/>
          <w:left w:val="nil"/>
          <w:bottom w:val="nil"/>
          <w:right w:val="nil"/>
          <w:between w:val="nil"/>
        </w:pBdr>
        <w:tabs>
          <w:tab w:val="left" w:pos="1080"/>
        </w:tabs>
        <w:spacing w:after="0" w:line="240" w:lineRule="auto"/>
        <w:ind w:left="180"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see rubric below for additional guidance.  </w:t>
      </w:r>
      <w:r>
        <w:rPr>
          <w:rFonts w:ascii="Times New Roman" w:eastAsia="Times New Roman" w:hAnsi="Times New Roman" w:cs="Times New Roman"/>
          <w:b/>
          <w:sz w:val="24"/>
          <w:szCs w:val="24"/>
        </w:rPr>
        <w:t>Quality ‘minimum’ is a B.</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u w:val="single"/>
        </w:rPr>
        <w:t>If you are striving for an A, do more than the minimum and follow guidelines carefully</w:t>
      </w:r>
      <w:r>
        <w:rPr>
          <w:rFonts w:ascii="Times New Roman" w:eastAsia="Times New Roman" w:hAnsi="Times New Roman" w:cs="Times New Roman"/>
          <w:sz w:val="24"/>
          <w:szCs w:val="24"/>
        </w:rPr>
        <w:t>.</w:t>
      </w:r>
    </w:p>
    <w:p w:rsidR="00690F32" w:rsidRDefault="00690F32">
      <w:pPr>
        <w:widowControl w:val="0"/>
        <w:pBdr>
          <w:top w:val="nil"/>
          <w:left w:val="nil"/>
          <w:bottom w:val="nil"/>
          <w:right w:val="nil"/>
          <w:between w:val="nil"/>
        </w:pBdr>
        <w:tabs>
          <w:tab w:val="left" w:pos="1080"/>
        </w:tabs>
        <w:spacing w:after="0" w:line="240" w:lineRule="auto"/>
        <w:ind w:right="345"/>
        <w:rPr>
          <w:rFonts w:ascii="Times New Roman" w:eastAsia="Times New Roman" w:hAnsi="Times New Roman" w:cs="Times New Roman"/>
          <w:color w:val="000000"/>
          <w:sz w:val="24"/>
          <w:szCs w:val="24"/>
        </w:rPr>
      </w:pPr>
    </w:p>
    <w:p w:rsidR="00690F32" w:rsidRDefault="000B3D75">
      <w:pPr>
        <w:widowControl w:val="0"/>
        <w:pBdr>
          <w:top w:val="nil"/>
          <w:left w:val="nil"/>
          <w:bottom w:val="nil"/>
          <w:right w:val="nil"/>
          <w:between w:val="nil"/>
        </w:pBdr>
        <w:tabs>
          <w:tab w:val="left" w:pos="1080"/>
        </w:tabs>
        <w:spacing w:after="0" w:line="240" w:lineRule="auto"/>
        <w:ind w:left="180" w:right="3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Late assignments:</w:t>
      </w:r>
      <w:r>
        <w:rPr>
          <w:rFonts w:ascii="Times New Roman" w:eastAsia="Times New Roman" w:hAnsi="Times New Roman" w:cs="Times New Roman"/>
          <w:sz w:val="24"/>
          <w:szCs w:val="24"/>
        </w:rPr>
        <w:t xml:space="preserve">  You will have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2 late coupons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which you can attach to any assignment (except the in-class presentation).  Read the instructions carefully.  After the week extra for each assignment, your assignment will not longer be accepted.  </w:t>
      </w:r>
      <w:r>
        <w:rPr>
          <w:rFonts w:ascii="Times New Roman" w:eastAsia="Times New Roman" w:hAnsi="Times New Roman" w:cs="Times New Roman"/>
          <w:b/>
          <w:sz w:val="24"/>
          <w:szCs w:val="24"/>
        </w:rPr>
        <w:t>LATE ASSIGNMENTS WILL NOT BE ACCEPTED (unless you use your</w:t>
      </w:r>
      <w:r>
        <w:rPr>
          <w:rFonts w:ascii="Times New Roman" w:eastAsia="Times New Roman" w:hAnsi="Times New Roman" w:cs="Times New Roman"/>
          <w:b/>
          <w:sz w:val="24"/>
          <w:szCs w:val="24"/>
        </w:rPr>
        <w:t xml:space="preserve"> late coupon).</w:t>
      </w:r>
      <w:r>
        <w:rPr>
          <w:rFonts w:ascii="Times New Roman" w:eastAsia="Times New Roman" w:hAnsi="Times New Roman" w:cs="Times New Roman"/>
          <w:b/>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690F32" w:rsidRDefault="00690F32">
      <w:pPr>
        <w:widowControl w:val="0"/>
        <w:pBdr>
          <w:top w:val="nil"/>
          <w:left w:val="nil"/>
          <w:bottom w:val="nil"/>
          <w:right w:val="nil"/>
          <w:between w:val="nil"/>
        </w:pBdr>
        <w:spacing w:after="0" w:line="240" w:lineRule="auto"/>
        <w:rPr>
          <w:color w:val="000000"/>
          <w:sz w:val="20"/>
          <w:szCs w:val="20"/>
        </w:rPr>
      </w:pPr>
    </w:p>
    <w:tbl>
      <w:tblPr>
        <w:tblStyle w:val="a0"/>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90"/>
        <w:gridCol w:w="810"/>
        <w:gridCol w:w="720"/>
        <w:gridCol w:w="900"/>
        <w:gridCol w:w="810"/>
        <w:gridCol w:w="810"/>
        <w:gridCol w:w="810"/>
        <w:gridCol w:w="900"/>
        <w:gridCol w:w="990"/>
        <w:gridCol w:w="1710"/>
      </w:tblGrid>
      <w:tr w:rsidR="00690F32">
        <w:trPr>
          <w:trHeight w:val="520"/>
        </w:trPr>
        <w:tc>
          <w:tcPr>
            <w:tcW w:w="90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lastRenderedPageBreak/>
              <w:t>A</w:t>
            </w:r>
          </w:p>
        </w:tc>
        <w:tc>
          <w:tcPr>
            <w:tcW w:w="99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A-</w:t>
            </w:r>
          </w:p>
        </w:tc>
        <w:tc>
          <w:tcPr>
            <w:tcW w:w="81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B+</w:t>
            </w:r>
          </w:p>
        </w:tc>
        <w:tc>
          <w:tcPr>
            <w:tcW w:w="72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B</w:t>
            </w:r>
          </w:p>
        </w:tc>
        <w:tc>
          <w:tcPr>
            <w:tcW w:w="90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B-</w:t>
            </w:r>
          </w:p>
        </w:tc>
        <w:tc>
          <w:tcPr>
            <w:tcW w:w="81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C+</w:t>
            </w:r>
          </w:p>
        </w:tc>
        <w:tc>
          <w:tcPr>
            <w:tcW w:w="81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C</w:t>
            </w:r>
          </w:p>
        </w:tc>
        <w:tc>
          <w:tcPr>
            <w:tcW w:w="81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C-</w:t>
            </w:r>
          </w:p>
        </w:tc>
        <w:tc>
          <w:tcPr>
            <w:tcW w:w="90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D+</w:t>
            </w:r>
          </w:p>
        </w:tc>
        <w:tc>
          <w:tcPr>
            <w:tcW w:w="99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D</w:t>
            </w:r>
          </w:p>
        </w:tc>
        <w:tc>
          <w:tcPr>
            <w:tcW w:w="1710" w:type="dxa"/>
            <w:shd w:val="clear" w:color="auto" w:fill="D9D9D9"/>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F</w:t>
            </w:r>
          </w:p>
        </w:tc>
      </w:tr>
      <w:tr w:rsidR="00690F32">
        <w:trPr>
          <w:trHeight w:val="260"/>
        </w:trPr>
        <w:tc>
          <w:tcPr>
            <w:tcW w:w="90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94-11</w:t>
            </w:r>
          </w:p>
        </w:tc>
        <w:tc>
          <w:tcPr>
            <w:tcW w:w="99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90-93</w:t>
            </w:r>
          </w:p>
        </w:tc>
        <w:tc>
          <w:tcPr>
            <w:tcW w:w="81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87-89</w:t>
            </w:r>
          </w:p>
        </w:tc>
        <w:tc>
          <w:tcPr>
            <w:tcW w:w="72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84-86</w:t>
            </w:r>
          </w:p>
        </w:tc>
        <w:tc>
          <w:tcPr>
            <w:tcW w:w="90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80-83</w:t>
            </w:r>
          </w:p>
        </w:tc>
        <w:tc>
          <w:tcPr>
            <w:tcW w:w="81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77-79</w:t>
            </w:r>
          </w:p>
        </w:tc>
        <w:tc>
          <w:tcPr>
            <w:tcW w:w="81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74-76</w:t>
            </w:r>
          </w:p>
        </w:tc>
        <w:tc>
          <w:tcPr>
            <w:tcW w:w="81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70-70</w:t>
            </w:r>
          </w:p>
        </w:tc>
        <w:tc>
          <w:tcPr>
            <w:tcW w:w="90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67-69</w:t>
            </w:r>
          </w:p>
        </w:tc>
        <w:tc>
          <w:tcPr>
            <w:tcW w:w="99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60-66</w:t>
            </w:r>
          </w:p>
        </w:tc>
        <w:tc>
          <w:tcPr>
            <w:tcW w:w="1710" w:type="dxa"/>
          </w:tcPr>
          <w:p w:rsidR="00690F32" w:rsidRDefault="000B3D75">
            <w:pPr>
              <w:widowControl w:val="0"/>
              <w:pBdr>
                <w:top w:val="nil"/>
                <w:left w:val="nil"/>
                <w:bottom w:val="nil"/>
                <w:right w:val="nil"/>
                <w:between w:val="nil"/>
              </w:pBdr>
              <w:rPr>
                <w:sz w:val="20"/>
                <w:szCs w:val="20"/>
              </w:rPr>
            </w:pPr>
            <w:r>
              <w:rPr>
                <w:rFonts w:ascii="Times New Roman" w:eastAsia="Times New Roman" w:hAnsi="Times New Roman" w:cs="Times New Roman"/>
                <w:sz w:val="20"/>
                <w:szCs w:val="20"/>
              </w:rPr>
              <w:t>&lt;60</w:t>
            </w:r>
          </w:p>
        </w:tc>
      </w:tr>
      <w:tr w:rsidR="00690F32">
        <w:trPr>
          <w:trHeight w:val="260"/>
        </w:trPr>
        <w:tc>
          <w:tcPr>
            <w:tcW w:w="1890" w:type="dxa"/>
            <w:gridSpan w:val="2"/>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Excellent</w:t>
            </w:r>
          </w:p>
        </w:tc>
        <w:tc>
          <w:tcPr>
            <w:tcW w:w="2430" w:type="dxa"/>
            <w:gridSpan w:val="3"/>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Good</w:t>
            </w:r>
          </w:p>
        </w:tc>
        <w:tc>
          <w:tcPr>
            <w:tcW w:w="2430" w:type="dxa"/>
            <w:gridSpan w:val="3"/>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Satisfactory</w:t>
            </w:r>
          </w:p>
        </w:tc>
        <w:tc>
          <w:tcPr>
            <w:tcW w:w="1890" w:type="dxa"/>
            <w:gridSpan w:val="2"/>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Passing</w:t>
            </w:r>
          </w:p>
        </w:tc>
        <w:tc>
          <w:tcPr>
            <w:tcW w:w="1710" w:type="dxa"/>
          </w:tcPr>
          <w:p w:rsidR="00690F32" w:rsidRDefault="000B3D75">
            <w:pPr>
              <w:widowControl w:val="0"/>
              <w:pBdr>
                <w:top w:val="nil"/>
                <w:left w:val="nil"/>
                <w:bottom w:val="nil"/>
                <w:right w:val="nil"/>
                <w:between w:val="nil"/>
              </w:pBdr>
              <w:jc w:val="center"/>
              <w:rPr>
                <w:sz w:val="20"/>
                <w:szCs w:val="20"/>
              </w:rPr>
            </w:pPr>
            <w:r>
              <w:rPr>
                <w:rFonts w:ascii="Times New Roman" w:eastAsia="Times New Roman" w:hAnsi="Times New Roman" w:cs="Times New Roman"/>
                <w:sz w:val="20"/>
                <w:szCs w:val="20"/>
              </w:rPr>
              <w:t>Fair</w:t>
            </w:r>
          </w:p>
        </w:tc>
      </w:tr>
      <w:tr w:rsidR="00690F32">
        <w:trPr>
          <w:trHeight w:val="4340"/>
        </w:trPr>
        <w:tc>
          <w:tcPr>
            <w:tcW w:w="1890" w:type="dxa"/>
            <w:gridSpan w:val="2"/>
          </w:tcPr>
          <w:p w:rsidR="00690F32" w:rsidRDefault="000B3D75">
            <w:pPr>
              <w:widowControl w:val="0"/>
              <w:pBdr>
                <w:top w:val="nil"/>
                <w:left w:val="nil"/>
                <w:bottom w:val="nil"/>
                <w:right w:val="nil"/>
                <w:between w:val="nil"/>
              </w:pBdr>
              <w:spacing w:after="240"/>
              <w:rPr>
                <w:sz w:val="20"/>
                <w:szCs w:val="20"/>
              </w:rPr>
            </w:pPr>
            <w:bookmarkStart w:id="2" w:name="_30j0zll" w:colFirst="0" w:colLast="0"/>
            <w:bookmarkEnd w:id="2"/>
            <w:r>
              <w:rPr>
                <w:rFonts w:ascii="Times New Roman" w:eastAsia="Times New Roman" w:hAnsi="Times New Roman" w:cs="Times New Roman"/>
                <w:b/>
                <w:sz w:val="20"/>
                <w:szCs w:val="20"/>
              </w:rPr>
              <w:t>What this means:</w:t>
            </w:r>
          </w:p>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sz w:val="20"/>
                <w:szCs w:val="20"/>
              </w:rPr>
              <w:t>Grades in this range indicate that your work was simply superb. My comments and suggestions relate only to ways you might extend your thinking. Your product shows complete and flexible mastery of course objectives and outcomes.</w:t>
            </w:r>
          </w:p>
        </w:tc>
        <w:tc>
          <w:tcPr>
            <w:tcW w:w="2430" w:type="dxa"/>
            <w:gridSpan w:val="3"/>
          </w:tcPr>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b/>
                <w:sz w:val="20"/>
                <w:szCs w:val="20"/>
              </w:rPr>
              <w:t>What this means:</w:t>
            </w:r>
          </w:p>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sz w:val="20"/>
                <w:szCs w:val="20"/>
              </w:rPr>
              <w:t>Grades in this range indicate that your work is solid. My comments and suggestions identify a few points that you have misunderstood, confused, or omitted. But overall, your product shows appropriate mastery of course objectives and outcomes.</w:t>
            </w:r>
          </w:p>
        </w:tc>
        <w:tc>
          <w:tcPr>
            <w:tcW w:w="2430" w:type="dxa"/>
            <w:gridSpan w:val="3"/>
          </w:tcPr>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b/>
                <w:sz w:val="20"/>
                <w:szCs w:val="20"/>
              </w:rPr>
              <w:t>What this mea</w:t>
            </w:r>
            <w:r>
              <w:rPr>
                <w:rFonts w:ascii="Times New Roman" w:eastAsia="Times New Roman" w:hAnsi="Times New Roman" w:cs="Times New Roman"/>
                <w:b/>
                <w:sz w:val="20"/>
                <w:szCs w:val="20"/>
              </w:rPr>
              <w:t>ns:</w:t>
            </w:r>
          </w:p>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sz w:val="20"/>
                <w:szCs w:val="20"/>
              </w:rPr>
              <w:t>Grades in this range indicate that your work is acceptable. My comments and suggestions identify many points that you have misunderstood, confused, or omitted. Your product shows that you have made progress toward mastering course objectives and outcom</w:t>
            </w:r>
            <w:r>
              <w:rPr>
                <w:rFonts w:ascii="Times New Roman" w:eastAsia="Times New Roman" w:hAnsi="Times New Roman" w:cs="Times New Roman"/>
                <w:sz w:val="20"/>
                <w:szCs w:val="20"/>
              </w:rPr>
              <w:t>es, but that further work is needed.</w:t>
            </w:r>
          </w:p>
        </w:tc>
        <w:tc>
          <w:tcPr>
            <w:tcW w:w="1890" w:type="dxa"/>
            <w:gridSpan w:val="2"/>
          </w:tcPr>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b/>
                <w:sz w:val="20"/>
                <w:szCs w:val="20"/>
              </w:rPr>
              <w:t>What this means:</w:t>
            </w:r>
          </w:p>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sz w:val="20"/>
                <w:szCs w:val="20"/>
              </w:rPr>
              <w:t>Grades in this range indicate that you have put effort into your work, but the product shows little progress toward mastery of course objectives and outcomes.</w:t>
            </w:r>
          </w:p>
          <w:p w:rsidR="00690F32" w:rsidRDefault="00690F32">
            <w:pPr>
              <w:widowControl w:val="0"/>
              <w:pBdr>
                <w:top w:val="nil"/>
                <w:left w:val="nil"/>
                <w:bottom w:val="nil"/>
                <w:right w:val="nil"/>
                <w:between w:val="nil"/>
              </w:pBdr>
              <w:rPr>
                <w:sz w:val="20"/>
                <w:szCs w:val="20"/>
              </w:rPr>
            </w:pPr>
          </w:p>
        </w:tc>
        <w:tc>
          <w:tcPr>
            <w:tcW w:w="1710" w:type="dxa"/>
          </w:tcPr>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b/>
                <w:sz w:val="20"/>
                <w:szCs w:val="20"/>
              </w:rPr>
              <w:t>What this means:</w:t>
            </w:r>
          </w:p>
          <w:p w:rsidR="00690F32" w:rsidRDefault="000B3D75">
            <w:pPr>
              <w:widowControl w:val="0"/>
              <w:pBdr>
                <w:top w:val="nil"/>
                <w:left w:val="nil"/>
                <w:bottom w:val="nil"/>
                <w:right w:val="nil"/>
                <w:between w:val="nil"/>
              </w:pBdr>
              <w:spacing w:after="240"/>
              <w:rPr>
                <w:sz w:val="20"/>
                <w:szCs w:val="20"/>
              </w:rPr>
            </w:pPr>
            <w:r>
              <w:rPr>
                <w:rFonts w:ascii="Times New Roman" w:eastAsia="Times New Roman" w:hAnsi="Times New Roman" w:cs="Times New Roman"/>
                <w:sz w:val="20"/>
                <w:szCs w:val="20"/>
              </w:rPr>
              <w:t>Grades in this range indi</w:t>
            </w:r>
            <w:r>
              <w:rPr>
                <w:rFonts w:ascii="Times New Roman" w:eastAsia="Times New Roman" w:hAnsi="Times New Roman" w:cs="Times New Roman"/>
                <w:sz w:val="20"/>
                <w:szCs w:val="20"/>
              </w:rPr>
              <w:t>cate that little effort was put into completion of course assignments. The product shows little progress toward mastery of course objectives and outcome</w:t>
            </w:r>
          </w:p>
        </w:tc>
      </w:tr>
    </w:tbl>
    <w:p w:rsidR="00690F32" w:rsidRDefault="00690F32">
      <w:pPr>
        <w:widowControl w:val="0"/>
        <w:pBdr>
          <w:top w:val="nil"/>
          <w:left w:val="nil"/>
          <w:bottom w:val="nil"/>
          <w:right w:val="nil"/>
          <w:between w:val="nil"/>
        </w:pBdr>
        <w:spacing w:after="0" w:line="240" w:lineRule="auto"/>
      </w:pPr>
    </w:p>
    <w:p w:rsidR="00690F32" w:rsidRDefault="000B3D75">
      <w:pPr>
        <w:widowControl w:val="0"/>
        <w:pBdr>
          <w:top w:val="nil"/>
          <w:left w:val="nil"/>
          <w:bottom w:val="nil"/>
          <w:right w:val="nil"/>
          <w:between w:val="nil"/>
        </w:pBdr>
        <w:tabs>
          <w:tab w:val="left" w:pos="1080"/>
        </w:tabs>
        <w:spacing w:after="0" w:line="240" w:lineRule="auto"/>
        <w:ind w:left="1440" w:right="345" w:hanging="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90-100%               B = 80-89%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 = 70-79%</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 60-69%</w:t>
      </w:r>
      <w:r>
        <w:rPr>
          <w:rFonts w:ascii="Times New Roman" w:eastAsia="Times New Roman" w:hAnsi="Times New Roman" w:cs="Times New Roman"/>
          <w:color w:val="000000"/>
          <w:sz w:val="24"/>
          <w:szCs w:val="24"/>
        </w:rPr>
        <w:tab/>
        <w:t xml:space="preserve">  F = 59% or less</w:t>
      </w:r>
    </w:p>
    <w:p w:rsidR="00690F32" w:rsidRDefault="000B3D75">
      <w:pPr>
        <w:widowControl w:val="0"/>
        <w:pBdr>
          <w:top w:val="nil"/>
          <w:left w:val="nil"/>
          <w:bottom w:val="nil"/>
          <w:right w:val="nil"/>
          <w:between w:val="nil"/>
        </w:pBdr>
        <w:tabs>
          <w:tab w:val="left" w:pos="1080"/>
        </w:tabs>
        <w:spacing w:after="0" w:line="240" w:lineRule="auto"/>
        <w:ind w:left="1440" w:right="345" w:hanging="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900-1000     </w:t>
      </w:r>
      <w:r>
        <w:rPr>
          <w:rFonts w:ascii="Times New Roman" w:eastAsia="Times New Roman" w:hAnsi="Times New Roman" w:cs="Times New Roman"/>
          <w:color w:val="000000"/>
          <w:sz w:val="24"/>
          <w:szCs w:val="24"/>
        </w:rPr>
        <w:tab/>
        <w:t xml:space="preserve">          800-899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700-799                            600-699 </w:t>
      </w:r>
      <w:r>
        <w:rPr>
          <w:rFonts w:ascii="Times New Roman" w:eastAsia="Times New Roman" w:hAnsi="Times New Roman" w:cs="Times New Roman"/>
          <w:color w:val="000000"/>
          <w:sz w:val="24"/>
          <w:szCs w:val="24"/>
        </w:rPr>
        <w:tab/>
        <w:t xml:space="preserve">         590 or less</w:t>
      </w:r>
    </w:p>
    <w:p w:rsidR="00690F32" w:rsidRDefault="00690F32">
      <w:pPr>
        <w:widowControl w:val="0"/>
        <w:pBdr>
          <w:top w:val="nil"/>
          <w:left w:val="nil"/>
          <w:bottom w:val="nil"/>
          <w:right w:val="nil"/>
          <w:between w:val="nil"/>
        </w:pBdr>
        <w:spacing w:after="0" w:line="240" w:lineRule="auto"/>
      </w:pPr>
    </w:p>
    <w:p w:rsidR="00690F32" w:rsidRDefault="000B3D75">
      <w:pPr>
        <w:pBdr>
          <w:top w:val="nil"/>
          <w:left w:val="nil"/>
          <w:bottom w:val="nil"/>
          <w:right w:val="nil"/>
          <w:between w:val="nil"/>
        </w:pBdr>
        <w:spacing w:before="100" w:after="100" w:line="240" w:lineRule="auto"/>
        <w:ind w:left="-540"/>
      </w:pPr>
      <w:r>
        <w:rPr>
          <w:rFonts w:ascii="Times New Roman" w:eastAsia="Times New Roman" w:hAnsi="Times New Roman" w:cs="Times New Roman"/>
          <w:i/>
          <w:color w:val="000000"/>
        </w:rPr>
        <w:t xml:space="preserve">Note: Students who may need accommodations due to documented disabilities, or who have medical information which the instructor should know, or who need special arrangements in an emergency, should speak with the instructor during the first week of class. </w:t>
      </w:r>
      <w:r>
        <w:rPr>
          <w:rFonts w:ascii="Times New Roman" w:eastAsia="Times New Roman" w:hAnsi="Times New Roman" w:cs="Times New Roman"/>
          <w:i/>
          <w:color w:val="000000"/>
        </w:rPr>
        <w:t xml:space="preserve">If you believe you may need accommodation services, please contact Center for Accessibility Resources at 541-917-4789. If you have documented your disability, remember that you must make your request for accommodations through the Center for Accessibility </w:t>
      </w:r>
      <w:r>
        <w:rPr>
          <w:rFonts w:ascii="Times New Roman" w:eastAsia="Times New Roman" w:hAnsi="Times New Roman" w:cs="Times New Roman"/>
          <w:i/>
          <w:color w:val="000000"/>
        </w:rPr>
        <w:t>Resources Online Services web page every term, in order to receive accommodations.</w:t>
      </w:r>
      <w:r>
        <w:rPr>
          <w:rFonts w:ascii="Times New Roman" w:eastAsia="Times New Roman" w:hAnsi="Times New Roman" w:cs="Times New Roman"/>
          <w:i/>
          <w:color w:val="000000"/>
        </w:rPr>
        <w:br/>
      </w:r>
    </w:p>
    <w:p w:rsidR="00690F32" w:rsidRDefault="000B3D75">
      <w:pPr>
        <w:pBdr>
          <w:top w:val="nil"/>
          <w:left w:val="nil"/>
          <w:bottom w:val="nil"/>
          <w:right w:val="nil"/>
          <w:between w:val="nil"/>
        </w:pBdr>
        <w:ind w:left="-540"/>
        <w:rPr>
          <w:rFonts w:ascii="Times New Roman" w:eastAsia="Times New Roman" w:hAnsi="Times New Roman" w:cs="Times New Roman"/>
          <w:i/>
          <w:color w:val="000000"/>
        </w:rPr>
      </w:pPr>
      <w:r>
        <w:rPr>
          <w:rFonts w:ascii="Times New Roman" w:eastAsia="Times New Roman" w:hAnsi="Times New Roman" w:cs="Times New Roman"/>
          <w:i/>
          <w:color w:val="000000"/>
        </w:rPr>
        <w:t>LBCC maintains a policy of nondiscrimination and equal opportunity in employment and admissions, without regard to race, color, sex, marital and/or parental status, religio</w:t>
      </w:r>
      <w:r>
        <w:rPr>
          <w:rFonts w:ascii="Times New Roman" w:eastAsia="Times New Roman" w:hAnsi="Times New Roman" w:cs="Times New Roman"/>
          <w:i/>
          <w:color w:val="000000"/>
        </w:rPr>
        <w:t>n, national origin, age, mental or physical disability, Vietnam era, or veteran status.  (See Administrative Rule No. E029 and Board Policy Series No. 6090.)</w:t>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br/>
      </w:r>
      <w:r>
        <w:rPr>
          <w:rFonts w:ascii="Times New Roman" w:eastAsia="Times New Roman" w:hAnsi="Times New Roman" w:cs="Times New Roman"/>
          <w:i/>
          <w:color w:val="000000"/>
        </w:rPr>
        <w:lastRenderedPageBreak/>
        <w:br/>
      </w:r>
      <w:r>
        <w:rPr>
          <w:rFonts w:ascii="Times New Roman" w:eastAsia="Times New Roman" w:hAnsi="Times New Roman" w:cs="Times New Roman"/>
          <w:b/>
          <w:color w:val="000000"/>
        </w:rPr>
        <w:t>VII</w:t>
      </w:r>
      <w:r>
        <w:rPr>
          <w:rFonts w:ascii="Times New Roman" w:eastAsia="Times New Roman" w:hAnsi="Times New Roman" w:cs="Times New Roman"/>
          <w:i/>
          <w:color w:val="000000"/>
        </w:rPr>
        <w:t xml:space="preserve">.  </w:t>
      </w:r>
      <w:r>
        <w:rPr>
          <w:rFonts w:ascii="Times New Roman" w:eastAsia="Times New Roman" w:hAnsi="Times New Roman" w:cs="Times New Roman"/>
          <w:b/>
          <w:color w:val="000000"/>
          <w:sz w:val="24"/>
          <w:szCs w:val="24"/>
        </w:rPr>
        <w:t>Course Outline/Calendar </w:t>
      </w:r>
    </w:p>
    <w:tbl>
      <w:tblPr>
        <w:tblStyle w:val="a1"/>
        <w:tblW w:w="1014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3300"/>
        <w:gridCol w:w="1440"/>
        <w:gridCol w:w="3924"/>
      </w:tblGrid>
      <w:tr w:rsidR="00690F32">
        <w:trPr>
          <w:trHeight w:val="660"/>
        </w:trPr>
        <w:tc>
          <w:tcPr>
            <w:tcW w:w="1485" w:type="dxa"/>
            <w:shd w:val="clear" w:color="auto" w:fill="D9D9D9"/>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color w:val="000000"/>
                <w:sz w:val="24"/>
                <w:szCs w:val="24"/>
              </w:rPr>
              <w:t>Week</w:t>
            </w:r>
          </w:p>
        </w:tc>
        <w:tc>
          <w:tcPr>
            <w:tcW w:w="3300" w:type="dxa"/>
            <w:shd w:val="clear" w:color="auto" w:fill="D9D9D9"/>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w:t>
            </w:r>
          </w:p>
        </w:tc>
        <w:tc>
          <w:tcPr>
            <w:tcW w:w="1440" w:type="dxa"/>
            <w:shd w:val="clear" w:color="auto" w:fill="D9D9D9"/>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Readings Due Today</w:t>
            </w:r>
          </w:p>
        </w:tc>
        <w:tc>
          <w:tcPr>
            <w:tcW w:w="3924" w:type="dxa"/>
            <w:shd w:val="clear" w:color="auto" w:fill="D9D9D9"/>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Assignments Due Today</w:t>
            </w:r>
          </w:p>
        </w:tc>
      </w:tr>
      <w:tr w:rsidR="00690F32">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1</w:t>
            </w:r>
          </w:p>
        </w:tc>
        <w:tc>
          <w:tcPr>
            <w:tcW w:w="3300" w:type="dxa"/>
          </w:tcPr>
          <w:p w:rsidR="00690F32" w:rsidRDefault="000B3D75">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rPr>
              <w:t xml:space="preserve">Course overview; </w:t>
            </w:r>
          </w:p>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Learning to See</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Ch.1 </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color w:val="000000"/>
              </w:rPr>
              <w:t>Create a ‘Turn</w:t>
            </w:r>
            <w:r>
              <w:rPr>
                <w:rFonts w:ascii="Times New Roman" w:eastAsia="Times New Roman" w:hAnsi="Times New Roman" w:cs="Times New Roman"/>
              </w:rPr>
              <w:t>iti</w:t>
            </w:r>
            <w:r>
              <w:rPr>
                <w:rFonts w:ascii="Times New Roman" w:eastAsia="Times New Roman" w:hAnsi="Times New Roman" w:cs="Times New Roman"/>
                <w:color w:val="000000"/>
              </w:rPr>
              <w:t>n’ Account</w:t>
            </w:r>
            <w:r>
              <w:rPr>
                <w:rFonts w:ascii="Times New Roman" w:eastAsia="Times New Roman" w:hAnsi="Times New Roman" w:cs="Times New Roman"/>
                <w:color w:val="000000"/>
              </w:rPr>
              <w:br/>
            </w:r>
            <w:r>
              <w:rPr>
                <w:rFonts w:ascii="Times New Roman" w:eastAsia="Times New Roman" w:hAnsi="Times New Roman" w:cs="Times New Roman"/>
              </w:rPr>
              <w:t>Acquire a Journal</w:t>
            </w:r>
          </w:p>
        </w:tc>
      </w:tr>
      <w:tr w:rsidR="00690F32">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2</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Observing for Children’s Perspectives</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Ch. 2 &amp; </w:t>
            </w:r>
            <w:r>
              <w:rPr>
                <w:rFonts w:ascii="Times New Roman" w:eastAsia="Times New Roman" w:hAnsi="Times New Roman" w:cs="Times New Roman"/>
              </w:rPr>
              <w:t>3</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b/>
              </w:rPr>
              <w:t>#1: Perspectives</w:t>
            </w:r>
            <w:r>
              <w:rPr>
                <w:rFonts w:ascii="Times New Roman" w:eastAsia="Times New Roman" w:hAnsi="Times New Roman" w:cs="Times New Roman"/>
              </w:rPr>
              <w:br/>
            </w:r>
          </w:p>
        </w:tc>
      </w:tr>
      <w:tr w:rsidR="00690F32">
        <w:tc>
          <w:tcPr>
            <w:tcW w:w="1485" w:type="dxa"/>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Observing Children’s Lively Minds</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br/>
            </w:r>
            <w:r>
              <w:rPr>
                <w:rFonts w:ascii="Times New Roman" w:eastAsia="Times New Roman" w:hAnsi="Times New Roman" w:cs="Times New Roman"/>
                <w:color w:val="000000"/>
              </w:rPr>
              <w:t xml:space="preserve">Ch. </w:t>
            </w:r>
            <w:r>
              <w:rPr>
                <w:rFonts w:ascii="Times New Roman" w:eastAsia="Times New Roman" w:hAnsi="Times New Roman" w:cs="Times New Roman"/>
              </w:rPr>
              <w:t>4</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rPr>
            </w:pPr>
            <w:r>
              <w:rPr>
                <w:rFonts w:ascii="Times New Roman" w:eastAsia="Times New Roman" w:hAnsi="Times New Roman" w:cs="Times New Roman"/>
                <w:b/>
              </w:rPr>
              <w:t>#2:  Exploring Images (book)</w:t>
            </w:r>
            <w:r>
              <w:rPr>
                <w:rFonts w:ascii="Times New Roman" w:eastAsia="Times New Roman" w:hAnsi="Times New Roman" w:cs="Times New Roman"/>
              </w:rPr>
              <w:br/>
            </w:r>
          </w:p>
        </w:tc>
      </w:tr>
      <w:tr w:rsidR="00690F32">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4</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Observing How Children Use Their Senses</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Ch.</w:t>
            </w:r>
            <w:r>
              <w:rPr>
                <w:rFonts w:ascii="Times New Roman" w:eastAsia="Times New Roman" w:hAnsi="Times New Roman" w:cs="Times New Roman"/>
              </w:rPr>
              <w:t>5</w:t>
            </w:r>
            <w:r>
              <w:rPr>
                <w:rFonts w:ascii="Times New Roman" w:eastAsia="Times New Roman" w:hAnsi="Times New Roman" w:cs="Times New Roman"/>
              </w:rPr>
              <w:br/>
              <w:t>Part 5: Int. Nature</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b/>
              </w:rPr>
              <w:t>#3:  Anecdotal</w:t>
            </w:r>
            <w:r>
              <w:rPr>
                <w:rFonts w:ascii="Times New Roman" w:eastAsia="Times New Roman" w:hAnsi="Times New Roman" w:cs="Times New Roman"/>
              </w:rPr>
              <w:br/>
            </w:r>
          </w:p>
        </w:tc>
      </w:tr>
      <w:tr w:rsidR="00690F32">
        <w:trPr>
          <w:trHeight w:val="860"/>
        </w:trPr>
        <w:tc>
          <w:tcPr>
            <w:tcW w:w="1485" w:type="dxa"/>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Observing How Children Explore, Invent &amp; Construct</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Ch. 6</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rPr>
            </w:pPr>
            <w:r>
              <w:rPr>
                <w:rFonts w:ascii="Times New Roman" w:eastAsia="Times New Roman" w:hAnsi="Times New Roman" w:cs="Times New Roman"/>
                <w:b/>
              </w:rPr>
              <w:t>#4 :  Time sampling</w:t>
            </w:r>
            <w:r>
              <w:rPr>
                <w:rFonts w:ascii="Times New Roman" w:eastAsia="Times New Roman" w:hAnsi="Times New Roman" w:cs="Times New Roman"/>
              </w:rPr>
              <w:br/>
            </w:r>
          </w:p>
        </w:tc>
      </w:tr>
      <w:tr w:rsidR="00690F32">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6</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rPr>
              <w:t>Observing How Children Connect with the Natural World</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Ch. 7</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b/>
              </w:rPr>
              <w:t>#5:  Child Learning Story Outline</w:t>
            </w:r>
            <w:r>
              <w:rPr>
                <w:rFonts w:ascii="Times New Roman" w:eastAsia="Times New Roman" w:hAnsi="Times New Roman" w:cs="Times New Roman"/>
              </w:rPr>
              <w:br/>
            </w:r>
          </w:p>
        </w:tc>
      </w:tr>
      <w:tr w:rsidR="00690F32">
        <w:trPr>
          <w:trHeight w:val="1200"/>
        </w:trPr>
        <w:tc>
          <w:tcPr>
            <w:tcW w:w="1485" w:type="dxa"/>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r>
              <w:rPr>
                <w:rFonts w:ascii="Times New Roman" w:eastAsia="Times New Roman" w:hAnsi="Times New Roman" w:cs="Times New Roman"/>
                <w:b/>
                <w:color w:val="000000"/>
              </w:rPr>
              <w:br/>
            </w:r>
          </w:p>
        </w:tc>
        <w:tc>
          <w:tcPr>
            <w:tcW w:w="3300" w:type="dxa"/>
            <w:vAlign w:val="center"/>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rPr>
              <w:t>Observing How Children Seek Power, Drama &amp; Adventure</w:t>
            </w:r>
            <w:r>
              <w:rPr>
                <w:rFonts w:ascii="Times New Roman" w:eastAsia="Times New Roman" w:hAnsi="Times New Roman" w:cs="Times New Roman"/>
                <w:color w:val="000000"/>
              </w:rPr>
              <w:br/>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Ch. 8</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b/>
              </w:rPr>
              <w:t>#6:  Running Records</w:t>
            </w:r>
            <w:r>
              <w:rPr>
                <w:rFonts w:ascii="Times New Roman" w:eastAsia="Times New Roman" w:hAnsi="Times New Roman" w:cs="Times New Roman"/>
              </w:rPr>
              <w:br/>
            </w:r>
          </w:p>
        </w:tc>
      </w:tr>
      <w:tr w:rsidR="00690F32">
        <w:tc>
          <w:tcPr>
            <w:tcW w:w="1485" w:type="dxa"/>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r>
              <w:rPr>
                <w:rFonts w:ascii="Times New Roman" w:eastAsia="Times New Roman" w:hAnsi="Times New Roman" w:cs="Times New Roman"/>
                <w:b/>
                <w:color w:val="000000"/>
              </w:rPr>
              <w:br/>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color w:val="000000"/>
              </w:rPr>
            </w:pPr>
            <w:r>
              <w:rPr>
                <w:rFonts w:ascii="Times New Roman" w:eastAsia="Times New Roman" w:hAnsi="Times New Roman" w:cs="Times New Roman"/>
              </w:rPr>
              <w:t>Observing Children’s Eagerness for Drawing, Symbolic Representation &amp; Literacy</w:t>
            </w:r>
            <w:r>
              <w:rPr>
                <w:rFonts w:ascii="Times New Roman" w:eastAsia="Times New Roman" w:hAnsi="Times New Roman" w:cs="Times New Roman"/>
                <w:color w:val="000000"/>
              </w:rPr>
              <w:br/>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Ch. 9</w:t>
            </w:r>
            <w:r>
              <w:rPr>
                <w:rFonts w:ascii="Times New Roman" w:eastAsia="Times New Roman" w:hAnsi="Times New Roman" w:cs="Times New Roman"/>
                <w:color w:val="000000"/>
              </w:rPr>
              <w:br/>
            </w:r>
            <w:r>
              <w:rPr>
                <w:rFonts w:ascii="Times New Roman" w:eastAsia="Times New Roman" w:hAnsi="Times New Roman" w:cs="Times New Roman"/>
              </w:rPr>
              <w:t>Part 3: Int. Nature</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i/>
              </w:rPr>
            </w:pPr>
            <w:r>
              <w:rPr>
                <w:rFonts w:ascii="Times New Roman" w:eastAsia="Times New Roman" w:hAnsi="Times New Roman" w:cs="Times New Roman"/>
                <w:b/>
              </w:rPr>
              <w:t>#7:  Anecdotal</w:t>
            </w:r>
            <w:r>
              <w:rPr>
                <w:rFonts w:ascii="Times New Roman" w:eastAsia="Times New Roman" w:hAnsi="Times New Roman" w:cs="Times New Roman"/>
              </w:rPr>
              <w:br/>
            </w:r>
          </w:p>
          <w:p w:rsidR="00690F32" w:rsidRDefault="00690F32">
            <w:pPr>
              <w:pBdr>
                <w:top w:val="nil"/>
                <w:left w:val="nil"/>
                <w:bottom w:val="nil"/>
                <w:right w:val="nil"/>
                <w:between w:val="nil"/>
              </w:pBdr>
              <w:rPr>
                <w:rFonts w:ascii="Times New Roman" w:eastAsia="Times New Roman" w:hAnsi="Times New Roman" w:cs="Times New Roman"/>
                <w:i/>
                <w:color w:val="000000"/>
              </w:rPr>
            </w:pPr>
          </w:p>
        </w:tc>
      </w:tr>
      <w:tr w:rsidR="00690F32">
        <w:tc>
          <w:tcPr>
            <w:tcW w:w="1485" w:type="dxa"/>
          </w:tcPr>
          <w:p w:rsidR="00690F32" w:rsidRDefault="000B3D75">
            <w:pPr>
              <w:pBdr>
                <w:top w:val="nil"/>
                <w:left w:val="nil"/>
                <w:bottom w:val="nil"/>
                <w:right w:val="nil"/>
                <w:between w:val="nil"/>
              </w:pBdr>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b/>
                <w:color w:val="000000"/>
              </w:rPr>
              <w:br/>
            </w:r>
            <w:r>
              <w:rPr>
                <w:rFonts w:ascii="Times New Roman" w:eastAsia="Times New Roman" w:hAnsi="Times New Roman" w:cs="Times New Roman"/>
                <w:color w:val="000000"/>
              </w:rPr>
              <w:t xml:space="preserve">In Class </w:t>
            </w:r>
            <w:r>
              <w:rPr>
                <w:rFonts w:ascii="Times New Roman" w:eastAsia="Times New Roman" w:hAnsi="Times New Roman" w:cs="Times New Roman"/>
              </w:rPr>
              <w:t>Presentations</w:t>
            </w:r>
          </w:p>
        </w:tc>
        <w:tc>
          <w:tcPr>
            <w:tcW w:w="3300" w:type="dxa"/>
          </w:tcPr>
          <w:p w:rsidR="00690F32" w:rsidRDefault="000B3D7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rPr>
              <w:t>Observing How Children Form Relationships &amp; Negotiate Conflict</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Ch. 10</w:t>
            </w:r>
          </w:p>
        </w:tc>
        <w:tc>
          <w:tcPr>
            <w:tcW w:w="3924" w:type="dxa"/>
          </w:tcPr>
          <w:p w:rsidR="00690F32" w:rsidRDefault="000B3D7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#8:  Learning Experience Plan</w:t>
            </w:r>
            <w:r>
              <w:rPr>
                <w:rFonts w:ascii="Times New Roman" w:eastAsia="Times New Roman" w:hAnsi="Times New Roman" w:cs="Times New Roman"/>
                <w:b/>
              </w:rPr>
              <w:br/>
              <w:t xml:space="preserve">       &amp; In-class Presentation</w:t>
            </w:r>
            <w:r>
              <w:rPr>
                <w:rFonts w:ascii="Times New Roman" w:eastAsia="Times New Roman" w:hAnsi="Times New Roman" w:cs="Times New Roman"/>
                <w:b/>
              </w:rPr>
              <w:br/>
            </w:r>
            <w:r>
              <w:rPr>
                <w:rFonts w:ascii="Times New Roman" w:eastAsia="Times New Roman" w:hAnsi="Times New Roman" w:cs="Times New Roman"/>
              </w:rPr>
              <w:br/>
            </w:r>
          </w:p>
        </w:tc>
      </w:tr>
      <w:tr w:rsidR="00690F32">
        <w:trPr>
          <w:trHeight w:val="900"/>
        </w:trPr>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10</w:t>
            </w:r>
            <w:r>
              <w:rPr>
                <w:rFonts w:ascii="Times New Roman" w:eastAsia="Times New Roman" w:hAnsi="Times New Roman" w:cs="Times New Roman"/>
                <w:b/>
                <w:color w:val="000000"/>
              </w:rPr>
              <w:br/>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FF"/>
              </w:rPr>
            </w:pPr>
            <w:r>
              <w:rPr>
                <w:rFonts w:ascii="Times New Roman" w:eastAsia="Times New Roman" w:hAnsi="Times New Roman" w:cs="Times New Roman"/>
              </w:rPr>
              <w:t>Learning Story Presentations</w:t>
            </w:r>
          </w:p>
        </w:tc>
        <w:tc>
          <w:tcPr>
            <w:tcW w:w="144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 11 &amp; </w:t>
            </w:r>
            <w:r>
              <w:rPr>
                <w:rFonts w:ascii="Times New Roman" w:eastAsia="Times New Roman" w:hAnsi="Times New Roman" w:cs="Times New Roman"/>
              </w:rPr>
              <w:t>12</w:t>
            </w: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 #9:  Child Learning Story</w:t>
            </w:r>
          </w:p>
        </w:tc>
      </w:tr>
      <w:tr w:rsidR="00690F32">
        <w:tc>
          <w:tcPr>
            <w:tcW w:w="1485"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11</w:t>
            </w:r>
          </w:p>
        </w:tc>
        <w:tc>
          <w:tcPr>
            <w:tcW w:w="3300"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rPr>
              <w:t>Learning Story Presentations continued; Observation Analysis</w:t>
            </w:r>
            <w:r>
              <w:rPr>
                <w:rFonts w:ascii="Times New Roman" w:eastAsia="Times New Roman" w:hAnsi="Times New Roman" w:cs="Times New Roman"/>
              </w:rPr>
              <w:br/>
            </w:r>
            <w:r>
              <w:rPr>
                <w:rFonts w:ascii="Times New Roman" w:eastAsia="Times New Roman" w:hAnsi="Times New Roman" w:cs="Times New Roman"/>
                <w:b/>
              </w:rPr>
              <w:t>Final:  Tuesday 9:30 - 11:20</w:t>
            </w:r>
          </w:p>
        </w:tc>
        <w:tc>
          <w:tcPr>
            <w:tcW w:w="1440" w:type="dxa"/>
          </w:tcPr>
          <w:p w:rsidR="00690F32" w:rsidRDefault="00690F32">
            <w:pPr>
              <w:pBdr>
                <w:top w:val="nil"/>
                <w:left w:val="nil"/>
                <w:bottom w:val="nil"/>
                <w:right w:val="nil"/>
                <w:between w:val="nil"/>
              </w:pBdr>
              <w:spacing w:after="200" w:line="276" w:lineRule="auto"/>
              <w:rPr>
                <w:rFonts w:ascii="Times New Roman" w:eastAsia="Times New Roman" w:hAnsi="Times New Roman" w:cs="Times New Roman"/>
                <w:i/>
                <w:color w:val="000000"/>
              </w:rPr>
            </w:pPr>
          </w:p>
        </w:tc>
        <w:tc>
          <w:tcPr>
            <w:tcW w:w="3924" w:type="dxa"/>
          </w:tcPr>
          <w:p w:rsidR="00690F32" w:rsidRDefault="000B3D75">
            <w:pPr>
              <w:pBdr>
                <w:top w:val="nil"/>
                <w:left w:val="nil"/>
                <w:bottom w:val="nil"/>
                <w:right w:val="nil"/>
                <w:between w:val="nil"/>
              </w:pBdr>
              <w:spacing w:after="200" w:line="276" w:lineRule="auto"/>
              <w:rPr>
                <w:rFonts w:ascii="Times New Roman" w:eastAsia="Times New Roman" w:hAnsi="Times New Roman" w:cs="Times New Roman"/>
                <w:b/>
                <w:i/>
                <w:color w:val="000000"/>
              </w:rPr>
            </w:pPr>
            <w:r>
              <w:rPr>
                <w:rFonts w:ascii="Times New Roman" w:eastAsia="Times New Roman" w:hAnsi="Times New Roman" w:cs="Times New Roman"/>
                <w:b/>
              </w:rPr>
              <w:t>#10:  Observation Analysis</w:t>
            </w:r>
            <w:r>
              <w:rPr>
                <w:rFonts w:ascii="Times New Roman" w:eastAsia="Times New Roman" w:hAnsi="Times New Roman" w:cs="Times New Roman"/>
                <w:b/>
              </w:rPr>
              <w:br/>
            </w:r>
            <w:r>
              <w:rPr>
                <w:rFonts w:ascii="Times New Roman" w:eastAsia="Times New Roman" w:hAnsi="Times New Roman" w:cs="Times New Roman"/>
              </w:rPr>
              <w:t>Bring observation assignments to final</w:t>
            </w:r>
            <w:r>
              <w:rPr>
                <w:rFonts w:ascii="Times New Roman" w:eastAsia="Times New Roman" w:hAnsi="Times New Roman" w:cs="Times New Roman"/>
                <w:b/>
              </w:rPr>
              <w:br/>
            </w:r>
          </w:p>
        </w:tc>
      </w:tr>
    </w:tbl>
    <w:p w:rsidR="00690F32" w:rsidRDefault="000B3D75">
      <w:pPr>
        <w:pBdr>
          <w:top w:val="nil"/>
          <w:left w:val="nil"/>
          <w:bottom w:val="nil"/>
          <w:right w:val="nil"/>
          <w:between w:val="nil"/>
        </w:pBdr>
        <w:spacing w:before="280" w:after="100" w:line="240" w:lineRule="auto"/>
        <w:rPr>
          <w:sz w:val="28"/>
          <w:szCs w:val="28"/>
        </w:rPr>
      </w:pPr>
      <w:r>
        <w:rPr>
          <w:rFonts w:ascii="Times New Roman" w:eastAsia="Times New Roman" w:hAnsi="Times New Roman" w:cs="Times New Roman"/>
          <w:b/>
          <w:sz w:val="24"/>
          <w:szCs w:val="24"/>
        </w:rPr>
        <w:t xml:space="preserve">                                        Assignments are due on Tuesdays</w:t>
      </w:r>
      <w:r>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rPr>
        <w:t xml:space="preserve">        Chapter readings are due on Thursdays</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xml:space="preserve">     The instructor reserves the right to make changes in the course schedule</w:t>
      </w:r>
    </w:p>
    <w:p w:rsidR="00690F32" w:rsidRDefault="000B3D75">
      <w:pPr>
        <w:pBdr>
          <w:top w:val="nil"/>
          <w:left w:val="nil"/>
          <w:bottom w:val="nil"/>
          <w:right w:val="nil"/>
          <w:between w:val="nil"/>
        </w:pBdr>
        <w:ind w:hanging="540"/>
        <w:jc w:val="center"/>
        <w:rPr>
          <w:sz w:val="24"/>
          <w:szCs w:val="24"/>
        </w:rPr>
      </w:pPr>
      <w:r>
        <w:rPr>
          <w:b/>
          <w:sz w:val="28"/>
          <w:szCs w:val="28"/>
        </w:rPr>
        <w:lastRenderedPageBreak/>
        <w:br/>
        <w:t>Additional Information about the course and assignments</w:t>
      </w:r>
      <w:r>
        <w:rPr>
          <w:b/>
          <w:sz w:val="28"/>
          <w:szCs w:val="28"/>
        </w:rPr>
        <w:br/>
      </w:r>
      <w:r>
        <w:t>ALL assignments are due on the Tuesday class of each week, unless otherwise indicated.</w:t>
      </w:r>
      <w:r>
        <w:br/>
        <w:t>All readings need to be completed by Thursday of assigned week.</w:t>
      </w:r>
    </w:p>
    <w:p w:rsidR="00690F32" w:rsidRDefault="000B3D75">
      <w:pPr>
        <w:pBdr>
          <w:top w:val="nil"/>
          <w:left w:val="nil"/>
          <w:bottom w:val="nil"/>
          <w:right w:val="nil"/>
          <w:between w:val="nil"/>
        </w:pBdr>
        <w:ind w:left="-540" w:hanging="540"/>
        <w:rPr>
          <w:sz w:val="24"/>
          <w:szCs w:val="24"/>
        </w:rPr>
      </w:pPr>
      <w:r>
        <w:rPr>
          <w:b/>
          <w:sz w:val="28"/>
          <w:szCs w:val="28"/>
        </w:rPr>
        <w:t xml:space="preserve">  </w:t>
      </w:r>
      <w:r>
        <w:rPr>
          <w:sz w:val="24"/>
          <w:szCs w:val="24"/>
        </w:rPr>
        <w:t xml:space="preserve">        </w:t>
      </w:r>
      <w:r>
        <w:rPr>
          <w:b/>
          <w:sz w:val="28"/>
          <w:szCs w:val="28"/>
          <w:u w:val="single"/>
        </w:rPr>
        <w:t xml:space="preserve">Course Text: </w:t>
      </w:r>
      <w:r>
        <w:rPr>
          <w:sz w:val="24"/>
          <w:szCs w:val="24"/>
        </w:rPr>
        <w:t xml:space="preserve"> </w:t>
      </w:r>
    </w:p>
    <w:p w:rsidR="00690F32" w:rsidRDefault="000B3D75">
      <w:pPr>
        <w:numPr>
          <w:ilvl w:val="0"/>
          <w:numId w:val="8"/>
        </w:numPr>
        <w:spacing w:after="0"/>
        <w:rPr>
          <w:sz w:val="24"/>
          <w:szCs w:val="24"/>
        </w:rPr>
      </w:pPr>
      <w:r>
        <w:rPr>
          <w:sz w:val="24"/>
          <w:szCs w:val="24"/>
        </w:rPr>
        <w:t xml:space="preserve">Bring to </w:t>
      </w:r>
      <w:r>
        <w:rPr>
          <w:b/>
          <w:sz w:val="24"/>
          <w:szCs w:val="24"/>
        </w:rPr>
        <w:t xml:space="preserve">EVERY </w:t>
      </w:r>
      <w:r>
        <w:rPr>
          <w:sz w:val="24"/>
          <w:szCs w:val="24"/>
        </w:rPr>
        <w:t>class.</w:t>
      </w:r>
      <w:r>
        <w:rPr>
          <w:sz w:val="24"/>
          <w:szCs w:val="24"/>
        </w:rPr>
        <w:br/>
      </w:r>
    </w:p>
    <w:p w:rsidR="00690F32" w:rsidRDefault="000B3D75">
      <w:pPr>
        <w:widowControl w:val="0"/>
        <w:numPr>
          <w:ilvl w:val="0"/>
          <w:numId w:val="8"/>
        </w:numPr>
        <w:tabs>
          <w:tab w:val="left" w:pos="1080"/>
        </w:tabs>
        <w:spacing w:after="0" w:line="240" w:lineRule="auto"/>
        <w:ind w:right="34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observing the photos</w:t>
      </w:r>
      <w:r>
        <w:rPr>
          <w:rFonts w:ascii="Times New Roman" w:eastAsia="Times New Roman" w:hAnsi="Times New Roman" w:cs="Times New Roman"/>
          <w:sz w:val="24"/>
          <w:szCs w:val="24"/>
        </w:rPr>
        <w:t xml:space="preserve"> in the text.  Compare your observations with what the teacher wrote.</w:t>
      </w:r>
      <w:r>
        <w:rPr>
          <w:rFonts w:ascii="Times New Roman" w:eastAsia="Times New Roman" w:hAnsi="Times New Roman" w:cs="Times New Roman"/>
          <w:sz w:val="24"/>
          <w:szCs w:val="24"/>
        </w:rPr>
        <w:br/>
      </w:r>
    </w:p>
    <w:p w:rsidR="00690F32" w:rsidRDefault="000B3D75">
      <w:pPr>
        <w:numPr>
          <w:ilvl w:val="0"/>
          <w:numId w:val="8"/>
        </w:numPr>
        <w:spacing w:after="0"/>
        <w:rPr>
          <w:sz w:val="24"/>
          <w:szCs w:val="24"/>
        </w:rPr>
      </w:pPr>
      <w:r>
        <w:rPr>
          <w:rFonts w:ascii="Times New Roman" w:eastAsia="Times New Roman" w:hAnsi="Times New Roman" w:cs="Times New Roman"/>
          <w:b/>
          <w:sz w:val="24"/>
          <w:szCs w:val="24"/>
        </w:rPr>
        <w:t>Look at the photos and see what the teacher wrote abou</w:t>
      </w:r>
      <w:r>
        <w:rPr>
          <w:rFonts w:ascii="Times New Roman" w:eastAsia="Times New Roman" w:hAnsi="Times New Roman" w:cs="Times New Roman"/>
          <w:sz w:val="24"/>
          <w:szCs w:val="24"/>
        </w:rPr>
        <w:t>t.  This will help you learn more about ‘developmental themes’ and descriptive language.</w:t>
      </w:r>
      <w:r>
        <w:rPr>
          <w:rFonts w:ascii="Times New Roman" w:eastAsia="Times New Roman" w:hAnsi="Times New Roman" w:cs="Times New Roman"/>
          <w:sz w:val="24"/>
          <w:szCs w:val="24"/>
        </w:rPr>
        <w:br/>
      </w:r>
    </w:p>
    <w:p w:rsidR="00690F32" w:rsidRDefault="000B3D75">
      <w:pPr>
        <w:numPr>
          <w:ilvl w:val="0"/>
          <w:numId w:val="8"/>
        </w:numPr>
        <w:rPr>
          <w:sz w:val="24"/>
          <w:szCs w:val="24"/>
        </w:rPr>
      </w:pPr>
      <w:r>
        <w:rPr>
          <w:rFonts w:ascii="Times New Roman" w:eastAsia="Times New Roman" w:hAnsi="Times New Roman" w:cs="Times New Roman"/>
          <w:sz w:val="24"/>
          <w:szCs w:val="24"/>
        </w:rPr>
        <w:t xml:space="preserve">Do some of the </w:t>
      </w:r>
      <w:r>
        <w:rPr>
          <w:rFonts w:ascii="Times New Roman" w:eastAsia="Times New Roman" w:hAnsi="Times New Roman" w:cs="Times New Roman"/>
          <w:sz w:val="24"/>
          <w:szCs w:val="24"/>
          <w:u w:val="single"/>
        </w:rPr>
        <w:t>suggested activities in th</w:t>
      </w:r>
      <w:r>
        <w:rPr>
          <w:rFonts w:ascii="Times New Roman" w:eastAsia="Times New Roman" w:hAnsi="Times New Roman" w:cs="Times New Roman"/>
          <w:sz w:val="24"/>
          <w:szCs w:val="24"/>
          <w:u w:val="single"/>
        </w:rPr>
        <w:t>e weekly chapter readings</w:t>
      </w:r>
      <w:r>
        <w:rPr>
          <w:rFonts w:ascii="Times New Roman" w:eastAsia="Times New Roman" w:hAnsi="Times New Roman" w:cs="Times New Roman"/>
          <w:sz w:val="24"/>
          <w:szCs w:val="24"/>
        </w:rPr>
        <w:t xml:space="preserve">.   </w:t>
      </w:r>
      <w:r>
        <w:rPr>
          <w:sz w:val="24"/>
          <w:szCs w:val="24"/>
        </w:rPr>
        <w:br/>
      </w:r>
    </w:p>
    <w:p w:rsidR="00690F32" w:rsidRDefault="000B3D75">
      <w:pPr>
        <w:ind w:left="-540"/>
        <w:rPr>
          <w:b/>
          <w:sz w:val="28"/>
          <w:szCs w:val="28"/>
        </w:rPr>
      </w:pPr>
      <w:r>
        <w:rPr>
          <w:b/>
          <w:sz w:val="28"/>
          <w:szCs w:val="28"/>
          <w:u w:val="single"/>
        </w:rPr>
        <w:t xml:space="preserve">Observations: </w:t>
      </w:r>
      <w:r>
        <w:rPr>
          <w:b/>
          <w:sz w:val="28"/>
          <w:szCs w:val="28"/>
        </w:rPr>
        <w:t xml:space="preserve"> </w:t>
      </w:r>
    </w:p>
    <w:p w:rsidR="00690F32" w:rsidRDefault="000B3D75">
      <w:pPr>
        <w:numPr>
          <w:ilvl w:val="0"/>
          <w:numId w:val="5"/>
        </w:numPr>
        <w:rPr>
          <w:sz w:val="28"/>
          <w:szCs w:val="28"/>
        </w:rPr>
      </w:pPr>
      <w:r>
        <w:rPr>
          <w:b/>
          <w:sz w:val="24"/>
          <w:szCs w:val="24"/>
        </w:rPr>
        <w:t>Watch videos more than once</w:t>
      </w:r>
      <w:r>
        <w:rPr>
          <w:sz w:val="24"/>
          <w:szCs w:val="24"/>
        </w:rPr>
        <w:t>.  Compare what you saw the first time with the second time (or even third time).  Use information from videos to be specific in reflection area of assignments.</w:t>
      </w:r>
    </w:p>
    <w:p w:rsidR="00690F32" w:rsidRDefault="000B3D75">
      <w:pPr>
        <w:pBdr>
          <w:top w:val="nil"/>
          <w:left w:val="nil"/>
          <w:bottom w:val="nil"/>
          <w:right w:val="nil"/>
          <w:between w:val="nil"/>
        </w:pBdr>
        <w:ind w:hanging="540"/>
        <w:rPr>
          <w:b/>
          <w:sz w:val="28"/>
          <w:szCs w:val="28"/>
          <w:u w:val="single"/>
        </w:rPr>
      </w:pPr>
      <w:r>
        <w:rPr>
          <w:b/>
          <w:sz w:val="28"/>
          <w:szCs w:val="28"/>
          <w:u w:val="single"/>
        </w:rPr>
        <w:t>Journaling</w:t>
      </w:r>
    </w:p>
    <w:p w:rsidR="00690F32" w:rsidRDefault="000B3D75">
      <w:pPr>
        <w:numPr>
          <w:ilvl w:val="0"/>
          <w:numId w:val="1"/>
        </w:numPr>
        <w:pBdr>
          <w:top w:val="nil"/>
          <w:left w:val="nil"/>
          <w:bottom w:val="nil"/>
          <w:right w:val="nil"/>
          <w:between w:val="nil"/>
        </w:pBdr>
        <w:spacing w:after="0"/>
        <w:rPr>
          <w:sz w:val="24"/>
          <w:szCs w:val="24"/>
        </w:rPr>
      </w:pPr>
      <w:r>
        <w:rPr>
          <w:sz w:val="24"/>
          <w:szCs w:val="24"/>
        </w:rPr>
        <w:t>Journaling is a large part of the course.  You will use your journal in-class -</w:t>
      </w:r>
      <w:r>
        <w:rPr>
          <w:b/>
          <w:sz w:val="24"/>
          <w:szCs w:val="24"/>
        </w:rPr>
        <w:t xml:space="preserve"> bring your journal to class EVERY time.</w:t>
      </w:r>
      <w:r>
        <w:rPr>
          <w:b/>
          <w:sz w:val="24"/>
          <w:szCs w:val="24"/>
        </w:rPr>
        <w:br/>
      </w:r>
    </w:p>
    <w:p w:rsidR="00690F32" w:rsidRDefault="000B3D75">
      <w:pPr>
        <w:numPr>
          <w:ilvl w:val="0"/>
          <w:numId w:val="1"/>
        </w:numPr>
        <w:pBdr>
          <w:top w:val="nil"/>
          <w:left w:val="nil"/>
          <w:bottom w:val="nil"/>
          <w:right w:val="nil"/>
          <w:between w:val="nil"/>
        </w:pBdr>
        <w:rPr>
          <w:sz w:val="24"/>
          <w:szCs w:val="24"/>
        </w:rPr>
      </w:pPr>
      <w:r>
        <w:rPr>
          <w:sz w:val="24"/>
          <w:szCs w:val="24"/>
        </w:rPr>
        <w:t xml:space="preserve">It may help to </w:t>
      </w:r>
      <w:r>
        <w:rPr>
          <w:sz w:val="24"/>
          <w:szCs w:val="24"/>
          <w:u w:val="single"/>
        </w:rPr>
        <w:t>organize your journal into sections</w:t>
      </w:r>
      <w:r>
        <w:rPr>
          <w:sz w:val="24"/>
          <w:szCs w:val="24"/>
        </w:rPr>
        <w:t xml:space="preserve">:  </w:t>
      </w:r>
      <w:r>
        <w:rPr>
          <w:sz w:val="24"/>
          <w:szCs w:val="24"/>
        </w:rPr>
        <w:br/>
      </w:r>
      <w:r>
        <w:rPr>
          <w:sz w:val="24"/>
          <w:szCs w:val="24"/>
        </w:rPr>
        <w:tab/>
        <w:t>1 - Chapter reading exercises and quote reflection.</w:t>
      </w:r>
      <w:r>
        <w:rPr>
          <w:sz w:val="24"/>
          <w:szCs w:val="24"/>
        </w:rPr>
        <w:br/>
      </w:r>
      <w:r>
        <w:rPr>
          <w:sz w:val="24"/>
          <w:szCs w:val="24"/>
        </w:rPr>
        <w:tab/>
        <w:t>2 - In-class journaling</w:t>
      </w:r>
      <w:r>
        <w:rPr>
          <w:sz w:val="24"/>
          <w:szCs w:val="24"/>
        </w:rPr>
        <w:br/>
      </w:r>
      <w:r>
        <w:rPr>
          <w:sz w:val="24"/>
          <w:szCs w:val="24"/>
        </w:rPr>
        <w:tab/>
        <w:t xml:space="preserve">3 </w:t>
      </w:r>
      <w:r>
        <w:rPr>
          <w:sz w:val="24"/>
          <w:szCs w:val="24"/>
        </w:rPr>
        <w:t>- Video observations</w:t>
      </w:r>
    </w:p>
    <w:p w:rsidR="00690F32" w:rsidRDefault="000B3D75">
      <w:pPr>
        <w:pBdr>
          <w:top w:val="nil"/>
          <w:left w:val="nil"/>
          <w:bottom w:val="nil"/>
          <w:right w:val="nil"/>
          <w:between w:val="nil"/>
        </w:pBdr>
        <w:ind w:left="-540"/>
        <w:rPr>
          <w:b/>
          <w:sz w:val="28"/>
          <w:szCs w:val="28"/>
          <w:u w:val="single"/>
        </w:rPr>
      </w:pPr>
      <w:r>
        <w:rPr>
          <w:b/>
          <w:sz w:val="28"/>
          <w:szCs w:val="28"/>
          <w:u w:val="single"/>
        </w:rPr>
        <w:t>Learning Stories</w:t>
      </w:r>
    </w:p>
    <w:p w:rsidR="00690F32" w:rsidRDefault="000B3D75">
      <w:pPr>
        <w:numPr>
          <w:ilvl w:val="0"/>
          <w:numId w:val="4"/>
        </w:numPr>
        <w:pBdr>
          <w:top w:val="nil"/>
          <w:left w:val="nil"/>
          <w:bottom w:val="nil"/>
          <w:right w:val="nil"/>
          <w:between w:val="nil"/>
        </w:pBdr>
        <w:rPr>
          <w:sz w:val="24"/>
          <w:szCs w:val="24"/>
        </w:rPr>
      </w:pPr>
      <w:r>
        <w:rPr>
          <w:b/>
          <w:sz w:val="24"/>
          <w:szCs w:val="24"/>
        </w:rPr>
        <w:t>Learning stories</w:t>
      </w:r>
      <w:r>
        <w:rPr>
          <w:sz w:val="24"/>
          <w:szCs w:val="24"/>
        </w:rPr>
        <w:t xml:space="preserve"> are assessment tools used in early childhood programs to document the explorations and learning of a child.  </w:t>
      </w:r>
    </w:p>
    <w:p w:rsidR="00690F32" w:rsidRDefault="000B3D75">
      <w:pPr>
        <w:pBdr>
          <w:top w:val="nil"/>
          <w:left w:val="nil"/>
          <w:bottom w:val="nil"/>
          <w:right w:val="nil"/>
          <w:between w:val="nil"/>
        </w:pBdr>
        <w:rPr>
          <w:sz w:val="28"/>
          <w:szCs w:val="28"/>
        </w:rPr>
      </w:pPr>
      <w:r>
        <w:rPr>
          <w:sz w:val="24"/>
          <w:szCs w:val="24"/>
        </w:rPr>
        <w:tab/>
      </w:r>
      <w:r>
        <w:rPr>
          <w:sz w:val="24"/>
          <w:szCs w:val="24"/>
          <w:u w:val="single"/>
        </w:rPr>
        <w:t>Child’s Learning Story:</w:t>
      </w:r>
      <w:r>
        <w:rPr>
          <w:sz w:val="24"/>
          <w:szCs w:val="24"/>
        </w:rPr>
        <w:t xml:space="preserve">  You will be assigned a video for your learning story &amp; in-class learning </w:t>
      </w:r>
      <w:r>
        <w:rPr>
          <w:sz w:val="24"/>
          <w:szCs w:val="24"/>
        </w:rPr>
        <w:br/>
        <w:t xml:space="preserve">             experience presentation..</w:t>
      </w:r>
      <w:r>
        <w:rPr>
          <w:sz w:val="24"/>
          <w:szCs w:val="24"/>
        </w:rPr>
        <w:br/>
      </w:r>
      <w:r>
        <w:rPr>
          <w:sz w:val="24"/>
          <w:szCs w:val="24"/>
        </w:rPr>
        <w:tab/>
      </w:r>
      <w:r>
        <w:rPr>
          <w:sz w:val="24"/>
          <w:szCs w:val="24"/>
        </w:rPr>
        <w:tab/>
        <w:t>- Developmental focus area will emerge</w:t>
      </w:r>
      <w:r>
        <w:rPr>
          <w:sz w:val="24"/>
          <w:szCs w:val="24"/>
        </w:rPr>
        <w:br/>
      </w:r>
      <w:r>
        <w:rPr>
          <w:sz w:val="24"/>
          <w:szCs w:val="24"/>
        </w:rPr>
        <w:tab/>
      </w:r>
      <w:r>
        <w:rPr>
          <w:sz w:val="24"/>
          <w:szCs w:val="24"/>
        </w:rPr>
        <w:tab/>
        <w:t>- Describe child(ren’s) learning &amp; disposition in story format.</w:t>
      </w:r>
      <w:r>
        <w:rPr>
          <w:sz w:val="24"/>
          <w:szCs w:val="24"/>
        </w:rPr>
        <w:br/>
      </w:r>
      <w:r>
        <w:rPr>
          <w:sz w:val="24"/>
          <w:szCs w:val="24"/>
        </w:rPr>
        <w:tab/>
      </w:r>
      <w:r>
        <w:rPr>
          <w:sz w:val="24"/>
          <w:szCs w:val="24"/>
        </w:rPr>
        <w:tab/>
        <w:t>- Use ‘symbolic images’ to repre</w:t>
      </w:r>
      <w:r>
        <w:rPr>
          <w:sz w:val="24"/>
          <w:szCs w:val="24"/>
        </w:rPr>
        <w:t xml:space="preserve">sent text.  </w:t>
      </w:r>
      <w:r>
        <w:rPr>
          <w:sz w:val="24"/>
          <w:szCs w:val="24"/>
        </w:rPr>
        <w:br/>
      </w:r>
      <w:r>
        <w:rPr>
          <w:sz w:val="24"/>
          <w:szCs w:val="24"/>
        </w:rPr>
        <w:lastRenderedPageBreak/>
        <w:tab/>
      </w:r>
      <w:r>
        <w:rPr>
          <w:sz w:val="24"/>
          <w:szCs w:val="24"/>
        </w:rPr>
        <w:tab/>
        <w:t>- Create in ‘google slides’ (or PowerPoint)</w:t>
      </w:r>
      <w:r>
        <w:rPr>
          <w:sz w:val="24"/>
          <w:szCs w:val="24"/>
        </w:rPr>
        <w:br/>
      </w:r>
      <w:r>
        <w:rPr>
          <w:sz w:val="24"/>
          <w:szCs w:val="24"/>
        </w:rPr>
        <w:tab/>
      </w:r>
      <w:r>
        <w:rPr>
          <w:sz w:val="24"/>
          <w:szCs w:val="24"/>
        </w:rPr>
        <w:tab/>
        <w:t>- Partial points for presentation to class.</w:t>
      </w:r>
    </w:p>
    <w:sectPr w:rsidR="00690F32">
      <w:footerReference w:type="default" r:id="rId12"/>
      <w:pgSz w:w="12240" w:h="15840"/>
      <w:pgMar w:top="720" w:right="864"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3D75">
      <w:pPr>
        <w:spacing w:after="0" w:line="240" w:lineRule="auto"/>
      </w:pPr>
      <w:r>
        <w:separator/>
      </w:r>
    </w:p>
  </w:endnote>
  <w:endnote w:type="continuationSeparator" w:id="0">
    <w:p w:rsidR="00000000" w:rsidRDefault="000B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32" w:rsidRDefault="000B3D7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3D75">
      <w:pPr>
        <w:spacing w:after="0" w:line="240" w:lineRule="auto"/>
      </w:pPr>
      <w:r>
        <w:separator/>
      </w:r>
    </w:p>
  </w:footnote>
  <w:footnote w:type="continuationSeparator" w:id="0">
    <w:p w:rsidR="00000000" w:rsidRDefault="000B3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47B"/>
    <w:multiLevelType w:val="multilevel"/>
    <w:tmpl w:val="430EF1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7B1C7D"/>
    <w:multiLevelType w:val="multilevel"/>
    <w:tmpl w:val="5AE6C58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162A7F83"/>
    <w:multiLevelType w:val="multilevel"/>
    <w:tmpl w:val="559E2646"/>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abstractNum w:abstractNumId="3" w15:restartNumberingAfterBreak="0">
    <w:nsid w:val="237334E6"/>
    <w:multiLevelType w:val="multilevel"/>
    <w:tmpl w:val="4776DA58"/>
    <w:lvl w:ilvl="0">
      <w:start w:val="1"/>
      <w:numFmt w:val="bullet"/>
      <w:lvlText w:val="✓"/>
      <w:lvlJc w:val="left"/>
      <w:pPr>
        <w:ind w:left="1808" w:hanging="360"/>
      </w:pPr>
      <w:rPr>
        <w:rFonts w:ascii="Arial" w:eastAsia="Arial" w:hAnsi="Arial" w:cs="Arial"/>
      </w:rPr>
    </w:lvl>
    <w:lvl w:ilvl="1">
      <w:start w:val="1"/>
      <w:numFmt w:val="bullet"/>
      <w:lvlText w:val="o"/>
      <w:lvlJc w:val="left"/>
      <w:pPr>
        <w:ind w:left="2528" w:hanging="360"/>
      </w:pPr>
      <w:rPr>
        <w:rFonts w:ascii="Arial" w:eastAsia="Arial" w:hAnsi="Arial" w:cs="Arial"/>
      </w:rPr>
    </w:lvl>
    <w:lvl w:ilvl="2">
      <w:start w:val="1"/>
      <w:numFmt w:val="bullet"/>
      <w:lvlText w:val="▪"/>
      <w:lvlJc w:val="left"/>
      <w:pPr>
        <w:ind w:left="3248" w:hanging="360"/>
      </w:pPr>
      <w:rPr>
        <w:rFonts w:ascii="Arial" w:eastAsia="Arial" w:hAnsi="Arial" w:cs="Arial"/>
      </w:rPr>
    </w:lvl>
    <w:lvl w:ilvl="3">
      <w:start w:val="1"/>
      <w:numFmt w:val="bullet"/>
      <w:lvlText w:val="●"/>
      <w:lvlJc w:val="left"/>
      <w:pPr>
        <w:ind w:left="3968" w:hanging="360"/>
      </w:pPr>
      <w:rPr>
        <w:rFonts w:ascii="Arial" w:eastAsia="Arial" w:hAnsi="Arial" w:cs="Arial"/>
      </w:rPr>
    </w:lvl>
    <w:lvl w:ilvl="4">
      <w:start w:val="1"/>
      <w:numFmt w:val="bullet"/>
      <w:lvlText w:val="o"/>
      <w:lvlJc w:val="left"/>
      <w:pPr>
        <w:ind w:left="4688" w:hanging="360"/>
      </w:pPr>
      <w:rPr>
        <w:rFonts w:ascii="Arial" w:eastAsia="Arial" w:hAnsi="Arial" w:cs="Arial"/>
      </w:rPr>
    </w:lvl>
    <w:lvl w:ilvl="5">
      <w:start w:val="1"/>
      <w:numFmt w:val="bullet"/>
      <w:lvlText w:val="▪"/>
      <w:lvlJc w:val="left"/>
      <w:pPr>
        <w:ind w:left="5408" w:hanging="360"/>
      </w:pPr>
      <w:rPr>
        <w:rFonts w:ascii="Arial" w:eastAsia="Arial" w:hAnsi="Arial" w:cs="Arial"/>
      </w:rPr>
    </w:lvl>
    <w:lvl w:ilvl="6">
      <w:start w:val="1"/>
      <w:numFmt w:val="bullet"/>
      <w:lvlText w:val="●"/>
      <w:lvlJc w:val="left"/>
      <w:pPr>
        <w:ind w:left="6128" w:hanging="360"/>
      </w:pPr>
      <w:rPr>
        <w:rFonts w:ascii="Arial" w:eastAsia="Arial" w:hAnsi="Arial" w:cs="Arial"/>
      </w:rPr>
    </w:lvl>
    <w:lvl w:ilvl="7">
      <w:start w:val="1"/>
      <w:numFmt w:val="bullet"/>
      <w:lvlText w:val="o"/>
      <w:lvlJc w:val="left"/>
      <w:pPr>
        <w:ind w:left="6848" w:hanging="360"/>
      </w:pPr>
      <w:rPr>
        <w:rFonts w:ascii="Arial" w:eastAsia="Arial" w:hAnsi="Arial" w:cs="Arial"/>
      </w:rPr>
    </w:lvl>
    <w:lvl w:ilvl="8">
      <w:start w:val="1"/>
      <w:numFmt w:val="bullet"/>
      <w:lvlText w:val="▪"/>
      <w:lvlJc w:val="left"/>
      <w:pPr>
        <w:ind w:left="7568" w:hanging="360"/>
      </w:pPr>
      <w:rPr>
        <w:rFonts w:ascii="Arial" w:eastAsia="Arial" w:hAnsi="Arial" w:cs="Arial"/>
      </w:rPr>
    </w:lvl>
  </w:abstractNum>
  <w:abstractNum w:abstractNumId="4" w15:restartNumberingAfterBreak="0">
    <w:nsid w:val="3F1F518A"/>
    <w:multiLevelType w:val="multilevel"/>
    <w:tmpl w:val="E5FCA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243A05"/>
    <w:multiLevelType w:val="multilevel"/>
    <w:tmpl w:val="2A4C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7D0698"/>
    <w:multiLevelType w:val="multilevel"/>
    <w:tmpl w:val="52BC8F9E"/>
    <w:lvl w:ilvl="0">
      <w:start w:val="1"/>
      <w:numFmt w:val="upperRoman"/>
      <w:lvlText w:val="%1."/>
      <w:lvlJc w:val="left"/>
      <w:pPr>
        <w:ind w:left="1077" w:firstLine="357"/>
      </w:pPr>
      <w:rPr>
        <w:b/>
      </w:rPr>
    </w:lvl>
    <w:lvl w:ilvl="1">
      <w:start w:val="1"/>
      <w:numFmt w:val="lowerLetter"/>
      <w:lvlText w:val="%2."/>
      <w:lvlJc w:val="left"/>
      <w:pPr>
        <w:ind w:left="1437" w:firstLine="1077"/>
      </w:pPr>
    </w:lvl>
    <w:lvl w:ilvl="2">
      <w:start w:val="1"/>
      <w:numFmt w:val="lowerRoman"/>
      <w:lvlText w:val="%3."/>
      <w:lvlJc w:val="right"/>
      <w:pPr>
        <w:ind w:left="2157" w:firstLine="1977"/>
      </w:pPr>
    </w:lvl>
    <w:lvl w:ilvl="3">
      <w:start w:val="1"/>
      <w:numFmt w:val="decimal"/>
      <w:lvlText w:val="%4."/>
      <w:lvlJc w:val="left"/>
      <w:pPr>
        <w:ind w:left="2877" w:firstLine="2517"/>
      </w:pPr>
    </w:lvl>
    <w:lvl w:ilvl="4">
      <w:start w:val="1"/>
      <w:numFmt w:val="lowerLetter"/>
      <w:lvlText w:val="%5."/>
      <w:lvlJc w:val="left"/>
      <w:pPr>
        <w:ind w:left="3597" w:firstLine="3237"/>
      </w:pPr>
    </w:lvl>
    <w:lvl w:ilvl="5">
      <w:start w:val="1"/>
      <w:numFmt w:val="lowerRoman"/>
      <w:lvlText w:val="%6."/>
      <w:lvlJc w:val="right"/>
      <w:pPr>
        <w:ind w:left="4317" w:firstLine="4137"/>
      </w:pPr>
    </w:lvl>
    <w:lvl w:ilvl="6">
      <w:start w:val="1"/>
      <w:numFmt w:val="decimal"/>
      <w:lvlText w:val="%7."/>
      <w:lvlJc w:val="left"/>
      <w:pPr>
        <w:ind w:left="5037" w:firstLine="4677"/>
      </w:pPr>
    </w:lvl>
    <w:lvl w:ilvl="7">
      <w:start w:val="1"/>
      <w:numFmt w:val="lowerLetter"/>
      <w:lvlText w:val="%8."/>
      <w:lvlJc w:val="left"/>
      <w:pPr>
        <w:ind w:left="5757" w:firstLine="5397"/>
      </w:pPr>
    </w:lvl>
    <w:lvl w:ilvl="8">
      <w:start w:val="1"/>
      <w:numFmt w:val="lowerRoman"/>
      <w:lvlText w:val="%9."/>
      <w:lvlJc w:val="right"/>
      <w:pPr>
        <w:ind w:left="6477" w:firstLine="6297"/>
      </w:pPr>
    </w:lvl>
  </w:abstractNum>
  <w:abstractNum w:abstractNumId="7" w15:restartNumberingAfterBreak="0">
    <w:nsid w:val="799D3EC2"/>
    <w:multiLevelType w:val="multilevel"/>
    <w:tmpl w:val="D5081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880768"/>
    <w:multiLevelType w:val="multilevel"/>
    <w:tmpl w:val="81065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
  </w:num>
  <w:num w:numId="4">
    <w:abstractNumId w:val="4"/>
  </w:num>
  <w:num w:numId="5">
    <w:abstractNumId w:val="8"/>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0F32"/>
    <w:rsid w:val="000B3D75"/>
    <w:rsid w:val="0069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99625-FA3C-4EFD-828A-67915DE9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e.ca.gov/sp/cd/re/documents/intnatureoflearning20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central.proquest.com/lib/linnbenton-ebooks/detail.action?docID=11054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cd/re/documents/intnatureoflearning2016.pdf" TargetMode="External"/><Relationship Id="rId5" Type="http://schemas.openxmlformats.org/officeDocument/2006/relationships/footnotes" Target="footnotes.xml"/><Relationship Id="rId10" Type="http://schemas.openxmlformats.org/officeDocument/2006/relationships/hyperlink" Target="https://www.cde.ca.gov/sp/cd/re/documents/intnatureoflearning2016.pdf" TargetMode="External"/><Relationship Id="rId4" Type="http://schemas.openxmlformats.org/officeDocument/2006/relationships/webSettings" Target="webSettings.xml"/><Relationship Id="rId9" Type="http://schemas.openxmlformats.org/officeDocument/2006/relationships/hyperlink" Target="https://www.cde.ca.gov/sp/cd/re/documents/intnatureoflearning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2019-04-05T20:49:00Z</dcterms:created>
  <dcterms:modified xsi:type="dcterms:W3CDTF">2019-04-05T20:49:00Z</dcterms:modified>
</cp:coreProperties>
</file>