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A0" w:rsidRDefault="002F20B9">
      <w:pPr>
        <w:widowControl w:val="0"/>
        <w:pBdr>
          <w:top w:val="nil"/>
          <w:left w:val="nil"/>
          <w:bottom w:val="nil"/>
          <w:right w:val="nil"/>
          <w:between w:val="nil"/>
        </w:pBd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Schooling the Horse I</w:t>
      </w:r>
    </w:p>
    <w:p w:rsidR="001F6DA0" w:rsidRDefault="002F20B9">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 163</w:t>
      </w:r>
    </w:p>
    <w:p w:rsidR="001F6DA0" w:rsidRDefault="002F20B9">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Tentative Course Syllabus</w:t>
      </w:r>
    </w:p>
    <w:p w:rsidR="001F6DA0" w:rsidRDefault="002F20B9">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Number: </w:t>
      </w:r>
      <w:r>
        <w:rPr>
          <w:rFonts w:ascii="Times New Roman" w:eastAsia="Times New Roman" w:hAnsi="Times New Roman" w:cs="Times New Roman"/>
          <w:sz w:val="24"/>
          <w:szCs w:val="24"/>
        </w:rPr>
        <w:t>AT 163</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Time/Place: </w:t>
      </w:r>
      <w:r>
        <w:rPr>
          <w:rFonts w:ascii="Times New Roman" w:eastAsia="Times New Roman" w:hAnsi="Times New Roman" w:cs="Times New Roman"/>
          <w:sz w:val="24"/>
          <w:szCs w:val="24"/>
        </w:rPr>
        <w:t>MW 1:00-3:20pm, F 1:00-2:50pm at the LBCC Horse Center</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Hours: </w:t>
      </w:r>
      <w:r>
        <w:rPr>
          <w:rFonts w:ascii="Times New Roman" w:eastAsia="Times New Roman" w:hAnsi="Times New Roman" w:cs="Times New Roman"/>
          <w:sz w:val="24"/>
          <w:szCs w:val="24"/>
        </w:rPr>
        <w:t>Monday 10-11am; Tuesday 12 - 1pm; Thursday 2-3 pm</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Jenny Strooband</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Location: </w:t>
      </w:r>
      <w:r>
        <w:rPr>
          <w:rFonts w:ascii="Times New Roman" w:eastAsia="Times New Roman" w:hAnsi="Times New Roman" w:cs="Times New Roman"/>
          <w:sz w:val="24"/>
          <w:szCs w:val="24"/>
        </w:rPr>
        <w:t>White Oak Hall 127C</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jenny.strooband@linnbenton.edu</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541.917.4767</w:t>
      </w:r>
    </w:p>
    <w:p w:rsidR="001F6DA0" w:rsidRDefault="002F20B9">
      <w:pPr>
        <w:widowControl w:val="0"/>
        <w:pBdr>
          <w:top w:val="nil"/>
          <w:left w:val="nil"/>
          <w:bottom w:val="nil"/>
          <w:right w:val="nil"/>
          <w:between w:val="nil"/>
        </w:pBdr>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Website:</w:t>
      </w:r>
      <w:hyperlink r:id="rId6">
        <w:r>
          <w:rPr>
            <w:rFonts w:ascii="Times New Roman" w:eastAsia="Times New Roman" w:hAnsi="Times New Roman" w:cs="Times New Roman"/>
            <w:b/>
            <w:sz w:val="24"/>
            <w:szCs w:val="24"/>
          </w:rPr>
          <w:t xml:space="preserve"> </w:t>
        </w:r>
      </w:hyperlink>
      <w:r>
        <w:fldChar w:fldCharType="begin"/>
      </w:r>
      <w:r>
        <w:instrText xml:space="preserve"> HYPERLINK "http://cf.linnbenton.edu/mathsci/ansci/stroobj" </w:instrText>
      </w:r>
      <w:r>
        <w:fldChar w:fldCharType="separate"/>
      </w:r>
      <w:r>
        <w:rPr>
          <w:rFonts w:ascii="Times New Roman" w:eastAsia="Times New Roman" w:hAnsi="Times New Roman" w:cs="Times New Roman"/>
          <w:color w:val="1155CC"/>
          <w:sz w:val="24"/>
          <w:szCs w:val="24"/>
          <w:u w:val="single"/>
        </w:rPr>
        <w:t>http://cf.linnbenton.edu/mathsci/ansci/stroobj</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 xml:space="preserve">Blackboard: </w:t>
      </w:r>
      <w:r>
        <w:rPr>
          <w:rFonts w:ascii="Times New Roman" w:eastAsia="Times New Roman" w:hAnsi="Times New Roman" w:cs="Times New Roman"/>
          <w:sz w:val="24"/>
          <w:szCs w:val="24"/>
        </w:rPr>
        <w:t>www.elearning.linnbenton.edu</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Credits: </w:t>
      </w:r>
      <w:r>
        <w:rPr>
          <w:rFonts w:ascii="Times New Roman" w:eastAsia="Times New Roman" w:hAnsi="Times New Roman" w:cs="Times New Roman"/>
          <w:sz w:val="24"/>
          <w:szCs w:val="24"/>
        </w:rPr>
        <w:t>3 (1 hour of lecture, 6 hours of lab per week)</w:t>
      </w:r>
    </w:p>
    <w:p w:rsidR="001F6DA0" w:rsidRDefault="002F20B9">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 and Purpose</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to AT 163, Schooling the Horse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This course is a continuation of ANS 222, Young Horse Training.  The purpose of this course is to teach the horses in the class basic skills such as transitions, suppleness, and lateral movements.  To achieve this we will focus on specific riding skills, such as proper use of leg, seat and hands. </w:t>
      </w:r>
    </w:p>
    <w:p w:rsidR="001F6DA0" w:rsidRDefault="002F20B9">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Grading and Expectations</w:t>
      </w:r>
    </w:p>
    <w:p w:rsidR="001F6DA0" w:rsidRDefault="002F20B9">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Grading </w:t>
      </w:r>
      <w:proofErr w:type="gramStart"/>
      <w:r>
        <w:rPr>
          <w:rFonts w:ascii="Times New Roman" w:eastAsia="Times New Roman" w:hAnsi="Times New Roman" w:cs="Times New Roman"/>
          <w:i/>
          <w:sz w:val="24"/>
          <w:szCs w:val="24"/>
        </w:rPr>
        <w:t>will be based</w:t>
      </w:r>
      <w:proofErr w:type="gramEnd"/>
      <w:r>
        <w:rPr>
          <w:rFonts w:ascii="Times New Roman" w:eastAsia="Times New Roman" w:hAnsi="Times New Roman" w:cs="Times New Roman"/>
          <w:i/>
          <w:sz w:val="24"/>
          <w:szCs w:val="24"/>
        </w:rPr>
        <w:t xml:space="preserve"> on attendance, completion of reports,</w:t>
      </w:r>
      <w:r w:rsidR="00B8493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and lab </w:t>
      </w:r>
      <w:proofErr w:type="spellStart"/>
      <w:r>
        <w:rPr>
          <w:rFonts w:ascii="Times New Roman" w:eastAsia="Times New Roman" w:hAnsi="Times New Roman" w:cs="Times New Roman"/>
          <w:i/>
          <w:sz w:val="24"/>
          <w:szCs w:val="24"/>
        </w:rPr>
        <w:t>practicals</w:t>
      </w:r>
      <w:proofErr w:type="spellEnd"/>
      <w:r>
        <w:rPr>
          <w:rFonts w:ascii="Times New Roman" w:eastAsia="Times New Roman" w:hAnsi="Times New Roman" w:cs="Times New Roman"/>
          <w:sz w:val="24"/>
          <w:szCs w:val="24"/>
        </w:rPr>
        <w:t>.</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Attendance &amp; Participation</w:t>
      </w:r>
      <w:r>
        <w:rPr>
          <w:rFonts w:ascii="Times New Roman" w:eastAsia="Times New Roman" w:hAnsi="Times New Roman" w:cs="Times New Roman"/>
          <w:sz w:val="24"/>
          <w:szCs w:val="24"/>
        </w:rPr>
        <w:t xml:space="preserve"> (28 </w:t>
      </w:r>
      <w:proofErr w:type="gramStart"/>
      <w:r>
        <w:rPr>
          <w:rFonts w:ascii="Times New Roman" w:eastAsia="Times New Roman" w:hAnsi="Times New Roman" w:cs="Times New Roman"/>
          <w:sz w:val="24"/>
          <w:szCs w:val="24"/>
        </w:rPr>
        <w:t>classes</w:t>
      </w:r>
      <w:proofErr w:type="gramEnd"/>
      <w:r>
        <w:rPr>
          <w:rFonts w:ascii="Times New Roman" w:eastAsia="Times New Roman" w:hAnsi="Times New Roman" w:cs="Times New Roman"/>
          <w:sz w:val="24"/>
          <w:szCs w:val="24"/>
        </w:rPr>
        <w:t xml:space="preserve"> x 10pts)    280 points</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Reports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x 50 + 75 = 175 points</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Weekly Reports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7 reports x 10 points = 70   points</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Lab </w:t>
      </w:r>
      <w:proofErr w:type="spellStart"/>
      <w:r>
        <w:rPr>
          <w:rFonts w:ascii="Times New Roman" w:eastAsia="Times New Roman" w:hAnsi="Times New Roman" w:cs="Times New Roman"/>
          <w:b/>
          <w:sz w:val="24"/>
          <w:szCs w:val="24"/>
        </w:rPr>
        <w:t>Practicals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x 75 = 150 points</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675 points</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***Incompletes will NOT be given for this course unless prearranged with the instructor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Attendance &amp; Participation</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attendance is </w:t>
      </w:r>
      <w:proofErr w:type="gramStart"/>
      <w:r>
        <w:rPr>
          <w:rFonts w:ascii="Times New Roman" w:eastAsia="Times New Roman" w:hAnsi="Times New Roman" w:cs="Times New Roman"/>
          <w:sz w:val="24"/>
          <w:szCs w:val="24"/>
        </w:rPr>
        <w:t>REALLY important</w:t>
      </w:r>
      <w:proofErr w:type="gramEnd"/>
      <w:r>
        <w:rPr>
          <w:rFonts w:ascii="Times New Roman" w:eastAsia="Times New Roman" w:hAnsi="Times New Roman" w:cs="Times New Roman"/>
          <w:sz w:val="24"/>
          <w:szCs w:val="24"/>
        </w:rPr>
        <w:t xml:space="preserve"> for success in training the young horse.  Remember, you are “working” for a real-life client and you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show up for work.  Therefore, you receive 10 points every time you come to </w:t>
      </w:r>
      <w:proofErr w:type="gramStart"/>
      <w:r>
        <w:rPr>
          <w:rFonts w:ascii="Times New Roman" w:eastAsia="Times New Roman" w:hAnsi="Times New Roman" w:cs="Times New Roman"/>
          <w:sz w:val="24"/>
          <w:szCs w:val="24"/>
        </w:rPr>
        <w:t>class,</w:t>
      </w:r>
      <w:proofErr w:type="gramEnd"/>
      <w:r>
        <w:rPr>
          <w:rFonts w:ascii="Times New Roman" w:eastAsia="Times New Roman" w:hAnsi="Times New Roman" w:cs="Times New Roman"/>
          <w:sz w:val="24"/>
          <w:szCs w:val="24"/>
        </w:rPr>
        <w:t xml:space="preserve"> and no points when you don’t regardless if the absence is excused or unexcused.  </w:t>
      </w:r>
      <w:r>
        <w:rPr>
          <w:rFonts w:ascii="Times New Roman" w:eastAsia="Times New Roman" w:hAnsi="Times New Roman" w:cs="Times New Roman"/>
          <w:b/>
          <w:sz w:val="24"/>
          <w:szCs w:val="24"/>
          <w:u w:val="single"/>
        </w:rPr>
        <w:t xml:space="preserve">If you miss more than </w:t>
      </w:r>
      <w:proofErr w:type="gramStart"/>
      <w:r>
        <w:rPr>
          <w:rFonts w:ascii="Times New Roman" w:eastAsia="Times New Roman" w:hAnsi="Times New Roman" w:cs="Times New Roman"/>
          <w:b/>
          <w:sz w:val="24"/>
          <w:szCs w:val="24"/>
          <w:u w:val="single"/>
        </w:rPr>
        <w:t>5</w:t>
      </w:r>
      <w:proofErr w:type="gramEnd"/>
      <w:r>
        <w:rPr>
          <w:rFonts w:ascii="Times New Roman" w:eastAsia="Times New Roman" w:hAnsi="Times New Roman" w:cs="Times New Roman"/>
          <w:b/>
          <w:sz w:val="24"/>
          <w:szCs w:val="24"/>
          <w:u w:val="single"/>
        </w:rPr>
        <w:t xml:space="preserve"> classes, you fail the course</w:t>
      </w:r>
      <w:r>
        <w:rPr>
          <w:rFonts w:ascii="Times New Roman" w:eastAsia="Times New Roman" w:hAnsi="Times New Roman" w:cs="Times New Roman"/>
          <w:sz w:val="24"/>
          <w:szCs w:val="24"/>
        </w:rPr>
        <w:t xml:space="preserve">.  I will offer a </w:t>
      </w:r>
      <w:proofErr w:type="spellStart"/>
      <w:r>
        <w:rPr>
          <w:rFonts w:ascii="Times New Roman" w:eastAsia="Times New Roman" w:hAnsi="Times New Roman" w:cs="Times New Roman"/>
          <w:sz w:val="24"/>
          <w:szCs w:val="24"/>
        </w:rPr>
        <w:t>make up</w:t>
      </w:r>
      <w:proofErr w:type="spellEnd"/>
      <w:r>
        <w:rPr>
          <w:rFonts w:ascii="Times New Roman" w:eastAsia="Times New Roman" w:hAnsi="Times New Roman" w:cs="Times New Roman"/>
          <w:sz w:val="24"/>
          <w:szCs w:val="24"/>
        </w:rPr>
        <w:t xml:space="preserve"> day finals week. You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come prepared to RIDE EVERY CLASS. Failure to come dressed to ride with appropriate </w:t>
      </w:r>
      <w:proofErr w:type="gramStart"/>
      <w:r>
        <w:rPr>
          <w:rFonts w:ascii="Times New Roman" w:eastAsia="Times New Roman" w:hAnsi="Times New Roman" w:cs="Times New Roman"/>
          <w:sz w:val="24"/>
          <w:szCs w:val="24"/>
        </w:rPr>
        <w:t>head gear</w:t>
      </w:r>
      <w:proofErr w:type="gramEnd"/>
      <w:r>
        <w:rPr>
          <w:rFonts w:ascii="Times New Roman" w:eastAsia="Times New Roman" w:hAnsi="Times New Roman" w:cs="Times New Roman"/>
          <w:sz w:val="24"/>
          <w:szCs w:val="24"/>
        </w:rPr>
        <w:t>, boots, and pants, will count as an absence.</w:t>
      </w:r>
    </w:p>
    <w:p w:rsidR="001F6DA0" w:rsidRDefault="002F20B9">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B84935" w:rsidRDefault="00B84935">
      <w:pPr>
        <w:widowControl w:val="0"/>
        <w:pBdr>
          <w:top w:val="nil"/>
          <w:left w:val="nil"/>
          <w:bottom w:val="nil"/>
          <w:right w:val="nil"/>
          <w:between w:val="nil"/>
        </w:pBdr>
        <w:rPr>
          <w:rFonts w:ascii="Times New Roman" w:eastAsia="Times New Roman" w:hAnsi="Times New Roman" w:cs="Times New Roman"/>
          <w:b/>
          <w:sz w:val="28"/>
          <w:szCs w:val="28"/>
        </w:rPr>
      </w:pP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Progress Reports</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reports are your chance to communicate with your client the successes and difficulties you are having with their horse.  These should be in letter format, and you are now a pseudo-professional so spelling and grammar must be correct. </w:t>
      </w:r>
    </w:p>
    <w:p w:rsidR="001F6DA0" w:rsidRDefault="001F6DA0">
      <w:pPr>
        <w:widowControl w:val="0"/>
        <w:pBdr>
          <w:top w:val="nil"/>
          <w:left w:val="nil"/>
          <w:bottom w:val="nil"/>
          <w:right w:val="nil"/>
          <w:between w:val="nil"/>
        </w:pBdr>
        <w:rPr>
          <w:rFonts w:ascii="Times New Roman" w:eastAsia="Times New Roman" w:hAnsi="Times New Roman" w:cs="Times New Roman"/>
          <w:b/>
          <w:sz w:val="24"/>
          <w:szCs w:val="24"/>
        </w:rPr>
      </w:pP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Weekly Reports</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Weekly reports are due each week and should use college level writing skills. Please use the general outline that </w:t>
      </w:r>
      <w:proofErr w:type="gramStart"/>
      <w:r>
        <w:rPr>
          <w:rFonts w:ascii="Times New Roman" w:eastAsia="Times New Roman" w:hAnsi="Times New Roman" w:cs="Times New Roman"/>
          <w:sz w:val="24"/>
          <w:szCs w:val="24"/>
        </w:rPr>
        <w:t>is posted</w:t>
      </w:r>
      <w:proofErr w:type="gramEnd"/>
      <w:r>
        <w:rPr>
          <w:rFonts w:ascii="Times New Roman" w:eastAsia="Times New Roman" w:hAnsi="Times New Roman" w:cs="Times New Roman"/>
          <w:sz w:val="24"/>
          <w:szCs w:val="24"/>
        </w:rPr>
        <w:t xml:space="preserve"> on your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page to complete these reports. These are </w:t>
      </w:r>
      <w:proofErr w:type="gramStart"/>
      <w:r>
        <w:rPr>
          <w:rFonts w:ascii="Times New Roman" w:eastAsia="Times New Roman" w:hAnsi="Times New Roman" w:cs="Times New Roman"/>
          <w:sz w:val="24"/>
          <w:szCs w:val="24"/>
        </w:rPr>
        <w:t>due  each</w:t>
      </w:r>
      <w:proofErr w:type="gramEnd"/>
      <w:r>
        <w:rPr>
          <w:rFonts w:ascii="Times New Roman" w:eastAsia="Times New Roman" w:hAnsi="Times New Roman" w:cs="Times New Roman"/>
          <w:sz w:val="24"/>
          <w:szCs w:val="24"/>
        </w:rPr>
        <w:t xml:space="preserve"> Sunday evening via </w:t>
      </w:r>
      <w:proofErr w:type="spellStart"/>
      <w:r>
        <w:rPr>
          <w:rFonts w:ascii="Times New Roman" w:eastAsia="Times New Roman" w:hAnsi="Times New Roman" w:cs="Times New Roman"/>
          <w:sz w:val="24"/>
          <w:szCs w:val="24"/>
        </w:rPr>
        <w:t>google.docs</w:t>
      </w:r>
      <w:proofErr w:type="spellEnd"/>
      <w:r>
        <w:rPr>
          <w:rFonts w:ascii="Times New Roman" w:eastAsia="Times New Roman" w:hAnsi="Times New Roman" w:cs="Times New Roman"/>
          <w:sz w:val="24"/>
          <w:szCs w:val="24"/>
        </w:rPr>
        <w:t>.</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Lab </w:t>
      </w:r>
      <w:proofErr w:type="spellStart"/>
      <w:r>
        <w:rPr>
          <w:rFonts w:ascii="Times New Roman" w:eastAsia="Times New Roman" w:hAnsi="Times New Roman" w:cs="Times New Roman"/>
          <w:b/>
          <w:sz w:val="28"/>
          <w:szCs w:val="28"/>
        </w:rPr>
        <w:t>Practicals</w:t>
      </w:r>
      <w:proofErr w:type="spellEnd"/>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two lab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xml:space="preserve">, sort of the equivalent of a midterm and a final.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expect your horse to be able to do specific things for these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I simply want to make sure you know how to correctly implement certain procedures.</w:t>
      </w:r>
    </w:p>
    <w:p w:rsidR="001F6DA0" w:rsidRDefault="001F6DA0">
      <w:pPr>
        <w:widowControl w:val="0"/>
        <w:pBdr>
          <w:top w:val="nil"/>
          <w:left w:val="nil"/>
          <w:bottom w:val="nil"/>
          <w:right w:val="nil"/>
          <w:between w:val="nil"/>
        </w:pBdr>
        <w:rPr>
          <w:rFonts w:ascii="Times New Roman" w:eastAsia="Times New Roman" w:hAnsi="Times New Roman" w:cs="Times New Roman"/>
        </w:rPr>
      </w:pP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Soft Starts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often try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start class at 12:30 instead of 1:00 pm. If your schedule allows it, you may begin working with your horse as early as 12:30 on the days I host a soft start. The purpose of the soft start is to decrease arena crowds, and allow me to work more directly with you and your horse. When you sign in, please indicate the time you are </w:t>
      </w:r>
      <w:r w:rsidR="00B84935">
        <w:rPr>
          <w:rFonts w:ascii="Times New Roman" w:eastAsia="Times New Roman" w:hAnsi="Times New Roman" w:cs="Times New Roman"/>
          <w:sz w:val="24"/>
          <w:szCs w:val="24"/>
        </w:rPr>
        <w:t>beginning</w:t>
      </w:r>
      <w:r>
        <w:rPr>
          <w:rFonts w:ascii="Times New Roman" w:eastAsia="Times New Roman" w:hAnsi="Times New Roman" w:cs="Times New Roman"/>
          <w:sz w:val="24"/>
          <w:szCs w:val="24"/>
        </w:rPr>
        <w:t xml:space="preserve"> on a soft-start day. On Mondays and Wednesdays, you are required to do 140 minutes of work, and on </w:t>
      </w:r>
      <w:proofErr w:type="gramStart"/>
      <w:r>
        <w:rPr>
          <w:rFonts w:ascii="Times New Roman" w:eastAsia="Times New Roman" w:hAnsi="Times New Roman" w:cs="Times New Roman"/>
          <w:sz w:val="24"/>
          <w:szCs w:val="24"/>
        </w:rPr>
        <w:t>Fridays</w:t>
      </w:r>
      <w:proofErr w:type="gramEnd"/>
      <w:r>
        <w:rPr>
          <w:rFonts w:ascii="Times New Roman" w:eastAsia="Times New Roman" w:hAnsi="Times New Roman" w:cs="Times New Roman"/>
          <w:sz w:val="24"/>
          <w:szCs w:val="24"/>
        </w:rPr>
        <w:t xml:space="preserve"> you are required to do 110 minutes of work. Please make sure to work your chores into this </w:t>
      </w:r>
      <w:proofErr w:type="gramStart"/>
      <w:r>
        <w:rPr>
          <w:rFonts w:ascii="Times New Roman" w:eastAsia="Times New Roman" w:hAnsi="Times New Roman" w:cs="Times New Roman"/>
          <w:sz w:val="24"/>
          <w:szCs w:val="24"/>
        </w:rPr>
        <w:t>time frame</w:t>
      </w:r>
      <w:proofErr w:type="gramEnd"/>
      <w:r>
        <w:rPr>
          <w:rFonts w:ascii="Times New Roman" w:eastAsia="Times New Roman" w:hAnsi="Times New Roman" w:cs="Times New Roman"/>
          <w:sz w:val="24"/>
          <w:szCs w:val="24"/>
        </w:rPr>
        <w:t>.</w:t>
      </w:r>
    </w:p>
    <w:p w:rsidR="001F6DA0" w:rsidRDefault="001F6DA0">
      <w:pPr>
        <w:widowControl w:val="0"/>
        <w:pBdr>
          <w:top w:val="nil"/>
          <w:left w:val="nil"/>
          <w:bottom w:val="nil"/>
          <w:right w:val="nil"/>
          <w:between w:val="nil"/>
        </w:pBdr>
        <w:rPr>
          <w:rFonts w:ascii="Times New Roman" w:eastAsia="Times New Roman" w:hAnsi="Times New Roman" w:cs="Times New Roman"/>
          <w:sz w:val="24"/>
          <w:szCs w:val="24"/>
        </w:rPr>
      </w:pPr>
    </w:p>
    <w:p w:rsidR="001F6DA0" w:rsidRDefault="002F20B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Other important information:</w:t>
      </w:r>
    </w:p>
    <w:p w:rsidR="001F6DA0" w:rsidRDefault="002F20B9">
      <w:pPr>
        <w:widowControl w:val="0"/>
        <w:pBdr>
          <w:top w:val="nil"/>
          <w:left w:val="nil"/>
          <w:bottom w:val="nil"/>
          <w:right w:val="nil"/>
          <w:between w:val="nil"/>
        </w:pBdr>
        <w:rPr>
          <w:rFonts w:ascii="Times New Roman" w:eastAsia="Times New Roman" w:hAnsi="Times New Roman" w:cs="Times New Roman"/>
          <w:color w:val="2A2513"/>
          <w:sz w:val="24"/>
          <w:szCs w:val="24"/>
        </w:rPr>
      </w:pPr>
      <w:r>
        <w:rPr>
          <w:rFonts w:ascii="Times New Roman" w:eastAsia="Times New Roman" w:hAnsi="Times New Roman" w:cs="Times New Roman"/>
          <w:color w:val="2A2513"/>
          <w:sz w:val="24"/>
          <w:szCs w:val="24"/>
        </w:rPr>
        <w:t xml:space="preserve">LBCC prohibits unlawful discrimination based on race, color, religion, ethnicity, </w:t>
      </w:r>
      <w:proofErr w:type="gramStart"/>
      <w:r>
        <w:rPr>
          <w:rFonts w:ascii="Times New Roman" w:eastAsia="Times New Roman" w:hAnsi="Times New Roman" w:cs="Times New Roman"/>
          <w:color w:val="2A2513"/>
          <w:sz w:val="24"/>
          <w:szCs w:val="24"/>
        </w:rPr>
        <w:t>use</w:t>
      </w:r>
      <w:proofErr w:type="gramEnd"/>
      <w:r>
        <w:rPr>
          <w:rFonts w:ascii="Times New Roman" w:eastAsia="Times New Roman" w:hAnsi="Times New Roman" w:cs="Times New Roman"/>
          <w:color w:val="2A2513"/>
          <w:sz w:val="24"/>
          <w:szCs w:val="24"/>
        </w:rPr>
        <w:t xml:space="preserve"> of native language, national origin, sex, sexual orientation, marital status, disability, veteran status, age, or any other status protected under applicable federal, state, or local laws.</w:t>
      </w:r>
    </w:p>
    <w:p w:rsidR="001F6DA0" w:rsidRDefault="001F6DA0">
      <w:pPr>
        <w:widowControl w:val="0"/>
        <w:pBdr>
          <w:top w:val="nil"/>
          <w:left w:val="nil"/>
          <w:bottom w:val="nil"/>
          <w:right w:val="nil"/>
          <w:between w:val="nil"/>
        </w:pBdr>
        <w:rPr>
          <w:rFonts w:ascii="Times New Roman" w:eastAsia="Times New Roman" w:hAnsi="Times New Roman" w:cs="Times New Roman"/>
          <w:color w:val="2A2513"/>
          <w:sz w:val="24"/>
          <w:szCs w:val="24"/>
        </w:rPr>
      </w:pPr>
    </w:p>
    <w:p w:rsidR="001F6DA0" w:rsidRDefault="002F20B9">
      <w:pPr>
        <w:widowControl w:val="0"/>
        <w:pBdr>
          <w:top w:val="nil"/>
          <w:left w:val="nil"/>
          <w:bottom w:val="nil"/>
          <w:right w:val="nil"/>
          <w:between w:val="nil"/>
        </w:pBdr>
        <w:rPr>
          <w:rFonts w:ascii="Times New Roman" w:eastAsia="Times New Roman" w:hAnsi="Times New Roman" w:cs="Times New Roman"/>
          <w:color w:val="2A2513"/>
          <w:sz w:val="24"/>
          <w:szCs w:val="24"/>
        </w:rPr>
      </w:pPr>
      <w:r>
        <w:rPr>
          <w:rFonts w:ascii="Times New Roman" w:eastAsia="Times New Roman" w:hAnsi="Times New Roman" w:cs="Times New Roman"/>
          <w:color w:val="2A2513"/>
          <w:sz w:val="24"/>
          <w:szCs w:val="24"/>
        </w:rPr>
        <w:t xml:space="preserve">Students who use accommodations in a regular classroom should contact their Instructors as soon as possible. If you have never had support from the </w:t>
      </w:r>
      <w:hyperlink r:id="rId7">
        <w:r>
          <w:rPr>
            <w:rFonts w:ascii="Times New Roman" w:eastAsia="Times New Roman" w:hAnsi="Times New Roman" w:cs="Times New Roman"/>
            <w:color w:val="336699"/>
            <w:sz w:val="24"/>
            <w:szCs w:val="24"/>
          </w:rPr>
          <w:t>LBCC Disability Services office</w:t>
        </w:r>
      </w:hyperlink>
      <w:r>
        <w:rPr>
          <w:rFonts w:ascii="Times New Roman" w:eastAsia="Times New Roman" w:hAnsi="Times New Roman" w:cs="Times New Roman"/>
          <w:color w:val="2A2513"/>
          <w:sz w:val="24"/>
          <w:szCs w:val="24"/>
        </w:rPr>
        <w:t xml:space="preserve">, you can </w:t>
      </w:r>
      <w:r>
        <w:rPr>
          <w:rFonts w:ascii="Times New Roman" w:eastAsia="Times New Roman" w:hAnsi="Times New Roman" w:cs="Times New Roman"/>
          <w:color w:val="336699"/>
          <w:sz w:val="24"/>
          <w:szCs w:val="24"/>
        </w:rPr>
        <w:t>send an email</w:t>
      </w:r>
      <w:r>
        <w:rPr>
          <w:rFonts w:ascii="Times New Roman" w:eastAsia="Times New Roman" w:hAnsi="Times New Roman" w:cs="Times New Roman"/>
          <w:color w:val="2A2513"/>
          <w:sz w:val="24"/>
          <w:szCs w:val="24"/>
        </w:rPr>
        <w:t xml:space="preserve"> or call 541.917.4789.</w:t>
      </w:r>
    </w:p>
    <w:p w:rsidR="001F6DA0" w:rsidRDefault="001F6DA0">
      <w:pPr>
        <w:widowControl w:val="0"/>
        <w:pBdr>
          <w:top w:val="nil"/>
          <w:left w:val="nil"/>
          <w:bottom w:val="nil"/>
          <w:right w:val="nil"/>
          <w:between w:val="nil"/>
        </w:pBdr>
        <w:rPr>
          <w:rFonts w:ascii="Times New Roman" w:eastAsia="Times New Roman" w:hAnsi="Times New Roman" w:cs="Times New Roman"/>
          <w:sz w:val="24"/>
          <w:szCs w:val="24"/>
        </w:rPr>
      </w:pPr>
    </w:p>
    <w:p w:rsidR="001F6DA0" w:rsidRDefault="002F20B9">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rsidR="001F6DA0" w:rsidRDefault="001F6DA0">
      <w:pPr>
        <w:widowControl w:val="0"/>
        <w:pBdr>
          <w:top w:val="nil"/>
          <w:left w:val="nil"/>
          <w:bottom w:val="nil"/>
          <w:right w:val="nil"/>
          <w:between w:val="nil"/>
        </w:pBdr>
        <w:jc w:val="center"/>
        <w:rPr>
          <w:rFonts w:ascii="Times New Roman" w:eastAsia="Times New Roman" w:hAnsi="Times New Roman" w:cs="Times New Roman"/>
        </w:rPr>
      </w:pPr>
    </w:p>
    <w:p w:rsidR="001F6DA0" w:rsidRDefault="001F6DA0">
      <w:pPr>
        <w:widowControl w:val="0"/>
        <w:pBdr>
          <w:top w:val="nil"/>
          <w:left w:val="nil"/>
          <w:bottom w:val="nil"/>
          <w:right w:val="nil"/>
          <w:between w:val="nil"/>
        </w:pBdr>
        <w:jc w:val="center"/>
        <w:rPr>
          <w:rFonts w:ascii="Times New Roman" w:eastAsia="Times New Roman" w:hAnsi="Times New Roman" w:cs="Times New Roman"/>
        </w:rPr>
      </w:pPr>
    </w:p>
    <w:p w:rsidR="001F6DA0" w:rsidRDefault="001F6DA0">
      <w:pPr>
        <w:widowControl w:val="0"/>
        <w:pBdr>
          <w:top w:val="nil"/>
          <w:left w:val="nil"/>
          <w:bottom w:val="nil"/>
          <w:right w:val="nil"/>
          <w:between w:val="nil"/>
        </w:pBdr>
        <w:jc w:val="center"/>
        <w:rPr>
          <w:rFonts w:ascii="Times New Roman" w:eastAsia="Times New Roman" w:hAnsi="Times New Roman" w:cs="Times New Roman"/>
        </w:rPr>
      </w:pPr>
    </w:p>
    <w:p w:rsidR="001F6DA0" w:rsidRDefault="001F6DA0">
      <w:pPr>
        <w:widowControl w:val="0"/>
        <w:pBdr>
          <w:top w:val="nil"/>
          <w:left w:val="nil"/>
          <w:bottom w:val="nil"/>
          <w:right w:val="nil"/>
          <w:between w:val="nil"/>
        </w:pBdr>
        <w:jc w:val="center"/>
        <w:rPr>
          <w:rFonts w:ascii="Times New Roman" w:eastAsia="Times New Roman" w:hAnsi="Times New Roman" w:cs="Times New Roman"/>
        </w:rPr>
      </w:pPr>
    </w:p>
    <w:p w:rsidR="001F6DA0" w:rsidRDefault="001F6DA0">
      <w:pPr>
        <w:widowControl w:val="0"/>
        <w:pBdr>
          <w:top w:val="nil"/>
          <w:left w:val="nil"/>
          <w:bottom w:val="nil"/>
          <w:right w:val="nil"/>
          <w:between w:val="nil"/>
        </w:pBdr>
        <w:rPr>
          <w:rFonts w:ascii="Times New Roman" w:eastAsia="Times New Roman" w:hAnsi="Times New Roman" w:cs="Times New Roman"/>
          <w:b/>
          <w:sz w:val="24"/>
          <w:szCs w:val="24"/>
        </w:rPr>
      </w:pPr>
    </w:p>
    <w:p w:rsidR="00B84935" w:rsidRDefault="00B84935">
      <w:pPr>
        <w:widowControl w:val="0"/>
        <w:pBdr>
          <w:top w:val="nil"/>
          <w:left w:val="nil"/>
          <w:bottom w:val="nil"/>
          <w:right w:val="nil"/>
          <w:between w:val="nil"/>
        </w:pBdr>
        <w:jc w:val="center"/>
        <w:rPr>
          <w:rFonts w:ascii="Times New Roman" w:eastAsia="Times New Roman" w:hAnsi="Times New Roman" w:cs="Times New Roman"/>
          <w:b/>
          <w:sz w:val="24"/>
          <w:szCs w:val="24"/>
        </w:rPr>
      </w:pPr>
    </w:p>
    <w:p w:rsidR="00B84935" w:rsidRDefault="00B84935">
      <w:pPr>
        <w:widowControl w:val="0"/>
        <w:pBdr>
          <w:top w:val="nil"/>
          <w:left w:val="nil"/>
          <w:bottom w:val="nil"/>
          <w:right w:val="nil"/>
          <w:between w:val="nil"/>
        </w:pBdr>
        <w:jc w:val="center"/>
        <w:rPr>
          <w:rFonts w:ascii="Times New Roman" w:eastAsia="Times New Roman" w:hAnsi="Times New Roman" w:cs="Times New Roman"/>
          <w:b/>
          <w:sz w:val="24"/>
          <w:szCs w:val="24"/>
        </w:rPr>
      </w:pPr>
    </w:p>
    <w:p w:rsidR="001F6DA0" w:rsidRDefault="002F20B9">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Tentative Schedule</w:t>
      </w:r>
    </w:p>
    <w:p w:rsidR="001F6DA0" w:rsidRDefault="001F6DA0">
      <w:pPr>
        <w:widowControl w:val="0"/>
        <w:pBdr>
          <w:top w:val="nil"/>
          <w:left w:val="nil"/>
          <w:bottom w:val="nil"/>
          <w:right w:val="nil"/>
          <w:between w:val="nil"/>
        </w:pBdr>
        <w:jc w:val="center"/>
        <w:rPr>
          <w:rFonts w:ascii="Times New Roman" w:eastAsia="Times New Roman" w:hAnsi="Times New Roman" w:cs="Times New Roman"/>
          <w:b/>
          <w:sz w:val="24"/>
          <w:szCs w:val="24"/>
        </w:rPr>
      </w:pP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Week          </w:t>
      </w:r>
      <w:r>
        <w:rPr>
          <w:rFonts w:ascii="Times New Roman" w:eastAsia="Times New Roman" w:hAnsi="Times New Roman" w:cs="Times New Roman"/>
          <w:b/>
          <w:sz w:val="24"/>
          <w:szCs w:val="24"/>
          <w:u w:val="single"/>
        </w:rPr>
        <w:tab/>
        <w:t xml:space="preserve">Date            </w:t>
      </w:r>
      <w:r>
        <w:rPr>
          <w:rFonts w:ascii="Times New Roman" w:eastAsia="Times New Roman" w:hAnsi="Times New Roman" w:cs="Times New Roman"/>
          <w:b/>
          <w:sz w:val="24"/>
          <w:szCs w:val="24"/>
          <w:u w:val="single"/>
        </w:rPr>
        <w:tab/>
        <w:t>Lecture Topic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1/7               </w:t>
      </w:r>
      <w:r>
        <w:rPr>
          <w:rFonts w:ascii="Times New Roman" w:eastAsia="Times New Roman" w:hAnsi="Times New Roman" w:cs="Times New Roman"/>
          <w:sz w:val="24"/>
          <w:szCs w:val="24"/>
        </w:rPr>
        <w:tab/>
        <w:t>Momentum Revisited - Round Pens Up!</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1/14</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Counter Bends - </w:t>
      </w:r>
      <w:r>
        <w:rPr>
          <w:rFonts w:ascii="Times New Roman" w:eastAsia="Times New Roman" w:hAnsi="Times New Roman" w:cs="Times New Roman"/>
          <w:b/>
          <w:sz w:val="24"/>
          <w:szCs w:val="24"/>
          <w:u w:val="single"/>
        </w:rPr>
        <w:t>No School on Monday 1/21</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1/21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What is a frame? How do we get one?  </w:t>
      </w:r>
      <w:r>
        <w:rPr>
          <w:rFonts w:ascii="Times New Roman" w:eastAsia="Times New Roman" w:hAnsi="Times New Roman" w:cs="Times New Roman"/>
          <w:b/>
          <w:sz w:val="24"/>
          <w:szCs w:val="24"/>
          <w:u w:val="single"/>
        </w:rPr>
        <w:t>PR I Due 1/28/19</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 xml:space="preserve">1/28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Turn on the haunches, turn on the forehand, 2-track</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 xml:space="preserve">Two track, leg yields, side pass </w:t>
      </w:r>
      <w:r>
        <w:rPr>
          <w:rFonts w:ascii="Times New Roman" w:eastAsia="Times New Roman" w:hAnsi="Times New Roman" w:cs="Times New Roman"/>
          <w:b/>
          <w:sz w:val="24"/>
          <w:szCs w:val="24"/>
        </w:rPr>
        <w:t>Lab Practical Week</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2/11               </w:t>
      </w:r>
      <w:r>
        <w:rPr>
          <w:rFonts w:ascii="Times New Roman" w:eastAsia="Times New Roman" w:hAnsi="Times New Roman" w:cs="Times New Roman"/>
          <w:sz w:val="24"/>
          <w:szCs w:val="24"/>
        </w:rPr>
        <w:tab/>
        <w:t xml:space="preserve">Transitions - </w:t>
      </w:r>
      <w:r>
        <w:rPr>
          <w:rFonts w:ascii="Times New Roman" w:eastAsia="Times New Roman" w:hAnsi="Times New Roman" w:cs="Times New Roman"/>
          <w:b/>
          <w:sz w:val="24"/>
          <w:szCs w:val="24"/>
          <w:u w:val="single"/>
        </w:rPr>
        <w:t>No School Monday 2/18</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2/18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Catch up, jog/lope transitions</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PR II Due 2/25/19</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2/25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Principles of head carriage and hock engagement</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3/4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Flexion at the canter</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t xml:space="preserve">3/11               </w:t>
      </w:r>
      <w:r>
        <w:rPr>
          <w:rFonts w:ascii="Times New Roman" w:eastAsia="Times New Roman" w:hAnsi="Times New Roman" w:cs="Times New Roman"/>
          <w:sz w:val="24"/>
          <w:szCs w:val="24"/>
        </w:rPr>
        <w:tab/>
        <w:t xml:space="preserve">Collection and Extension; </w:t>
      </w:r>
      <w:r>
        <w:rPr>
          <w:rFonts w:ascii="Times New Roman" w:eastAsia="Times New Roman" w:hAnsi="Times New Roman" w:cs="Times New Roman"/>
          <w:b/>
          <w:sz w:val="24"/>
          <w:szCs w:val="24"/>
          <w:u w:val="single"/>
        </w:rPr>
        <w:t>PR III Due 3/18/19</w:t>
      </w:r>
    </w:p>
    <w:p w:rsidR="001F6DA0" w:rsidRDefault="002F20B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6DA0" w:rsidRDefault="002F20B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3/18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Final Lab Practical Monday, March </w:t>
      </w:r>
      <w:proofErr w:type="gramStart"/>
      <w:r>
        <w:rPr>
          <w:rFonts w:ascii="Times New Roman" w:eastAsia="Times New Roman" w:hAnsi="Times New Roman" w:cs="Times New Roman"/>
          <w:b/>
          <w:sz w:val="24"/>
          <w:szCs w:val="24"/>
        </w:rPr>
        <w:t>18th</w:t>
      </w:r>
      <w:proofErr w:type="gramEnd"/>
      <w:r>
        <w:rPr>
          <w:rFonts w:ascii="Times New Roman" w:eastAsia="Times New Roman" w:hAnsi="Times New Roman" w:cs="Times New Roman"/>
          <w:b/>
          <w:sz w:val="24"/>
          <w:szCs w:val="24"/>
        </w:rPr>
        <w:t xml:space="preserve"> at 1:00</w:t>
      </w:r>
    </w:p>
    <w:p w:rsidR="001F6DA0" w:rsidRDefault="001F6DA0">
      <w:pPr>
        <w:widowControl w:val="0"/>
        <w:pBdr>
          <w:top w:val="nil"/>
          <w:left w:val="nil"/>
          <w:bottom w:val="nil"/>
          <w:right w:val="nil"/>
          <w:between w:val="nil"/>
        </w:pBdr>
        <w:rPr>
          <w:rFonts w:ascii="Times New Roman" w:eastAsia="Times New Roman" w:hAnsi="Times New Roman" w:cs="Times New Roman"/>
          <w:b/>
          <w:sz w:val="24"/>
          <w:szCs w:val="24"/>
        </w:rPr>
      </w:pPr>
    </w:p>
    <w:p w:rsidR="001F6DA0" w:rsidRDefault="001F6DA0">
      <w:pPr>
        <w:widowControl w:val="0"/>
        <w:pBdr>
          <w:top w:val="nil"/>
          <w:left w:val="nil"/>
          <w:bottom w:val="nil"/>
          <w:right w:val="nil"/>
          <w:between w:val="nil"/>
        </w:pBdr>
        <w:rPr>
          <w:rFonts w:ascii="Times New Roman" w:eastAsia="Times New Roman" w:hAnsi="Times New Roman" w:cs="Times New Roman"/>
          <w:b/>
          <w:sz w:val="24"/>
          <w:szCs w:val="24"/>
        </w:rPr>
      </w:pPr>
    </w:p>
    <w:p w:rsidR="001F6DA0" w:rsidRDefault="001F6DA0">
      <w:pPr>
        <w:widowControl w:val="0"/>
        <w:pBdr>
          <w:top w:val="nil"/>
          <w:left w:val="nil"/>
          <w:bottom w:val="nil"/>
          <w:right w:val="nil"/>
          <w:between w:val="nil"/>
        </w:pBdr>
      </w:pPr>
    </w:p>
    <w:sectPr w:rsidR="001F6DA0">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155" w:rsidRDefault="00E15155">
      <w:pPr>
        <w:spacing w:line="240" w:lineRule="auto"/>
      </w:pPr>
      <w:r>
        <w:separator/>
      </w:r>
    </w:p>
  </w:endnote>
  <w:endnote w:type="continuationSeparator" w:id="0">
    <w:p w:rsidR="00E15155" w:rsidRDefault="00E15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155" w:rsidRDefault="00E15155">
      <w:pPr>
        <w:spacing w:line="240" w:lineRule="auto"/>
      </w:pPr>
      <w:r>
        <w:separator/>
      </w:r>
    </w:p>
  </w:footnote>
  <w:footnote w:type="continuationSeparator" w:id="0">
    <w:p w:rsidR="00E15155" w:rsidRDefault="00E151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A0" w:rsidRDefault="001F6DA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A0"/>
    <w:rsid w:val="001F6DA0"/>
    <w:rsid w:val="002F20B9"/>
    <w:rsid w:val="00B84935"/>
    <w:rsid w:val="00CB1472"/>
    <w:rsid w:val="00E1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88F34-C29A-4139-9BDC-3B073B09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innbenton.edu/go/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f.linnbenton.edu/mathsci/ansci/stroob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Strooband</dc:creator>
  <cp:lastModifiedBy>Staff</cp:lastModifiedBy>
  <cp:revision>2</cp:revision>
  <dcterms:created xsi:type="dcterms:W3CDTF">2019-01-04T20:25:00Z</dcterms:created>
  <dcterms:modified xsi:type="dcterms:W3CDTF">2019-01-04T20:25:00Z</dcterms:modified>
</cp:coreProperties>
</file>