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656" w:rsidRDefault="00294656" w:rsidP="00CB39AB">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Introduction to Juvenile Corrections</w:t>
      </w:r>
    </w:p>
    <w:p w:rsidR="00294656" w:rsidRDefault="00294656" w:rsidP="00CB39AB">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CJ 230</w:t>
      </w:r>
      <w:r w:rsidR="00AC451C">
        <w:rPr>
          <w:rFonts w:ascii="Arial" w:hAnsi="Arial" w:cs="Arial"/>
          <w:b/>
          <w:bCs/>
          <w:color w:val="000000"/>
          <w:sz w:val="36"/>
          <w:szCs w:val="36"/>
        </w:rPr>
        <w:t xml:space="preserve"> CRN 21825</w:t>
      </w:r>
      <w:bookmarkStart w:id="0" w:name="_GoBack"/>
      <w:bookmarkEnd w:id="0"/>
    </w:p>
    <w:p w:rsidR="00294656" w:rsidRDefault="00BD1C64" w:rsidP="00CB39AB">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Fall Term 201</w:t>
      </w:r>
      <w:r w:rsidR="00373279">
        <w:rPr>
          <w:rFonts w:ascii="Arial" w:hAnsi="Arial" w:cs="Arial"/>
          <w:b/>
          <w:bCs/>
          <w:color w:val="000000"/>
          <w:sz w:val="36"/>
          <w:szCs w:val="36"/>
        </w:rPr>
        <w:t>8</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Instructor – Tom Johnson </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Email</w:t>
      </w:r>
      <w:r w:rsidR="0053213B">
        <w:rPr>
          <w:rFonts w:ascii="Arial" w:hAnsi="Arial" w:cs="Arial"/>
          <w:b/>
          <w:bCs/>
          <w:color w:val="000000"/>
          <w:sz w:val="24"/>
          <w:szCs w:val="24"/>
        </w:rPr>
        <w:t>:</w:t>
      </w:r>
      <w:r w:rsidR="00BD1C64">
        <w:rPr>
          <w:rFonts w:ascii="Arial" w:hAnsi="Arial" w:cs="Arial"/>
          <w:b/>
          <w:bCs/>
          <w:color w:val="000000"/>
          <w:sz w:val="24"/>
          <w:szCs w:val="24"/>
        </w:rPr>
        <w:t xml:space="preserve"> johnsot</w:t>
      </w:r>
      <w:r w:rsidR="003E044C">
        <w:rPr>
          <w:rFonts w:ascii="Arial" w:hAnsi="Arial" w:cs="Arial"/>
          <w:b/>
          <w:bCs/>
          <w:color w:val="000000"/>
          <w:sz w:val="24"/>
          <w:szCs w:val="24"/>
        </w:rPr>
        <w:t>o</w:t>
      </w:r>
      <w:r w:rsidR="00BD1C64">
        <w:rPr>
          <w:rFonts w:ascii="Arial" w:hAnsi="Arial" w:cs="Arial"/>
          <w:b/>
          <w:bCs/>
          <w:color w:val="000000"/>
          <w:sz w:val="24"/>
          <w:szCs w:val="24"/>
        </w:rPr>
        <w:t>@linnbenton.edu</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Course Syllabus</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p>
    <w:p w:rsidR="00294656" w:rsidRPr="00EC35FB" w:rsidRDefault="00294656" w:rsidP="00B436E1">
      <w:pPr>
        <w:autoSpaceDE w:val="0"/>
        <w:autoSpaceDN w:val="0"/>
        <w:adjustRightInd w:val="0"/>
        <w:spacing w:after="0" w:line="240" w:lineRule="auto"/>
        <w:rPr>
          <w:rFonts w:ascii="Arial" w:hAnsi="Arial" w:cs="Arial"/>
          <w:color w:val="000000"/>
        </w:rPr>
      </w:pPr>
      <w:r w:rsidRPr="00EC35FB">
        <w:rPr>
          <w:rFonts w:ascii="Arial" w:hAnsi="Arial" w:cs="Arial"/>
          <w:color w:val="000000"/>
        </w:rPr>
        <w:t xml:space="preserve">Welcome to CJ 230, </w:t>
      </w:r>
      <w:r w:rsidRPr="00EC35FB">
        <w:rPr>
          <w:rFonts w:ascii="Arial" w:hAnsi="Arial" w:cs="Arial"/>
          <w:i/>
          <w:color w:val="000000"/>
        </w:rPr>
        <w:t>Introduction to Juvenile Corrections</w:t>
      </w:r>
      <w:r w:rsidRPr="00EC35FB">
        <w:rPr>
          <w:rFonts w:ascii="Arial" w:hAnsi="Arial" w:cs="Arial"/>
          <w:color w:val="000000"/>
        </w:rPr>
        <w:t xml:space="preserve">.  </w:t>
      </w:r>
    </w:p>
    <w:p w:rsidR="00294656" w:rsidRPr="00EC35FB" w:rsidRDefault="00294656" w:rsidP="00B436E1">
      <w:pPr>
        <w:autoSpaceDE w:val="0"/>
        <w:autoSpaceDN w:val="0"/>
        <w:adjustRightInd w:val="0"/>
        <w:spacing w:after="0" w:line="240" w:lineRule="auto"/>
        <w:rPr>
          <w:rFonts w:ascii="Arial" w:hAnsi="Arial" w:cs="Arial"/>
          <w:color w:val="000000"/>
        </w:rPr>
      </w:pPr>
    </w:p>
    <w:p w:rsidR="00294656" w:rsidRPr="00EC35FB" w:rsidRDefault="00294656" w:rsidP="00CB39AB">
      <w:pPr>
        <w:autoSpaceDE w:val="0"/>
        <w:autoSpaceDN w:val="0"/>
        <w:adjustRightInd w:val="0"/>
        <w:spacing w:after="0" w:line="240" w:lineRule="auto"/>
        <w:rPr>
          <w:rFonts w:ascii="Arial" w:hAnsi="Arial" w:cs="Arial"/>
          <w:color w:val="000000"/>
        </w:rPr>
      </w:pPr>
      <w:r w:rsidRPr="00EC35FB">
        <w:rPr>
          <w:rFonts w:ascii="Arial" w:hAnsi="Arial" w:cs="Arial"/>
          <w:color w:val="000000"/>
        </w:rPr>
        <w:t>Class time will be structured between lecture, discussion, guest speakers, and class activities. Your attendance, attention, and participation are ESSENTIAL for a rewarding learning experience. Good luck!</w:t>
      </w:r>
    </w:p>
    <w:p w:rsidR="00294656" w:rsidRPr="00EC35FB" w:rsidRDefault="00294656" w:rsidP="00CB39AB">
      <w:pPr>
        <w:autoSpaceDE w:val="0"/>
        <w:autoSpaceDN w:val="0"/>
        <w:adjustRightInd w:val="0"/>
        <w:spacing w:after="0" w:line="240" w:lineRule="auto"/>
        <w:rPr>
          <w:rFonts w:ascii="Arial" w:hAnsi="Arial" w:cs="Arial"/>
          <w:color w:val="000000"/>
        </w:rPr>
      </w:pPr>
    </w:p>
    <w:p w:rsidR="00294656" w:rsidRPr="00EC35FB" w:rsidRDefault="00294656" w:rsidP="00F170B2">
      <w:pPr>
        <w:rPr>
          <w:rFonts w:ascii="Arial" w:hAnsi="Arial" w:cs="Arial"/>
        </w:rPr>
      </w:pPr>
      <w:r w:rsidRPr="00EC35FB">
        <w:rPr>
          <w:rFonts w:ascii="Arial" w:hAnsi="Arial" w:cs="Arial"/>
          <w:b/>
          <w:bCs/>
          <w:color w:val="000000"/>
          <w:u w:val="single"/>
        </w:rPr>
        <w:t>COURSE DESCRIPTION:</w:t>
      </w:r>
      <w:r w:rsidRPr="00EC35FB">
        <w:rPr>
          <w:rFonts w:ascii="Arial" w:hAnsi="Arial" w:cs="Arial"/>
          <w:b/>
          <w:bCs/>
          <w:color w:val="000000"/>
        </w:rPr>
        <w:t xml:space="preserve"> </w:t>
      </w:r>
      <w:r w:rsidRPr="00EC35FB">
        <w:rPr>
          <w:rFonts w:ascii="Arial" w:hAnsi="Arial" w:cs="Arial"/>
        </w:rPr>
        <w:t>This course provides students a general introduction to the study of juvenile justice.  The course provides a historical perspective of juvenile corrections then moves to providing information on the nature and extent of juvenile crime, crime causation, significant juvenile court acts, juvenile justice procedures, key figures in juvenile court proceedings, prevention/diversion, disposition, child abuse/neglect, violent juveniles/gangs and a discussion of the juvenile corrections system future.  The course will also focus on the prevention and social control of delinquency as it pertains to law enforcement, courts and corrections in the United States and abroad.</w:t>
      </w:r>
    </w:p>
    <w:p w:rsidR="00294656" w:rsidRPr="00EC35FB" w:rsidRDefault="00294656" w:rsidP="00CB39AB">
      <w:pPr>
        <w:autoSpaceDE w:val="0"/>
        <w:autoSpaceDN w:val="0"/>
        <w:adjustRightInd w:val="0"/>
        <w:spacing w:after="0" w:line="240" w:lineRule="auto"/>
        <w:rPr>
          <w:rFonts w:ascii="Arial" w:hAnsi="Arial" w:cs="Arial"/>
          <w:b/>
          <w:bCs/>
          <w:color w:val="000000"/>
          <w:u w:val="single"/>
        </w:rPr>
      </w:pPr>
      <w:r w:rsidRPr="00EC35FB">
        <w:rPr>
          <w:rFonts w:ascii="Arial" w:hAnsi="Arial" w:cs="Arial"/>
          <w:b/>
          <w:bCs/>
          <w:color w:val="000000"/>
          <w:u w:val="single"/>
        </w:rPr>
        <w:t>COURSE OBJECTIVES:</w:t>
      </w:r>
    </w:p>
    <w:p w:rsidR="00294656" w:rsidRPr="00EC35FB" w:rsidRDefault="00294656" w:rsidP="00CB39AB">
      <w:pPr>
        <w:autoSpaceDE w:val="0"/>
        <w:autoSpaceDN w:val="0"/>
        <w:adjustRightInd w:val="0"/>
        <w:spacing w:after="0" w:line="240" w:lineRule="auto"/>
        <w:rPr>
          <w:rFonts w:ascii="Arial" w:hAnsi="Arial" w:cs="Arial"/>
          <w:color w:val="000000"/>
        </w:rPr>
      </w:pPr>
      <w:r w:rsidRPr="00EC35FB">
        <w:rPr>
          <w:rFonts w:ascii="Arial" w:eastAsia="Arial" w:hAnsi="Arial" w:cs="Arial" w:hint="eastAsia"/>
          <w:color w:val="000000"/>
        </w:rPr>
        <w:t>􀂃</w:t>
      </w:r>
      <w:r w:rsidRPr="00EC35FB">
        <w:rPr>
          <w:rFonts w:ascii="Arial" w:hAnsi="Arial" w:cs="Arial"/>
          <w:color w:val="000000"/>
        </w:rPr>
        <w:t xml:space="preserve"> </w:t>
      </w:r>
      <w:r w:rsidR="009B0B8A" w:rsidRPr="00EC35FB">
        <w:rPr>
          <w:rFonts w:ascii="Arial" w:hAnsi="Arial" w:cs="Arial"/>
          <w:color w:val="000000"/>
        </w:rPr>
        <w:t>Gain knowledge of</w:t>
      </w:r>
      <w:r w:rsidRPr="00EC35FB">
        <w:rPr>
          <w:rFonts w:ascii="Arial" w:hAnsi="Arial" w:cs="Arial"/>
          <w:color w:val="000000"/>
        </w:rPr>
        <w:t xml:space="preserve"> basic premises of the juvenile corrections system</w:t>
      </w:r>
    </w:p>
    <w:p w:rsidR="00294656" w:rsidRPr="00EC35FB" w:rsidRDefault="00294656" w:rsidP="00CB39AB">
      <w:pPr>
        <w:autoSpaceDE w:val="0"/>
        <w:autoSpaceDN w:val="0"/>
        <w:adjustRightInd w:val="0"/>
        <w:spacing w:after="0" w:line="240" w:lineRule="auto"/>
        <w:rPr>
          <w:rFonts w:ascii="Arial" w:hAnsi="Arial" w:cs="Arial"/>
          <w:color w:val="000000"/>
        </w:rPr>
      </w:pPr>
      <w:r w:rsidRPr="00EC35FB">
        <w:rPr>
          <w:rFonts w:ascii="Arial" w:eastAsia="Arial" w:hAnsi="Arial" w:cs="Arial" w:hint="eastAsia"/>
          <w:color w:val="000000"/>
        </w:rPr>
        <w:t>􀂃</w:t>
      </w:r>
      <w:r w:rsidRPr="00EC35FB">
        <w:rPr>
          <w:rFonts w:ascii="Arial" w:hAnsi="Arial" w:cs="Arial"/>
          <w:color w:val="000000"/>
        </w:rPr>
        <w:t xml:space="preserve"> </w:t>
      </w:r>
      <w:r w:rsidR="009B0B8A" w:rsidRPr="00EC35FB">
        <w:rPr>
          <w:rFonts w:ascii="Arial" w:hAnsi="Arial" w:cs="Arial"/>
          <w:color w:val="000000"/>
        </w:rPr>
        <w:t xml:space="preserve">Gain knowledge of how </w:t>
      </w:r>
      <w:r w:rsidRPr="00EC35FB">
        <w:rPr>
          <w:rFonts w:ascii="Arial" w:hAnsi="Arial" w:cs="Arial"/>
          <w:color w:val="000000"/>
        </w:rPr>
        <w:t>juvenile delinquency theory</w:t>
      </w:r>
      <w:r w:rsidR="009B0B8A" w:rsidRPr="00EC35FB">
        <w:rPr>
          <w:rFonts w:ascii="Arial" w:hAnsi="Arial" w:cs="Arial"/>
          <w:color w:val="000000"/>
        </w:rPr>
        <w:t xml:space="preserve"> connects to juvenile corrections practices</w:t>
      </w:r>
    </w:p>
    <w:p w:rsidR="00294656" w:rsidRPr="00EC35FB" w:rsidRDefault="00294656" w:rsidP="00CB39AB">
      <w:pPr>
        <w:autoSpaceDE w:val="0"/>
        <w:autoSpaceDN w:val="0"/>
        <w:adjustRightInd w:val="0"/>
        <w:spacing w:after="0" w:line="240" w:lineRule="auto"/>
        <w:rPr>
          <w:rFonts w:ascii="Arial" w:hAnsi="Arial" w:cs="Arial"/>
          <w:color w:val="000000"/>
        </w:rPr>
      </w:pPr>
      <w:r w:rsidRPr="00EC35FB">
        <w:rPr>
          <w:rFonts w:ascii="Arial" w:eastAsia="Arial" w:hAnsi="Arial" w:cs="Arial" w:hint="eastAsia"/>
          <w:color w:val="000000"/>
        </w:rPr>
        <w:t>􀂃</w:t>
      </w:r>
      <w:r w:rsidRPr="00EC35FB">
        <w:rPr>
          <w:rFonts w:ascii="Arial" w:hAnsi="Arial" w:cs="Arial"/>
          <w:color w:val="000000"/>
        </w:rPr>
        <w:t xml:space="preserve"> </w:t>
      </w:r>
      <w:r w:rsidR="009B0B8A" w:rsidRPr="00EC35FB">
        <w:rPr>
          <w:rFonts w:ascii="Arial" w:hAnsi="Arial" w:cs="Arial"/>
          <w:color w:val="000000"/>
        </w:rPr>
        <w:t>Gain knowledge of basic</w:t>
      </w:r>
      <w:r w:rsidRPr="00EC35FB">
        <w:rPr>
          <w:rFonts w:ascii="Arial" w:hAnsi="Arial" w:cs="Arial"/>
          <w:color w:val="000000"/>
        </w:rPr>
        <w:t xml:space="preserve"> </w:t>
      </w:r>
      <w:r w:rsidR="009B0B8A" w:rsidRPr="00EC35FB">
        <w:rPr>
          <w:rFonts w:ascii="Arial" w:hAnsi="Arial" w:cs="Arial"/>
          <w:color w:val="000000"/>
        </w:rPr>
        <w:t>juvenile corrections system</w:t>
      </w:r>
      <w:r w:rsidRPr="00EC35FB">
        <w:rPr>
          <w:rFonts w:ascii="Arial" w:hAnsi="Arial" w:cs="Arial"/>
          <w:color w:val="000000"/>
        </w:rPr>
        <w:t xml:space="preserve"> functions</w:t>
      </w:r>
    </w:p>
    <w:p w:rsidR="00294656" w:rsidRPr="00EC35FB" w:rsidRDefault="00294656" w:rsidP="00CB39AB">
      <w:pPr>
        <w:autoSpaceDE w:val="0"/>
        <w:autoSpaceDN w:val="0"/>
        <w:adjustRightInd w:val="0"/>
        <w:spacing w:after="0" w:line="240" w:lineRule="auto"/>
        <w:rPr>
          <w:rFonts w:ascii="Arial" w:hAnsi="Arial" w:cs="Arial"/>
          <w:color w:val="000000"/>
        </w:rPr>
      </w:pPr>
      <w:r w:rsidRPr="00EC35FB">
        <w:rPr>
          <w:rFonts w:ascii="Arial" w:eastAsia="Arial" w:hAnsi="Arial" w:cs="Arial" w:hint="eastAsia"/>
          <w:color w:val="000000"/>
        </w:rPr>
        <w:t>􀂃</w:t>
      </w:r>
      <w:r w:rsidRPr="00EC35FB">
        <w:rPr>
          <w:rFonts w:ascii="Arial" w:hAnsi="Arial" w:cs="Arial"/>
          <w:color w:val="000000"/>
        </w:rPr>
        <w:t xml:space="preserve"> </w:t>
      </w:r>
      <w:r w:rsidR="009B0B8A" w:rsidRPr="00EC35FB">
        <w:rPr>
          <w:rFonts w:ascii="Arial" w:hAnsi="Arial" w:cs="Arial"/>
          <w:color w:val="000000"/>
        </w:rPr>
        <w:t>Gain knowledge</w:t>
      </w:r>
      <w:r w:rsidRPr="00EC35FB">
        <w:rPr>
          <w:rFonts w:ascii="Arial" w:hAnsi="Arial" w:cs="Arial"/>
          <w:color w:val="000000"/>
        </w:rPr>
        <w:t xml:space="preserve"> of juvenile correction</w:t>
      </w:r>
      <w:r w:rsidR="009B0B8A" w:rsidRPr="00EC35FB">
        <w:rPr>
          <w:rFonts w:ascii="Arial" w:hAnsi="Arial" w:cs="Arial"/>
          <w:color w:val="000000"/>
        </w:rPr>
        <w:t>al</w:t>
      </w:r>
      <w:r w:rsidRPr="00EC35FB">
        <w:rPr>
          <w:rFonts w:ascii="Arial" w:hAnsi="Arial" w:cs="Arial"/>
          <w:color w:val="000000"/>
        </w:rPr>
        <w:t xml:space="preserve"> facilities, juvenile courts,</w:t>
      </w:r>
    </w:p>
    <w:p w:rsidR="00294656" w:rsidRPr="00EC35FB" w:rsidRDefault="00294656" w:rsidP="00CB39AB">
      <w:pPr>
        <w:autoSpaceDE w:val="0"/>
        <w:autoSpaceDN w:val="0"/>
        <w:adjustRightInd w:val="0"/>
        <w:spacing w:after="0" w:line="240" w:lineRule="auto"/>
        <w:rPr>
          <w:rFonts w:ascii="Arial" w:hAnsi="Arial" w:cs="Arial"/>
          <w:color w:val="000000"/>
        </w:rPr>
      </w:pPr>
      <w:r w:rsidRPr="00EC35FB">
        <w:rPr>
          <w:rFonts w:ascii="Arial" w:hAnsi="Arial" w:cs="Arial"/>
          <w:color w:val="000000"/>
        </w:rPr>
        <w:t xml:space="preserve">    and </w:t>
      </w:r>
      <w:r w:rsidR="009B0B8A" w:rsidRPr="00EC35FB">
        <w:rPr>
          <w:rFonts w:ascii="Arial" w:hAnsi="Arial" w:cs="Arial"/>
          <w:color w:val="000000"/>
        </w:rPr>
        <w:t xml:space="preserve">juvenile </w:t>
      </w:r>
      <w:r w:rsidRPr="00EC35FB">
        <w:rPr>
          <w:rFonts w:ascii="Arial" w:hAnsi="Arial" w:cs="Arial"/>
          <w:color w:val="000000"/>
        </w:rPr>
        <w:t>probation/parole</w:t>
      </w:r>
      <w:r w:rsidR="009B0B8A" w:rsidRPr="00EC35FB">
        <w:rPr>
          <w:rFonts w:ascii="Arial" w:hAnsi="Arial" w:cs="Arial"/>
          <w:color w:val="000000"/>
        </w:rPr>
        <w:t xml:space="preserve"> practices</w:t>
      </w:r>
      <w:r w:rsidRPr="00EC35FB">
        <w:rPr>
          <w:rFonts w:ascii="Arial" w:hAnsi="Arial" w:cs="Arial"/>
          <w:color w:val="000000"/>
        </w:rPr>
        <w:t>.</w:t>
      </w:r>
    </w:p>
    <w:p w:rsidR="00294656" w:rsidRPr="00EC35FB" w:rsidRDefault="00294656" w:rsidP="00CB39AB">
      <w:pPr>
        <w:autoSpaceDE w:val="0"/>
        <w:autoSpaceDN w:val="0"/>
        <w:adjustRightInd w:val="0"/>
        <w:spacing w:after="0" w:line="240" w:lineRule="auto"/>
        <w:rPr>
          <w:rFonts w:ascii="Arial" w:hAnsi="Arial" w:cs="Arial"/>
          <w:color w:val="000000"/>
        </w:rPr>
      </w:pPr>
      <w:r w:rsidRPr="00EC35FB">
        <w:rPr>
          <w:rFonts w:ascii="Arial" w:eastAsia="Arial" w:hAnsi="Arial" w:cs="Arial" w:hint="eastAsia"/>
          <w:color w:val="000000"/>
        </w:rPr>
        <w:t>􀂃</w:t>
      </w:r>
      <w:r w:rsidRPr="00EC35FB">
        <w:rPr>
          <w:rFonts w:ascii="Arial" w:hAnsi="Arial" w:cs="Arial"/>
          <w:color w:val="000000"/>
        </w:rPr>
        <w:t xml:space="preserve"> </w:t>
      </w:r>
      <w:r w:rsidR="009B0B8A" w:rsidRPr="00EC35FB">
        <w:rPr>
          <w:rFonts w:ascii="Arial" w:hAnsi="Arial" w:cs="Arial"/>
          <w:color w:val="000000"/>
        </w:rPr>
        <w:t>Gain knowledge of</w:t>
      </w:r>
      <w:r w:rsidRPr="00EC35FB">
        <w:rPr>
          <w:rFonts w:ascii="Arial" w:hAnsi="Arial" w:cs="Arial"/>
          <w:color w:val="000000"/>
        </w:rPr>
        <w:t xml:space="preserve"> current trends and developing issues in juvenile corrections</w:t>
      </w:r>
    </w:p>
    <w:p w:rsidR="00294656" w:rsidRPr="00EC35FB" w:rsidRDefault="00294656" w:rsidP="00CB39AB">
      <w:pPr>
        <w:autoSpaceDE w:val="0"/>
        <w:autoSpaceDN w:val="0"/>
        <w:adjustRightInd w:val="0"/>
        <w:spacing w:after="0" w:line="240" w:lineRule="auto"/>
        <w:rPr>
          <w:rFonts w:ascii="Arial" w:hAnsi="Arial" w:cs="Arial"/>
          <w:b/>
          <w:bCs/>
          <w:color w:val="000000"/>
        </w:rPr>
      </w:pPr>
    </w:p>
    <w:p w:rsidR="00294656" w:rsidRPr="00EC35FB" w:rsidRDefault="00294656" w:rsidP="00B436E1">
      <w:pPr>
        <w:autoSpaceDE w:val="0"/>
        <w:autoSpaceDN w:val="0"/>
        <w:adjustRightInd w:val="0"/>
        <w:spacing w:after="0" w:line="240" w:lineRule="auto"/>
        <w:rPr>
          <w:rFonts w:ascii="Arial" w:hAnsi="Arial" w:cs="Arial"/>
          <w:color w:val="000000"/>
        </w:rPr>
      </w:pPr>
      <w:r w:rsidRPr="00EC35FB">
        <w:rPr>
          <w:rFonts w:ascii="Arial" w:hAnsi="Arial" w:cs="Arial"/>
          <w:b/>
          <w:bCs/>
          <w:color w:val="000000"/>
          <w:u w:val="single"/>
        </w:rPr>
        <w:t>TEXTBOOK:</w:t>
      </w:r>
      <w:r w:rsidRPr="00EC35FB">
        <w:rPr>
          <w:rFonts w:ascii="Arial" w:hAnsi="Arial" w:cs="Arial"/>
          <w:b/>
          <w:bCs/>
          <w:color w:val="000000"/>
        </w:rPr>
        <w:t xml:space="preserve">  </w:t>
      </w:r>
      <w:r w:rsidRPr="00EC35FB">
        <w:rPr>
          <w:rFonts w:ascii="Arial" w:hAnsi="Arial" w:cs="Arial"/>
          <w:bCs/>
        </w:rPr>
        <w:t>Juvenile Justice; A Guide to Theory, Policy and Practice/</w:t>
      </w:r>
      <w:r w:rsidR="00373279" w:rsidRPr="00EC35FB">
        <w:rPr>
          <w:rFonts w:ascii="Arial" w:hAnsi="Arial" w:cs="Arial"/>
          <w:bCs/>
        </w:rPr>
        <w:t>9</w:t>
      </w:r>
      <w:r w:rsidRPr="00EC35FB">
        <w:rPr>
          <w:rFonts w:ascii="Arial" w:hAnsi="Arial" w:cs="Arial"/>
          <w:bCs/>
          <w:vertAlign w:val="superscript"/>
        </w:rPr>
        <w:t>th</w:t>
      </w:r>
      <w:r w:rsidRPr="00EC35FB">
        <w:rPr>
          <w:rFonts w:ascii="Arial" w:hAnsi="Arial" w:cs="Arial"/>
          <w:bCs/>
        </w:rPr>
        <w:t xml:space="preserve"> edition</w:t>
      </w:r>
    </w:p>
    <w:p w:rsidR="00294656" w:rsidRPr="00EC35FB" w:rsidRDefault="00294656" w:rsidP="00B436E1">
      <w:pPr>
        <w:autoSpaceDE w:val="0"/>
        <w:autoSpaceDN w:val="0"/>
        <w:adjustRightInd w:val="0"/>
        <w:spacing w:after="0" w:line="240" w:lineRule="auto"/>
        <w:rPr>
          <w:rFonts w:ascii="Arial" w:hAnsi="Arial" w:cs="Arial"/>
          <w:color w:val="000000"/>
        </w:rPr>
      </w:pPr>
    </w:p>
    <w:p w:rsidR="00294656" w:rsidRPr="00EC35FB" w:rsidRDefault="00294656" w:rsidP="00CB39AB">
      <w:pPr>
        <w:autoSpaceDE w:val="0"/>
        <w:autoSpaceDN w:val="0"/>
        <w:adjustRightInd w:val="0"/>
        <w:spacing w:after="0" w:line="240" w:lineRule="auto"/>
        <w:rPr>
          <w:rFonts w:ascii="Arial" w:hAnsi="Arial" w:cs="Arial"/>
          <w:color w:val="000000"/>
        </w:rPr>
      </w:pPr>
      <w:r w:rsidRPr="00EC35FB">
        <w:rPr>
          <w:rFonts w:ascii="Arial" w:hAnsi="Arial" w:cs="Arial"/>
          <w:b/>
          <w:bCs/>
          <w:color w:val="000000"/>
          <w:u w:val="single"/>
        </w:rPr>
        <w:t>METHODS OF INSTRUCTION</w:t>
      </w:r>
      <w:r w:rsidR="009B0B8A" w:rsidRPr="00EC35FB">
        <w:rPr>
          <w:rFonts w:ascii="Arial" w:hAnsi="Arial" w:cs="Arial"/>
          <w:b/>
          <w:bCs/>
          <w:color w:val="000000"/>
          <w:u w:val="single"/>
        </w:rPr>
        <w:t>:</w:t>
      </w:r>
      <w:r w:rsidRPr="00EC35FB">
        <w:rPr>
          <w:rFonts w:ascii="Arial" w:hAnsi="Arial" w:cs="Arial"/>
          <w:color w:val="000000"/>
        </w:rPr>
        <w:t xml:space="preserve"> class discussion, </w:t>
      </w:r>
      <w:r w:rsidR="00D25223" w:rsidRPr="00EC35FB">
        <w:rPr>
          <w:rFonts w:ascii="Arial" w:hAnsi="Arial" w:cs="Arial"/>
          <w:color w:val="000000"/>
        </w:rPr>
        <w:t xml:space="preserve">handouts, online research, </w:t>
      </w:r>
      <w:r w:rsidRPr="00EC35FB">
        <w:rPr>
          <w:rFonts w:ascii="Arial" w:hAnsi="Arial" w:cs="Arial"/>
          <w:color w:val="000000"/>
        </w:rPr>
        <w:t xml:space="preserve">class activity, </w:t>
      </w:r>
      <w:r w:rsidR="009B0B8A" w:rsidRPr="00EC35FB">
        <w:rPr>
          <w:rFonts w:ascii="Arial" w:hAnsi="Arial" w:cs="Arial"/>
          <w:color w:val="000000"/>
        </w:rPr>
        <w:t xml:space="preserve">lecture </w:t>
      </w:r>
      <w:r w:rsidRPr="00EC35FB">
        <w:rPr>
          <w:rFonts w:ascii="Arial" w:hAnsi="Arial" w:cs="Arial"/>
          <w:color w:val="000000"/>
        </w:rPr>
        <w:t>and</w:t>
      </w:r>
      <w:r w:rsidR="0053213B">
        <w:rPr>
          <w:rFonts w:ascii="Arial" w:hAnsi="Arial" w:cs="Arial"/>
          <w:color w:val="000000"/>
        </w:rPr>
        <w:t xml:space="preserve"> </w:t>
      </w:r>
      <w:r w:rsidRPr="00EC35FB">
        <w:rPr>
          <w:rFonts w:ascii="Arial" w:hAnsi="Arial" w:cs="Arial"/>
          <w:color w:val="000000"/>
        </w:rPr>
        <w:t>guest speakers.</w:t>
      </w:r>
    </w:p>
    <w:p w:rsidR="00294656" w:rsidRPr="00EC35FB" w:rsidRDefault="00294656" w:rsidP="00CB39AB">
      <w:pPr>
        <w:autoSpaceDE w:val="0"/>
        <w:autoSpaceDN w:val="0"/>
        <w:adjustRightInd w:val="0"/>
        <w:spacing w:after="0" w:line="240" w:lineRule="auto"/>
        <w:rPr>
          <w:rFonts w:ascii="Arial" w:hAnsi="Arial" w:cs="Arial"/>
          <w:b/>
          <w:bCs/>
          <w:color w:val="000000"/>
        </w:rPr>
      </w:pPr>
    </w:p>
    <w:p w:rsidR="00294656" w:rsidRPr="00EC35FB" w:rsidRDefault="00294656" w:rsidP="00CB39AB">
      <w:pPr>
        <w:autoSpaceDE w:val="0"/>
        <w:autoSpaceDN w:val="0"/>
        <w:adjustRightInd w:val="0"/>
        <w:spacing w:after="0" w:line="240" w:lineRule="auto"/>
        <w:rPr>
          <w:rFonts w:ascii="Arial" w:hAnsi="Arial" w:cs="Arial"/>
          <w:color w:val="000000"/>
        </w:rPr>
      </w:pPr>
      <w:r w:rsidRPr="00EC35FB">
        <w:rPr>
          <w:rFonts w:ascii="Arial" w:hAnsi="Arial" w:cs="Arial"/>
          <w:b/>
          <w:bCs/>
          <w:color w:val="000000"/>
          <w:u w:val="single"/>
        </w:rPr>
        <w:t>METHODS OF EVALUATION:</w:t>
      </w:r>
      <w:r w:rsidRPr="00EC35FB">
        <w:rPr>
          <w:rFonts w:ascii="Arial" w:hAnsi="Arial" w:cs="Arial"/>
          <w:b/>
          <w:bCs/>
          <w:color w:val="000000"/>
        </w:rPr>
        <w:t xml:space="preserve"> </w:t>
      </w:r>
      <w:r w:rsidRPr="00EC35FB">
        <w:rPr>
          <w:rFonts w:ascii="Arial" w:hAnsi="Arial" w:cs="Arial"/>
          <w:bCs/>
          <w:color w:val="000000"/>
        </w:rPr>
        <w:t>weekly</w:t>
      </w:r>
      <w:r w:rsidR="009B0B8A" w:rsidRPr="00EC35FB">
        <w:rPr>
          <w:rFonts w:ascii="Arial" w:hAnsi="Arial" w:cs="Arial"/>
          <w:bCs/>
          <w:color w:val="000000"/>
        </w:rPr>
        <w:t xml:space="preserve"> assi</w:t>
      </w:r>
      <w:r w:rsidR="009B0B8A" w:rsidRPr="00EC35FB">
        <w:rPr>
          <w:rFonts w:ascii="Arial" w:hAnsi="Arial" w:cs="Arial"/>
          <w:color w:val="000000"/>
        </w:rPr>
        <w:t>gnments</w:t>
      </w:r>
      <w:r w:rsidRPr="00EC35FB">
        <w:rPr>
          <w:rFonts w:ascii="Arial" w:hAnsi="Arial" w:cs="Arial"/>
          <w:color w:val="000000"/>
        </w:rPr>
        <w:t>, final examination,</w:t>
      </w:r>
    </w:p>
    <w:p w:rsidR="00294656" w:rsidRPr="00EC35FB" w:rsidRDefault="00294656" w:rsidP="00CB39AB">
      <w:pPr>
        <w:autoSpaceDE w:val="0"/>
        <w:autoSpaceDN w:val="0"/>
        <w:adjustRightInd w:val="0"/>
        <w:spacing w:after="0" w:line="240" w:lineRule="auto"/>
        <w:rPr>
          <w:rFonts w:ascii="Arial" w:hAnsi="Arial" w:cs="Arial"/>
          <w:color w:val="000000"/>
        </w:rPr>
      </w:pPr>
      <w:r w:rsidRPr="00EC35FB">
        <w:rPr>
          <w:rFonts w:ascii="Arial" w:hAnsi="Arial" w:cs="Arial"/>
          <w:color w:val="000000"/>
        </w:rPr>
        <w:t>class participation, and project paper.</w:t>
      </w:r>
    </w:p>
    <w:p w:rsidR="00294656" w:rsidRPr="00EC35FB" w:rsidRDefault="00294656" w:rsidP="00CB39AB">
      <w:pPr>
        <w:autoSpaceDE w:val="0"/>
        <w:autoSpaceDN w:val="0"/>
        <w:adjustRightInd w:val="0"/>
        <w:spacing w:after="0" w:line="240" w:lineRule="auto"/>
        <w:rPr>
          <w:rFonts w:ascii="Arial" w:hAnsi="Arial" w:cs="Arial"/>
          <w:b/>
          <w:bCs/>
          <w:color w:val="000000"/>
        </w:rPr>
      </w:pPr>
    </w:p>
    <w:p w:rsidR="00294656" w:rsidRPr="00EC35FB" w:rsidRDefault="00294656" w:rsidP="00CB39AB">
      <w:pPr>
        <w:autoSpaceDE w:val="0"/>
        <w:autoSpaceDN w:val="0"/>
        <w:adjustRightInd w:val="0"/>
        <w:spacing w:after="0" w:line="240" w:lineRule="auto"/>
        <w:rPr>
          <w:rFonts w:ascii="Arial" w:hAnsi="Arial" w:cs="Arial"/>
          <w:color w:val="000000"/>
        </w:rPr>
      </w:pPr>
      <w:r w:rsidRPr="00EC35FB">
        <w:rPr>
          <w:rFonts w:ascii="Arial" w:hAnsi="Arial" w:cs="Arial"/>
          <w:b/>
          <w:bCs/>
          <w:color w:val="000000"/>
          <w:u w:val="single"/>
        </w:rPr>
        <w:t>PREREQUISITE:</w:t>
      </w:r>
      <w:r w:rsidRPr="00EC35FB">
        <w:rPr>
          <w:rFonts w:ascii="Arial" w:hAnsi="Arial" w:cs="Arial"/>
          <w:b/>
          <w:bCs/>
          <w:color w:val="000000"/>
        </w:rPr>
        <w:t xml:space="preserve"> </w:t>
      </w:r>
      <w:r w:rsidRPr="00EC35FB">
        <w:rPr>
          <w:rFonts w:ascii="Arial" w:hAnsi="Arial" w:cs="Arial"/>
          <w:color w:val="000000"/>
        </w:rPr>
        <w:t>none.</w:t>
      </w:r>
    </w:p>
    <w:p w:rsidR="005F4BF1" w:rsidRPr="00EC35FB" w:rsidRDefault="005F4BF1" w:rsidP="00CB39AB">
      <w:pPr>
        <w:autoSpaceDE w:val="0"/>
        <w:autoSpaceDN w:val="0"/>
        <w:adjustRightInd w:val="0"/>
        <w:spacing w:after="0" w:line="240" w:lineRule="auto"/>
        <w:rPr>
          <w:rFonts w:ascii="Arial" w:hAnsi="Arial" w:cs="Arial"/>
          <w:color w:val="000000"/>
        </w:rPr>
      </w:pPr>
    </w:p>
    <w:p w:rsidR="005F4BF1" w:rsidRPr="00EC35FB" w:rsidRDefault="005F4BF1" w:rsidP="005F4BF1">
      <w:pPr>
        <w:autoSpaceDE w:val="0"/>
        <w:autoSpaceDN w:val="0"/>
        <w:adjustRightInd w:val="0"/>
        <w:spacing w:after="0" w:line="240" w:lineRule="auto"/>
        <w:rPr>
          <w:rFonts w:ascii="Arial" w:hAnsi="Arial" w:cs="Arial"/>
          <w:color w:val="000000"/>
        </w:rPr>
      </w:pPr>
      <w:r w:rsidRPr="00EC35FB">
        <w:rPr>
          <w:rFonts w:ascii="Arial" w:hAnsi="Arial" w:cs="Arial"/>
          <w:b/>
          <w:bCs/>
          <w:color w:val="000000"/>
          <w:u w:val="single"/>
        </w:rPr>
        <w:t>ABOUT THE CLASS:</w:t>
      </w:r>
      <w:r w:rsidRPr="00EC35FB">
        <w:rPr>
          <w:rFonts w:ascii="Arial" w:hAnsi="Arial" w:cs="Arial"/>
          <w:b/>
          <w:bCs/>
          <w:color w:val="000000"/>
        </w:rPr>
        <w:t xml:space="preserve"> </w:t>
      </w:r>
      <w:r w:rsidRPr="00EC35FB">
        <w:rPr>
          <w:rFonts w:ascii="Arial" w:hAnsi="Arial" w:cs="Arial"/>
          <w:color w:val="000000"/>
        </w:rPr>
        <w:t>Considering classes are in blocks, I prefer class time to be interactive. That is, limited lecture time and extensive class discussion regarding material in the textbook. Most classes will involve an activity in which students will work in groups to address an assignment regarding course material. We will have guest speaker(s) from the juvenile corrections system</w:t>
      </w:r>
      <w:r w:rsidR="0053213B">
        <w:rPr>
          <w:rFonts w:ascii="Arial" w:hAnsi="Arial" w:cs="Arial"/>
          <w:color w:val="000000"/>
        </w:rPr>
        <w:t>. T</w:t>
      </w:r>
      <w:r w:rsidRPr="00EC35FB">
        <w:rPr>
          <w:rFonts w:ascii="Arial" w:hAnsi="Arial" w:cs="Arial"/>
          <w:color w:val="000000"/>
        </w:rPr>
        <w:t xml:space="preserve">o be prepared for discussion, students must READ the material prior to class discussion. The syllabus provides a schedule for chapters to be read, week by week. </w:t>
      </w:r>
    </w:p>
    <w:p w:rsidR="005F4BF1" w:rsidRPr="00EC35FB" w:rsidRDefault="005F4BF1" w:rsidP="005F4BF1">
      <w:pPr>
        <w:autoSpaceDE w:val="0"/>
        <w:autoSpaceDN w:val="0"/>
        <w:adjustRightInd w:val="0"/>
        <w:spacing w:after="0" w:line="240" w:lineRule="auto"/>
        <w:rPr>
          <w:rFonts w:ascii="Arial" w:hAnsi="Arial" w:cs="Arial"/>
          <w:color w:val="000000"/>
        </w:rPr>
      </w:pPr>
    </w:p>
    <w:p w:rsidR="005F4BF1" w:rsidRPr="00EC35FB" w:rsidRDefault="005F4BF1" w:rsidP="005F4BF1">
      <w:pPr>
        <w:autoSpaceDE w:val="0"/>
        <w:autoSpaceDN w:val="0"/>
        <w:adjustRightInd w:val="0"/>
        <w:spacing w:after="0" w:line="240" w:lineRule="auto"/>
        <w:rPr>
          <w:rFonts w:ascii="Arial" w:hAnsi="Arial" w:cs="Arial"/>
          <w:color w:val="000000"/>
        </w:rPr>
      </w:pPr>
      <w:r w:rsidRPr="00EC35FB">
        <w:rPr>
          <w:rFonts w:ascii="Arial" w:hAnsi="Arial" w:cs="Arial"/>
          <w:color w:val="000000"/>
        </w:rPr>
        <w:t>You will notice we are using a “collaborative classroom”, designed to promote interactive learning (</w:t>
      </w:r>
      <w:r w:rsidRPr="00EC35FB">
        <w:rPr>
          <w:rFonts w:ascii="Arial" w:hAnsi="Arial" w:cs="Arial"/>
          <w:i/>
          <w:color w:val="000000"/>
        </w:rPr>
        <w:t>aka</w:t>
      </w:r>
      <w:r w:rsidRPr="00EC35FB">
        <w:rPr>
          <w:rFonts w:ascii="Arial" w:hAnsi="Arial" w:cs="Arial"/>
          <w:color w:val="000000"/>
        </w:rPr>
        <w:t xml:space="preserve"> active learning).  This means we will be engaged in discussion, reflection and problem solving through work groups at your tables. All students will need internet access for research and preparation. You will need to </w:t>
      </w:r>
      <w:r w:rsidRPr="00EC35FB">
        <w:rPr>
          <w:rFonts w:ascii="Arial" w:hAnsi="Arial" w:cs="Arial"/>
          <w:color w:val="000000"/>
          <w:u w:val="single"/>
        </w:rPr>
        <w:t>use your own laptop or a college-assigned tablet</w:t>
      </w:r>
      <w:r w:rsidRPr="00EC35FB">
        <w:rPr>
          <w:rFonts w:ascii="Arial" w:hAnsi="Arial" w:cs="Arial"/>
          <w:color w:val="000000"/>
        </w:rPr>
        <w:t xml:space="preserve">. Tablets are available in the classroom. You will need your LBCC log-in and password to operate the tablets. </w:t>
      </w:r>
    </w:p>
    <w:p w:rsidR="005F4BF1" w:rsidRPr="00EC35FB" w:rsidRDefault="005F4BF1" w:rsidP="005F4BF1">
      <w:pPr>
        <w:autoSpaceDE w:val="0"/>
        <w:autoSpaceDN w:val="0"/>
        <w:adjustRightInd w:val="0"/>
        <w:spacing w:after="0" w:line="240" w:lineRule="auto"/>
        <w:rPr>
          <w:rFonts w:ascii="Arial" w:hAnsi="Arial" w:cs="Arial"/>
          <w:b/>
          <w:bCs/>
          <w:color w:val="000000"/>
          <w:u w:val="single"/>
        </w:rPr>
      </w:pPr>
    </w:p>
    <w:p w:rsidR="005F4BF1" w:rsidRPr="00EC35FB" w:rsidRDefault="005F4BF1" w:rsidP="005F4BF1">
      <w:pPr>
        <w:autoSpaceDE w:val="0"/>
        <w:autoSpaceDN w:val="0"/>
        <w:adjustRightInd w:val="0"/>
        <w:spacing w:after="0" w:line="240" w:lineRule="auto"/>
        <w:rPr>
          <w:rFonts w:ascii="Arial" w:hAnsi="Arial" w:cs="Arial"/>
          <w:color w:val="000000"/>
        </w:rPr>
      </w:pPr>
      <w:r w:rsidRPr="00EC35FB">
        <w:rPr>
          <w:rFonts w:ascii="Arial" w:hAnsi="Arial" w:cs="Arial"/>
          <w:b/>
          <w:bCs/>
          <w:color w:val="000000"/>
          <w:u w:val="single"/>
        </w:rPr>
        <w:t>CLASS PARTICIPATION:</w:t>
      </w:r>
      <w:r w:rsidRPr="00EC35FB">
        <w:rPr>
          <w:rFonts w:ascii="Arial" w:hAnsi="Arial" w:cs="Arial"/>
          <w:b/>
          <w:bCs/>
          <w:color w:val="000000"/>
        </w:rPr>
        <w:t xml:space="preserve"> </w:t>
      </w:r>
      <w:r w:rsidRPr="00EC35FB">
        <w:rPr>
          <w:rFonts w:ascii="Arial" w:hAnsi="Arial" w:cs="Arial"/>
          <w:color w:val="000000"/>
        </w:rPr>
        <w:t>My experience has taught me that students learn in</w:t>
      </w:r>
      <w:r w:rsidR="0053213B">
        <w:rPr>
          <w:rFonts w:ascii="Arial" w:hAnsi="Arial" w:cs="Arial"/>
          <w:color w:val="000000"/>
        </w:rPr>
        <w:t xml:space="preserve"> </w:t>
      </w:r>
      <w:r w:rsidRPr="00EC35FB">
        <w:rPr>
          <w:rFonts w:ascii="Arial" w:hAnsi="Arial" w:cs="Arial"/>
          <w:color w:val="000000"/>
        </w:rPr>
        <w:t>different ways at different rates. However, students learn most from DOING as</w:t>
      </w:r>
      <w:r w:rsidR="0053213B">
        <w:rPr>
          <w:rFonts w:ascii="Arial" w:hAnsi="Arial" w:cs="Arial"/>
          <w:color w:val="000000"/>
        </w:rPr>
        <w:t xml:space="preserve"> </w:t>
      </w:r>
      <w:r w:rsidRPr="00EC35FB">
        <w:rPr>
          <w:rFonts w:ascii="Arial" w:hAnsi="Arial" w:cs="Arial"/>
          <w:color w:val="000000"/>
        </w:rPr>
        <w:t xml:space="preserve">opposed to listening or watching. </w:t>
      </w:r>
    </w:p>
    <w:p w:rsidR="005F4BF1" w:rsidRPr="00EC35FB" w:rsidRDefault="005F4BF1" w:rsidP="005F4BF1">
      <w:pPr>
        <w:autoSpaceDE w:val="0"/>
        <w:autoSpaceDN w:val="0"/>
        <w:adjustRightInd w:val="0"/>
        <w:spacing w:after="0" w:line="240" w:lineRule="auto"/>
        <w:rPr>
          <w:rFonts w:ascii="Arial" w:hAnsi="Arial" w:cs="Arial"/>
          <w:color w:val="000000"/>
        </w:rPr>
      </w:pPr>
    </w:p>
    <w:p w:rsidR="005F4BF1" w:rsidRDefault="005F4BF1" w:rsidP="005F4BF1">
      <w:pPr>
        <w:autoSpaceDE w:val="0"/>
        <w:autoSpaceDN w:val="0"/>
        <w:adjustRightInd w:val="0"/>
        <w:spacing w:after="0" w:line="240" w:lineRule="auto"/>
        <w:rPr>
          <w:rFonts w:ascii="Arial" w:hAnsi="Arial" w:cs="Arial"/>
          <w:color w:val="000000"/>
        </w:rPr>
      </w:pPr>
      <w:r w:rsidRPr="00EC35FB">
        <w:rPr>
          <w:rFonts w:ascii="Arial" w:hAnsi="Arial" w:cs="Arial"/>
          <w:color w:val="000000"/>
        </w:rPr>
        <w:t>Corrections is a social science. However, social science is NOT an exact science. Therefore, there is room for varying opinions and philosophies. To be successful in any social science field of endeavor, one must be tolerant and open to new information, which may conflict with personal or professional beliefs. The following are “ground rules” for this class:</w:t>
      </w:r>
    </w:p>
    <w:p w:rsidR="0053213B" w:rsidRPr="00EC35FB" w:rsidRDefault="0053213B" w:rsidP="005F4BF1">
      <w:pPr>
        <w:autoSpaceDE w:val="0"/>
        <w:autoSpaceDN w:val="0"/>
        <w:adjustRightInd w:val="0"/>
        <w:spacing w:after="0" w:line="240" w:lineRule="auto"/>
        <w:rPr>
          <w:rFonts w:ascii="Arial" w:hAnsi="Arial" w:cs="Arial"/>
          <w:color w:val="000000"/>
        </w:rPr>
      </w:pPr>
    </w:p>
    <w:p w:rsidR="005F4BF1" w:rsidRPr="00EC35FB" w:rsidRDefault="005F4BF1" w:rsidP="005F4BF1">
      <w:pPr>
        <w:pStyle w:val="ListParagraph"/>
        <w:numPr>
          <w:ilvl w:val="0"/>
          <w:numId w:val="4"/>
        </w:numPr>
        <w:autoSpaceDE w:val="0"/>
        <w:autoSpaceDN w:val="0"/>
        <w:adjustRightInd w:val="0"/>
        <w:spacing w:after="0" w:line="240" w:lineRule="auto"/>
        <w:rPr>
          <w:rFonts w:ascii="Arial" w:hAnsi="Arial" w:cs="Arial"/>
          <w:color w:val="000000"/>
        </w:rPr>
      </w:pPr>
      <w:r w:rsidRPr="00EC35FB">
        <w:rPr>
          <w:rFonts w:ascii="Arial" w:hAnsi="Arial" w:cs="Arial"/>
          <w:color w:val="000000"/>
        </w:rPr>
        <w:t>I have high expectations about student participation. I expect students to offer thoughts, opinions, and views in a courteous, respectful, and considerate manner.  10% of your grade is based on participation in discussion and class activities.</w:t>
      </w:r>
    </w:p>
    <w:p w:rsidR="005F4BF1" w:rsidRPr="00EC35FB" w:rsidRDefault="005F4BF1" w:rsidP="005F4BF1">
      <w:pPr>
        <w:pStyle w:val="ListParagraph"/>
        <w:numPr>
          <w:ilvl w:val="0"/>
          <w:numId w:val="4"/>
        </w:numPr>
        <w:autoSpaceDE w:val="0"/>
        <w:autoSpaceDN w:val="0"/>
        <w:adjustRightInd w:val="0"/>
        <w:spacing w:after="0" w:line="240" w:lineRule="auto"/>
        <w:rPr>
          <w:rFonts w:ascii="Arial" w:hAnsi="Arial" w:cs="Arial"/>
          <w:color w:val="000000"/>
        </w:rPr>
      </w:pPr>
      <w:r w:rsidRPr="00EC35FB">
        <w:rPr>
          <w:rFonts w:ascii="Arial" w:hAnsi="Arial" w:cs="Arial"/>
          <w:color w:val="000000"/>
        </w:rPr>
        <w:t xml:space="preserve">The format of the class may prompt students to share personal information. You may share of your own choice. </w:t>
      </w:r>
    </w:p>
    <w:p w:rsidR="005F4BF1" w:rsidRPr="00EC35FB" w:rsidRDefault="005F4BF1" w:rsidP="005F4BF1">
      <w:pPr>
        <w:pStyle w:val="ListParagraph"/>
        <w:numPr>
          <w:ilvl w:val="0"/>
          <w:numId w:val="4"/>
        </w:numPr>
        <w:autoSpaceDE w:val="0"/>
        <w:autoSpaceDN w:val="0"/>
        <w:adjustRightInd w:val="0"/>
        <w:spacing w:after="0" w:line="240" w:lineRule="auto"/>
        <w:rPr>
          <w:rFonts w:ascii="Arial" w:hAnsi="Arial" w:cs="Arial"/>
          <w:color w:val="000000"/>
        </w:rPr>
      </w:pPr>
      <w:r w:rsidRPr="00EC35FB">
        <w:rPr>
          <w:rFonts w:ascii="Arial" w:hAnsi="Arial" w:cs="Arial"/>
          <w:color w:val="000000"/>
        </w:rPr>
        <w:t>Please understand that PUT-DOWNS, CRITICISMS AND/OR</w:t>
      </w:r>
    </w:p>
    <w:p w:rsidR="005F4BF1" w:rsidRPr="00EC35FB" w:rsidRDefault="005F4BF1" w:rsidP="005F4BF1">
      <w:pPr>
        <w:autoSpaceDE w:val="0"/>
        <w:autoSpaceDN w:val="0"/>
        <w:adjustRightInd w:val="0"/>
        <w:spacing w:after="0" w:line="240" w:lineRule="auto"/>
        <w:ind w:left="1080" w:firstLine="720"/>
        <w:rPr>
          <w:rFonts w:ascii="Arial" w:hAnsi="Arial" w:cs="Arial"/>
          <w:color w:val="000000"/>
        </w:rPr>
      </w:pPr>
      <w:r w:rsidRPr="00EC35FB">
        <w:rPr>
          <w:rFonts w:ascii="Arial" w:hAnsi="Arial" w:cs="Arial"/>
          <w:color w:val="000000"/>
        </w:rPr>
        <w:t>PERSONAL INSULTS WILL NOT BE TOLERATED.</w:t>
      </w:r>
    </w:p>
    <w:p w:rsidR="005F4BF1" w:rsidRPr="00EC35FB" w:rsidRDefault="005F4BF1" w:rsidP="005F4BF1">
      <w:pPr>
        <w:pStyle w:val="ListParagraph"/>
        <w:numPr>
          <w:ilvl w:val="0"/>
          <w:numId w:val="13"/>
        </w:numPr>
        <w:autoSpaceDE w:val="0"/>
        <w:autoSpaceDN w:val="0"/>
        <w:adjustRightInd w:val="0"/>
        <w:spacing w:after="0" w:line="240" w:lineRule="auto"/>
        <w:rPr>
          <w:rFonts w:ascii="Arial" w:hAnsi="Arial" w:cs="Arial"/>
          <w:color w:val="000000"/>
        </w:rPr>
      </w:pPr>
      <w:r w:rsidRPr="00EC35FB">
        <w:rPr>
          <w:rFonts w:ascii="Arial" w:hAnsi="Arial" w:cs="Arial"/>
          <w:color w:val="000000"/>
        </w:rPr>
        <w:t xml:space="preserve">Be respectful and courteous with all information shared. </w:t>
      </w:r>
    </w:p>
    <w:p w:rsidR="005F4BF1" w:rsidRPr="00EC35FB" w:rsidRDefault="005F4BF1" w:rsidP="005F4BF1">
      <w:pPr>
        <w:pStyle w:val="ListParagraph"/>
        <w:numPr>
          <w:ilvl w:val="0"/>
          <w:numId w:val="13"/>
        </w:numPr>
        <w:autoSpaceDE w:val="0"/>
        <w:autoSpaceDN w:val="0"/>
        <w:adjustRightInd w:val="0"/>
        <w:spacing w:after="0" w:line="240" w:lineRule="auto"/>
        <w:rPr>
          <w:rFonts w:ascii="Arial" w:hAnsi="Arial" w:cs="Arial"/>
          <w:color w:val="000000"/>
        </w:rPr>
      </w:pPr>
      <w:r w:rsidRPr="00EC35FB">
        <w:rPr>
          <w:rFonts w:ascii="Arial" w:hAnsi="Arial" w:cs="Arial"/>
          <w:color w:val="000000"/>
        </w:rPr>
        <w:t xml:space="preserve">Do not interrupt or talk over fellow students or the instructor, avoid side conversations. </w:t>
      </w:r>
    </w:p>
    <w:p w:rsidR="005F4BF1" w:rsidRPr="00EC35FB" w:rsidRDefault="005F4BF1" w:rsidP="005F4BF1">
      <w:pPr>
        <w:pStyle w:val="ListParagraph"/>
        <w:numPr>
          <w:ilvl w:val="0"/>
          <w:numId w:val="13"/>
        </w:numPr>
        <w:autoSpaceDE w:val="0"/>
        <w:autoSpaceDN w:val="0"/>
        <w:adjustRightInd w:val="0"/>
        <w:spacing w:after="0" w:line="240" w:lineRule="auto"/>
        <w:rPr>
          <w:rFonts w:ascii="Arial" w:hAnsi="Arial" w:cs="Arial"/>
          <w:color w:val="000000"/>
        </w:rPr>
      </w:pPr>
      <w:r w:rsidRPr="00EC35FB">
        <w:rPr>
          <w:rFonts w:ascii="Arial" w:hAnsi="Arial" w:cs="Arial"/>
          <w:color w:val="000000"/>
        </w:rPr>
        <w:t xml:space="preserve">Contribute to discussion, do not dominate or attempt to control discussion. </w:t>
      </w:r>
    </w:p>
    <w:p w:rsidR="005F4BF1" w:rsidRPr="00EC35FB" w:rsidRDefault="005F4BF1" w:rsidP="005F4BF1">
      <w:pPr>
        <w:pStyle w:val="ListParagraph"/>
        <w:numPr>
          <w:ilvl w:val="0"/>
          <w:numId w:val="13"/>
        </w:numPr>
        <w:autoSpaceDE w:val="0"/>
        <w:autoSpaceDN w:val="0"/>
        <w:adjustRightInd w:val="0"/>
        <w:spacing w:after="0" w:line="240" w:lineRule="auto"/>
        <w:rPr>
          <w:rFonts w:ascii="Arial" w:hAnsi="Arial" w:cs="Arial"/>
          <w:b/>
          <w:bCs/>
          <w:i/>
          <w:iCs/>
          <w:color w:val="000000"/>
        </w:rPr>
      </w:pPr>
      <w:r w:rsidRPr="00EC35FB">
        <w:rPr>
          <w:rFonts w:ascii="Arial" w:hAnsi="Arial" w:cs="Arial"/>
          <w:color w:val="000000"/>
        </w:rPr>
        <w:t xml:space="preserve">Debate, do not argue. If you have point to make, make it, but be prepared to receive contrary feedback. Be prepared to defend your point. </w:t>
      </w:r>
    </w:p>
    <w:p w:rsidR="005F4BF1" w:rsidRPr="00EC35FB" w:rsidRDefault="005F4BF1" w:rsidP="005F4BF1">
      <w:pPr>
        <w:pStyle w:val="ListParagraph"/>
        <w:numPr>
          <w:ilvl w:val="0"/>
          <w:numId w:val="13"/>
        </w:numPr>
        <w:autoSpaceDE w:val="0"/>
        <w:autoSpaceDN w:val="0"/>
        <w:adjustRightInd w:val="0"/>
        <w:spacing w:after="0" w:line="240" w:lineRule="auto"/>
        <w:rPr>
          <w:rFonts w:ascii="Arial" w:hAnsi="Arial" w:cs="Arial"/>
          <w:color w:val="000000"/>
        </w:rPr>
      </w:pPr>
      <w:r w:rsidRPr="00EC35FB">
        <w:rPr>
          <w:rFonts w:ascii="Arial" w:hAnsi="Arial" w:cs="Arial"/>
          <w:b/>
          <w:bCs/>
          <w:i/>
          <w:iCs/>
          <w:color w:val="000000"/>
        </w:rPr>
        <w:t xml:space="preserve">Life experience </w:t>
      </w:r>
      <w:r w:rsidRPr="00EC35FB">
        <w:rPr>
          <w:rFonts w:ascii="Arial" w:hAnsi="Arial" w:cs="Arial"/>
          <w:color w:val="000000"/>
        </w:rPr>
        <w:t>does not necessarily define the expert.</w:t>
      </w:r>
    </w:p>
    <w:p w:rsidR="005F4BF1" w:rsidRDefault="005F4BF1" w:rsidP="005F4BF1">
      <w:pPr>
        <w:pStyle w:val="ListParagraph"/>
        <w:numPr>
          <w:ilvl w:val="0"/>
          <w:numId w:val="13"/>
        </w:numPr>
        <w:autoSpaceDE w:val="0"/>
        <w:autoSpaceDN w:val="0"/>
        <w:adjustRightInd w:val="0"/>
        <w:spacing w:after="0" w:line="240" w:lineRule="auto"/>
        <w:rPr>
          <w:rFonts w:ascii="Arial" w:hAnsi="Arial" w:cs="Arial"/>
          <w:color w:val="000000"/>
        </w:rPr>
      </w:pPr>
      <w:r w:rsidRPr="00EC35FB">
        <w:rPr>
          <w:rFonts w:ascii="Arial" w:hAnsi="Arial" w:cs="Arial"/>
          <w:color w:val="000000"/>
        </w:rPr>
        <w:t>Subject matter for this class may be challenging and disturbing. If a student becomes uncomfortable with the content of the class information or discussion, it is that student’s prerogative and responsibility to contact me. All appropriate and suitable accommodations will be made.</w:t>
      </w:r>
    </w:p>
    <w:p w:rsidR="00972061" w:rsidRDefault="00972061" w:rsidP="005F4BF1">
      <w:pPr>
        <w:pStyle w:val="ListParagraph"/>
        <w:numPr>
          <w:ilvl w:val="0"/>
          <w:numId w:val="13"/>
        </w:numPr>
        <w:autoSpaceDE w:val="0"/>
        <w:autoSpaceDN w:val="0"/>
        <w:adjustRightInd w:val="0"/>
        <w:spacing w:after="0" w:line="240" w:lineRule="auto"/>
        <w:rPr>
          <w:rFonts w:ascii="Arial" w:hAnsi="Arial" w:cs="Arial"/>
          <w:color w:val="000000"/>
        </w:rPr>
      </w:pPr>
      <w:r>
        <w:rPr>
          <w:rFonts w:ascii="Arial" w:hAnsi="Arial" w:cs="Arial"/>
          <w:color w:val="000000"/>
        </w:rPr>
        <w:t xml:space="preserve">Your cell phone is for class work only. Otherwise, please keep them stored and out of sight. </w:t>
      </w:r>
    </w:p>
    <w:p w:rsidR="00E7360D" w:rsidRDefault="00E7360D" w:rsidP="00E7360D">
      <w:pPr>
        <w:spacing w:after="0" w:line="240" w:lineRule="auto"/>
        <w:rPr>
          <w:rFonts w:ascii="Arial" w:eastAsia="Times New Roman" w:hAnsi="Arial" w:cs="Arial"/>
          <w:i/>
          <w:iCs/>
          <w:color w:val="000000"/>
        </w:rPr>
      </w:pPr>
    </w:p>
    <w:p w:rsidR="00E7360D" w:rsidRPr="00E43A3E" w:rsidRDefault="00E7360D" w:rsidP="00E7360D">
      <w:pPr>
        <w:spacing w:after="0" w:line="240" w:lineRule="auto"/>
        <w:rPr>
          <w:rFonts w:ascii="Times New Roman" w:eastAsia="Times New Roman" w:hAnsi="Times New Roman"/>
          <w:sz w:val="24"/>
          <w:szCs w:val="24"/>
        </w:rPr>
      </w:pPr>
      <w:r w:rsidRPr="00E43A3E">
        <w:rPr>
          <w:rFonts w:ascii="Arial" w:eastAsia="Times New Roman" w:hAnsi="Arial" w:cs="Arial"/>
          <w:i/>
          <w:iCs/>
          <w:color w:val="000000"/>
        </w:rPr>
        <w:t xml:space="preserve">CLASS ATTENDANCE IS MANDATORY </w:t>
      </w:r>
      <w:r w:rsidRPr="00E43A3E">
        <w:rPr>
          <w:rFonts w:ascii="Arial" w:eastAsia="Times New Roman" w:hAnsi="Arial" w:cs="Arial"/>
          <w:color w:val="000000"/>
        </w:rPr>
        <w:t xml:space="preserve">for a passing grade. Class </w:t>
      </w:r>
      <w:r w:rsidR="0053213B">
        <w:rPr>
          <w:rFonts w:ascii="Arial" w:eastAsia="Times New Roman" w:hAnsi="Arial" w:cs="Arial"/>
          <w:color w:val="000000"/>
        </w:rPr>
        <w:t>attendance</w:t>
      </w:r>
      <w:r w:rsidRPr="00E43A3E">
        <w:rPr>
          <w:rFonts w:ascii="Arial" w:eastAsia="Times New Roman" w:hAnsi="Arial" w:cs="Arial"/>
          <w:color w:val="000000"/>
        </w:rPr>
        <w:t xml:space="preserve"> will be</w:t>
      </w:r>
    </w:p>
    <w:p w:rsidR="00E7360D" w:rsidRPr="00E43A3E" w:rsidRDefault="00E7360D" w:rsidP="00E7360D">
      <w:pPr>
        <w:spacing w:after="0" w:line="240" w:lineRule="auto"/>
        <w:rPr>
          <w:rFonts w:ascii="Times New Roman" w:eastAsia="Times New Roman" w:hAnsi="Times New Roman"/>
          <w:sz w:val="24"/>
          <w:szCs w:val="24"/>
        </w:rPr>
      </w:pPr>
      <w:r w:rsidRPr="00E43A3E">
        <w:rPr>
          <w:rFonts w:ascii="Arial" w:eastAsia="Times New Roman" w:hAnsi="Arial" w:cs="Arial"/>
          <w:color w:val="000000"/>
        </w:rPr>
        <w:t>t</w:t>
      </w:r>
      <w:r w:rsidR="0053213B">
        <w:rPr>
          <w:rFonts w:ascii="Arial" w:eastAsia="Times New Roman" w:hAnsi="Arial" w:cs="Arial"/>
          <w:color w:val="000000"/>
        </w:rPr>
        <w:t>racked</w:t>
      </w:r>
      <w:r w:rsidRPr="00E43A3E">
        <w:rPr>
          <w:rFonts w:ascii="Arial" w:eastAsia="Times New Roman" w:hAnsi="Arial" w:cs="Arial"/>
          <w:color w:val="000000"/>
        </w:rPr>
        <w:t>. Class absences will impact your grade as follows:</w:t>
      </w:r>
    </w:p>
    <w:p w:rsidR="00E7360D" w:rsidRPr="00E43A3E" w:rsidRDefault="00E7360D" w:rsidP="00E7360D">
      <w:pPr>
        <w:spacing w:after="0" w:line="240" w:lineRule="auto"/>
        <w:rPr>
          <w:rFonts w:ascii="Times New Roman" w:eastAsia="Times New Roman" w:hAnsi="Times New Roman"/>
          <w:sz w:val="24"/>
          <w:szCs w:val="24"/>
        </w:rPr>
      </w:pPr>
    </w:p>
    <w:p w:rsidR="00E7360D" w:rsidRPr="00E43A3E" w:rsidRDefault="00E7360D" w:rsidP="00E7360D">
      <w:pPr>
        <w:spacing w:after="0" w:line="240" w:lineRule="auto"/>
        <w:rPr>
          <w:rFonts w:ascii="Times New Roman" w:eastAsia="Times New Roman" w:hAnsi="Times New Roman"/>
          <w:sz w:val="24"/>
          <w:szCs w:val="24"/>
        </w:rPr>
      </w:pPr>
      <w:r>
        <w:rPr>
          <w:rFonts w:ascii="Arial" w:eastAsia="Times New Roman" w:hAnsi="Arial" w:cs="Arial"/>
          <w:color w:val="000000"/>
        </w:rPr>
        <w:t>2</w:t>
      </w:r>
      <w:r w:rsidRPr="00E43A3E">
        <w:rPr>
          <w:rFonts w:ascii="Arial" w:eastAsia="Times New Roman" w:hAnsi="Arial" w:cs="Arial"/>
          <w:color w:val="000000"/>
        </w:rPr>
        <w:t xml:space="preserve"> absences – 40 points</w:t>
      </w:r>
    </w:p>
    <w:p w:rsidR="00E7360D" w:rsidRPr="00E43A3E" w:rsidRDefault="00E7360D" w:rsidP="00E7360D">
      <w:pPr>
        <w:spacing w:after="0" w:line="240" w:lineRule="auto"/>
        <w:rPr>
          <w:rFonts w:ascii="Times New Roman" w:eastAsia="Times New Roman" w:hAnsi="Times New Roman"/>
          <w:sz w:val="24"/>
          <w:szCs w:val="24"/>
        </w:rPr>
      </w:pPr>
      <w:r>
        <w:rPr>
          <w:rFonts w:ascii="Arial" w:eastAsia="Times New Roman" w:hAnsi="Arial" w:cs="Arial"/>
          <w:color w:val="000000"/>
        </w:rPr>
        <w:t>3</w:t>
      </w:r>
      <w:r w:rsidRPr="00E43A3E">
        <w:rPr>
          <w:rFonts w:ascii="Arial" w:eastAsia="Times New Roman" w:hAnsi="Arial" w:cs="Arial"/>
          <w:color w:val="000000"/>
        </w:rPr>
        <w:t xml:space="preserve"> absences – 60 points</w:t>
      </w:r>
    </w:p>
    <w:p w:rsidR="00E7360D" w:rsidRPr="00E43A3E" w:rsidRDefault="00E7360D" w:rsidP="00E7360D">
      <w:pPr>
        <w:spacing w:after="0" w:line="240" w:lineRule="auto"/>
        <w:rPr>
          <w:rFonts w:ascii="Times New Roman" w:eastAsia="Times New Roman" w:hAnsi="Times New Roman"/>
          <w:sz w:val="24"/>
          <w:szCs w:val="24"/>
        </w:rPr>
      </w:pPr>
      <w:r w:rsidRPr="00E43A3E">
        <w:rPr>
          <w:rFonts w:ascii="Arial" w:eastAsia="Times New Roman" w:hAnsi="Arial" w:cs="Arial"/>
          <w:color w:val="000000"/>
        </w:rPr>
        <w:t xml:space="preserve">More than </w:t>
      </w:r>
      <w:r>
        <w:rPr>
          <w:rFonts w:ascii="Arial" w:eastAsia="Times New Roman" w:hAnsi="Arial" w:cs="Arial"/>
          <w:color w:val="000000"/>
        </w:rPr>
        <w:t>3</w:t>
      </w:r>
      <w:r w:rsidRPr="00E43A3E">
        <w:rPr>
          <w:rFonts w:ascii="Arial" w:eastAsia="Times New Roman" w:hAnsi="Arial" w:cs="Arial"/>
          <w:color w:val="000000"/>
        </w:rPr>
        <w:t xml:space="preserve"> absences – incomplete grade</w:t>
      </w:r>
    </w:p>
    <w:p w:rsidR="00E7360D" w:rsidRPr="00E7360D" w:rsidRDefault="00E7360D" w:rsidP="00E7360D">
      <w:pPr>
        <w:autoSpaceDE w:val="0"/>
        <w:autoSpaceDN w:val="0"/>
        <w:adjustRightInd w:val="0"/>
        <w:spacing w:after="0" w:line="240" w:lineRule="auto"/>
        <w:rPr>
          <w:rFonts w:ascii="Arial" w:hAnsi="Arial" w:cs="Arial"/>
          <w:color w:val="000000"/>
        </w:rPr>
      </w:pPr>
    </w:p>
    <w:p w:rsidR="005F4BF1" w:rsidRPr="00EC35FB" w:rsidRDefault="005F4BF1" w:rsidP="005F4BF1">
      <w:pPr>
        <w:autoSpaceDE w:val="0"/>
        <w:autoSpaceDN w:val="0"/>
        <w:adjustRightInd w:val="0"/>
        <w:spacing w:after="0" w:line="240" w:lineRule="auto"/>
        <w:rPr>
          <w:rFonts w:ascii="Arial" w:hAnsi="Arial" w:cs="Arial"/>
          <w:color w:val="000000"/>
        </w:rPr>
      </w:pPr>
    </w:p>
    <w:p w:rsidR="005F4BF1" w:rsidRPr="00EC35FB" w:rsidRDefault="005F4BF1" w:rsidP="005F4BF1">
      <w:pPr>
        <w:autoSpaceDE w:val="0"/>
        <w:autoSpaceDN w:val="0"/>
        <w:adjustRightInd w:val="0"/>
        <w:spacing w:after="0" w:line="240" w:lineRule="auto"/>
        <w:rPr>
          <w:rFonts w:ascii="Arial" w:hAnsi="Arial" w:cs="Arial"/>
          <w:color w:val="000000"/>
        </w:rPr>
      </w:pPr>
      <w:r w:rsidRPr="00EC35FB">
        <w:rPr>
          <w:rFonts w:ascii="Arial" w:hAnsi="Arial" w:cs="Arial"/>
          <w:b/>
          <w:color w:val="000000"/>
          <w:u w:val="single"/>
        </w:rPr>
        <w:t>WRITING ASSIGNMENTS:</w:t>
      </w:r>
      <w:r w:rsidRPr="00EC35FB">
        <w:rPr>
          <w:rFonts w:ascii="Arial" w:hAnsi="Arial" w:cs="Arial"/>
          <w:b/>
          <w:color w:val="000000"/>
        </w:rPr>
        <w:t xml:space="preserve">  </w:t>
      </w:r>
      <w:r w:rsidRPr="00EC35FB">
        <w:rPr>
          <w:rFonts w:ascii="Arial" w:hAnsi="Arial" w:cs="Arial"/>
          <w:color w:val="000000"/>
        </w:rPr>
        <w:t xml:space="preserve">There are </w:t>
      </w:r>
      <w:r w:rsidR="00034B7A">
        <w:rPr>
          <w:rFonts w:ascii="Arial" w:hAnsi="Arial" w:cs="Arial"/>
          <w:b/>
          <w:color w:val="000000"/>
        </w:rPr>
        <w:t xml:space="preserve">6 </w:t>
      </w:r>
      <w:r w:rsidRPr="00EC35FB">
        <w:rPr>
          <w:rFonts w:ascii="Arial" w:hAnsi="Arial" w:cs="Arial"/>
          <w:color w:val="000000"/>
        </w:rPr>
        <w:t>writing assignments due through the term</w:t>
      </w:r>
      <w:r w:rsidR="00034B7A">
        <w:rPr>
          <w:rFonts w:ascii="Arial" w:hAnsi="Arial" w:cs="Arial"/>
          <w:color w:val="000000"/>
        </w:rPr>
        <w:t xml:space="preserve"> including your term project (see </w:t>
      </w:r>
      <w:r w:rsidR="00FE7996">
        <w:rPr>
          <w:rFonts w:ascii="Arial" w:hAnsi="Arial" w:cs="Arial"/>
          <w:color w:val="000000"/>
        </w:rPr>
        <w:t xml:space="preserve">assignments in </w:t>
      </w:r>
      <w:r w:rsidR="00034B7A">
        <w:rPr>
          <w:rFonts w:ascii="Arial" w:hAnsi="Arial" w:cs="Arial"/>
          <w:color w:val="000000"/>
        </w:rPr>
        <w:t>appendix)</w:t>
      </w:r>
      <w:r w:rsidRPr="00EC35FB">
        <w:rPr>
          <w:rFonts w:ascii="Arial" w:hAnsi="Arial" w:cs="Arial"/>
          <w:color w:val="000000"/>
        </w:rPr>
        <w:t xml:space="preserve">. </w:t>
      </w:r>
      <w:r w:rsidR="00034B7A">
        <w:rPr>
          <w:rFonts w:ascii="Arial" w:hAnsi="Arial" w:cs="Arial"/>
          <w:color w:val="000000"/>
        </w:rPr>
        <w:t xml:space="preserve"> Each assignment is worth 100 points. Project is worth 200 points. </w:t>
      </w:r>
      <w:r w:rsidRPr="00EC35FB">
        <w:rPr>
          <w:rFonts w:ascii="Arial" w:hAnsi="Arial" w:cs="Arial"/>
          <w:color w:val="000000"/>
        </w:rPr>
        <w:t>Due dates:</w:t>
      </w:r>
    </w:p>
    <w:p w:rsidR="005F4BF1" w:rsidRPr="00EC35FB" w:rsidRDefault="005F4BF1" w:rsidP="005F4BF1">
      <w:pPr>
        <w:autoSpaceDE w:val="0"/>
        <w:autoSpaceDN w:val="0"/>
        <w:adjustRightInd w:val="0"/>
        <w:spacing w:after="0" w:line="240" w:lineRule="auto"/>
        <w:rPr>
          <w:rFonts w:ascii="Arial" w:hAnsi="Arial" w:cs="Arial"/>
          <w:color w:val="000000"/>
        </w:rPr>
      </w:pPr>
    </w:p>
    <w:p w:rsidR="005F4BF1" w:rsidRPr="00EC35FB" w:rsidRDefault="00034B7A" w:rsidP="005F4BF1">
      <w:pPr>
        <w:autoSpaceDE w:val="0"/>
        <w:autoSpaceDN w:val="0"/>
        <w:adjustRightInd w:val="0"/>
        <w:spacing w:after="0" w:line="240" w:lineRule="auto"/>
        <w:rPr>
          <w:rFonts w:ascii="Arial" w:hAnsi="Arial" w:cs="Arial"/>
          <w:color w:val="000000"/>
        </w:rPr>
      </w:pPr>
      <w:r>
        <w:rPr>
          <w:rFonts w:ascii="Arial" w:hAnsi="Arial" w:cs="Arial"/>
          <w:color w:val="000000"/>
        </w:rPr>
        <w:lastRenderedPageBreak/>
        <w:t xml:space="preserve">October 3 </w:t>
      </w:r>
      <w:r>
        <w:rPr>
          <w:rFonts w:ascii="Arial" w:hAnsi="Arial" w:cs="Arial"/>
          <w:color w:val="000000"/>
        </w:rPr>
        <w:tab/>
        <w:t>Assignment #1</w:t>
      </w:r>
      <w:r w:rsidR="005F4BF1" w:rsidRPr="00EC35FB">
        <w:rPr>
          <w:rFonts w:ascii="Arial" w:hAnsi="Arial" w:cs="Arial"/>
          <w:color w:val="000000"/>
        </w:rPr>
        <w:tab/>
      </w:r>
      <w:r>
        <w:rPr>
          <w:rFonts w:ascii="Arial" w:hAnsi="Arial" w:cs="Arial"/>
          <w:color w:val="000000"/>
        </w:rPr>
        <w:tab/>
      </w:r>
      <w:r>
        <w:rPr>
          <w:rFonts w:ascii="Arial" w:hAnsi="Arial" w:cs="Arial"/>
          <w:color w:val="000000"/>
        </w:rPr>
        <w:tab/>
      </w:r>
      <w:r w:rsidR="005F4BF1" w:rsidRPr="00EC35FB">
        <w:rPr>
          <w:rFonts w:ascii="Arial" w:hAnsi="Arial" w:cs="Arial"/>
          <w:color w:val="000000"/>
        </w:rPr>
        <w:t>100 points</w:t>
      </w:r>
    </w:p>
    <w:p w:rsidR="005F4BF1" w:rsidRPr="00EC35FB" w:rsidRDefault="00034B7A" w:rsidP="005F4BF1">
      <w:pPr>
        <w:autoSpaceDE w:val="0"/>
        <w:autoSpaceDN w:val="0"/>
        <w:adjustRightInd w:val="0"/>
        <w:spacing w:after="0" w:line="240" w:lineRule="auto"/>
        <w:rPr>
          <w:rFonts w:ascii="Arial" w:hAnsi="Arial" w:cs="Arial"/>
          <w:color w:val="000000"/>
        </w:rPr>
      </w:pPr>
      <w:r>
        <w:rPr>
          <w:rFonts w:ascii="Arial" w:hAnsi="Arial" w:cs="Arial"/>
          <w:color w:val="000000"/>
        </w:rPr>
        <w:t>October 17</w:t>
      </w:r>
      <w:r w:rsidR="005F4BF1" w:rsidRPr="00EC35FB">
        <w:rPr>
          <w:rFonts w:ascii="Arial" w:hAnsi="Arial" w:cs="Arial"/>
          <w:color w:val="000000"/>
        </w:rPr>
        <w:t xml:space="preserve">   </w:t>
      </w:r>
      <w:r w:rsidR="005F4BF1" w:rsidRPr="00EC35FB">
        <w:rPr>
          <w:rFonts w:ascii="Arial" w:hAnsi="Arial" w:cs="Arial"/>
          <w:color w:val="000000"/>
        </w:rPr>
        <w:tab/>
      </w:r>
      <w:r>
        <w:rPr>
          <w:rFonts w:ascii="Arial" w:hAnsi="Arial" w:cs="Arial"/>
          <w:color w:val="000000"/>
        </w:rPr>
        <w:t>Assignment #2</w:t>
      </w:r>
      <w:r w:rsidR="005F4BF1" w:rsidRPr="00EC35FB">
        <w:rPr>
          <w:rFonts w:ascii="Arial" w:hAnsi="Arial" w:cs="Arial"/>
          <w:color w:val="000000"/>
        </w:rPr>
        <w:tab/>
      </w:r>
      <w:r w:rsidR="005F4BF1" w:rsidRPr="00EC35FB">
        <w:rPr>
          <w:rFonts w:ascii="Arial" w:hAnsi="Arial" w:cs="Arial"/>
          <w:color w:val="000000"/>
        </w:rPr>
        <w:tab/>
      </w:r>
      <w:r w:rsidR="005F4BF1" w:rsidRPr="00EC35FB">
        <w:rPr>
          <w:rFonts w:ascii="Arial" w:hAnsi="Arial" w:cs="Arial"/>
          <w:color w:val="000000"/>
        </w:rPr>
        <w:tab/>
        <w:t>100 points</w:t>
      </w:r>
    </w:p>
    <w:p w:rsidR="005F4BF1" w:rsidRPr="00EC35FB" w:rsidRDefault="00034B7A" w:rsidP="005F4BF1">
      <w:pPr>
        <w:autoSpaceDE w:val="0"/>
        <w:autoSpaceDN w:val="0"/>
        <w:adjustRightInd w:val="0"/>
        <w:spacing w:after="0" w:line="240" w:lineRule="auto"/>
        <w:rPr>
          <w:rFonts w:ascii="Arial" w:hAnsi="Arial" w:cs="Arial"/>
          <w:color w:val="000000"/>
        </w:rPr>
      </w:pPr>
      <w:r>
        <w:rPr>
          <w:rFonts w:ascii="Arial" w:hAnsi="Arial" w:cs="Arial"/>
          <w:color w:val="000000"/>
        </w:rPr>
        <w:t>October 31</w:t>
      </w:r>
      <w:r>
        <w:rPr>
          <w:rFonts w:ascii="Arial" w:hAnsi="Arial" w:cs="Arial"/>
          <w:color w:val="000000"/>
        </w:rPr>
        <w:tab/>
        <w:t>Assignment #3</w:t>
      </w:r>
      <w:r w:rsidR="005F4BF1" w:rsidRPr="00EC35FB">
        <w:rPr>
          <w:rFonts w:ascii="Arial" w:hAnsi="Arial" w:cs="Arial"/>
          <w:color w:val="000000"/>
        </w:rPr>
        <w:tab/>
      </w:r>
      <w:r w:rsidR="005F4BF1" w:rsidRPr="00EC35FB">
        <w:rPr>
          <w:rFonts w:ascii="Arial" w:hAnsi="Arial" w:cs="Arial"/>
          <w:color w:val="000000"/>
        </w:rPr>
        <w:tab/>
      </w:r>
      <w:r w:rsidR="005F4BF1" w:rsidRPr="00EC35FB">
        <w:rPr>
          <w:rFonts w:ascii="Arial" w:hAnsi="Arial" w:cs="Arial"/>
          <w:color w:val="000000"/>
        </w:rPr>
        <w:tab/>
        <w:t>100 points</w:t>
      </w:r>
    </w:p>
    <w:p w:rsidR="005F4BF1" w:rsidRDefault="00B250AD" w:rsidP="005F4BF1">
      <w:pPr>
        <w:autoSpaceDE w:val="0"/>
        <w:autoSpaceDN w:val="0"/>
        <w:adjustRightInd w:val="0"/>
        <w:spacing w:after="0" w:line="240" w:lineRule="auto"/>
        <w:rPr>
          <w:rFonts w:ascii="Arial" w:hAnsi="Arial" w:cs="Arial"/>
          <w:color w:val="000000"/>
        </w:rPr>
      </w:pPr>
      <w:r>
        <w:rPr>
          <w:rFonts w:ascii="Arial" w:hAnsi="Arial" w:cs="Arial"/>
          <w:color w:val="000000"/>
        </w:rPr>
        <w:t>November 14</w:t>
      </w:r>
      <w:r>
        <w:rPr>
          <w:rFonts w:ascii="Arial" w:hAnsi="Arial" w:cs="Arial"/>
          <w:color w:val="000000"/>
        </w:rPr>
        <w:tab/>
        <w:t>A</w:t>
      </w:r>
      <w:r w:rsidR="00034B7A">
        <w:rPr>
          <w:rFonts w:ascii="Arial" w:hAnsi="Arial" w:cs="Arial"/>
          <w:color w:val="000000"/>
        </w:rPr>
        <w:t>ssignment #4</w:t>
      </w:r>
      <w:r w:rsidR="005F4BF1" w:rsidRPr="00EC35FB">
        <w:rPr>
          <w:rFonts w:ascii="Arial" w:hAnsi="Arial" w:cs="Arial"/>
          <w:color w:val="000000"/>
        </w:rPr>
        <w:t xml:space="preserve"> </w:t>
      </w:r>
      <w:r w:rsidR="005F4BF1" w:rsidRPr="00EC35FB">
        <w:rPr>
          <w:rFonts w:ascii="Arial" w:hAnsi="Arial" w:cs="Arial"/>
          <w:color w:val="000000"/>
        </w:rPr>
        <w:tab/>
      </w:r>
      <w:r w:rsidR="005F4BF1" w:rsidRPr="00EC35FB">
        <w:rPr>
          <w:rFonts w:ascii="Arial" w:hAnsi="Arial" w:cs="Arial"/>
          <w:color w:val="000000"/>
        </w:rPr>
        <w:tab/>
      </w:r>
      <w:r w:rsidR="005F4BF1" w:rsidRPr="00EC35FB">
        <w:rPr>
          <w:rFonts w:ascii="Arial" w:hAnsi="Arial" w:cs="Arial"/>
          <w:color w:val="000000"/>
        </w:rPr>
        <w:tab/>
        <w:t>100 points</w:t>
      </w:r>
    </w:p>
    <w:p w:rsidR="00FE7996" w:rsidRDefault="00FE7996" w:rsidP="005F4BF1">
      <w:pPr>
        <w:autoSpaceDE w:val="0"/>
        <w:autoSpaceDN w:val="0"/>
        <w:adjustRightInd w:val="0"/>
        <w:spacing w:after="0" w:line="240" w:lineRule="auto"/>
        <w:rPr>
          <w:rFonts w:ascii="Arial" w:hAnsi="Arial" w:cs="Arial"/>
          <w:color w:val="000000"/>
        </w:rPr>
      </w:pPr>
      <w:r>
        <w:rPr>
          <w:rFonts w:ascii="Arial" w:hAnsi="Arial" w:cs="Arial"/>
          <w:color w:val="000000"/>
        </w:rPr>
        <w:t xml:space="preserve">November </w:t>
      </w:r>
      <w:r w:rsidR="00B250AD">
        <w:rPr>
          <w:rFonts w:ascii="Arial" w:hAnsi="Arial" w:cs="Arial"/>
          <w:color w:val="000000"/>
        </w:rPr>
        <w:t>21</w:t>
      </w:r>
      <w:r>
        <w:rPr>
          <w:rFonts w:ascii="Arial" w:hAnsi="Arial" w:cs="Arial"/>
          <w:color w:val="000000"/>
        </w:rPr>
        <w:tab/>
        <w:t xml:space="preserve">Term project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200 points</w:t>
      </w:r>
    </w:p>
    <w:p w:rsidR="00034B7A" w:rsidRPr="00EC35FB" w:rsidRDefault="00034B7A" w:rsidP="005F4BF1">
      <w:pPr>
        <w:autoSpaceDE w:val="0"/>
        <w:autoSpaceDN w:val="0"/>
        <w:adjustRightInd w:val="0"/>
        <w:spacing w:after="0" w:line="240" w:lineRule="auto"/>
        <w:rPr>
          <w:rFonts w:ascii="Arial" w:hAnsi="Arial" w:cs="Arial"/>
          <w:color w:val="000000"/>
        </w:rPr>
      </w:pPr>
      <w:r>
        <w:rPr>
          <w:rFonts w:ascii="Arial" w:hAnsi="Arial" w:cs="Arial"/>
          <w:color w:val="000000"/>
        </w:rPr>
        <w:t>November 2</w:t>
      </w:r>
      <w:r w:rsidR="00B250AD">
        <w:rPr>
          <w:rFonts w:ascii="Arial" w:hAnsi="Arial" w:cs="Arial"/>
          <w:color w:val="000000"/>
        </w:rPr>
        <w:t>8</w:t>
      </w:r>
      <w:r>
        <w:rPr>
          <w:rFonts w:ascii="Arial" w:hAnsi="Arial" w:cs="Arial"/>
          <w:color w:val="000000"/>
        </w:rPr>
        <w:tab/>
        <w:t>Assignment #5</w:t>
      </w:r>
      <w:r>
        <w:rPr>
          <w:rFonts w:ascii="Arial" w:hAnsi="Arial" w:cs="Arial"/>
          <w:color w:val="000000"/>
        </w:rPr>
        <w:tab/>
      </w:r>
      <w:r>
        <w:rPr>
          <w:rFonts w:ascii="Arial" w:hAnsi="Arial" w:cs="Arial"/>
          <w:color w:val="000000"/>
        </w:rPr>
        <w:tab/>
      </w:r>
      <w:r>
        <w:rPr>
          <w:rFonts w:ascii="Arial" w:hAnsi="Arial" w:cs="Arial"/>
          <w:color w:val="000000"/>
        </w:rPr>
        <w:tab/>
        <w:t>100 points</w:t>
      </w:r>
    </w:p>
    <w:p w:rsidR="0093657D" w:rsidRDefault="0093657D" w:rsidP="00FE7996">
      <w:pPr>
        <w:autoSpaceDE w:val="0"/>
        <w:autoSpaceDN w:val="0"/>
        <w:adjustRightInd w:val="0"/>
        <w:spacing w:after="0" w:line="240" w:lineRule="auto"/>
        <w:rPr>
          <w:rFonts w:ascii="Arial" w:hAnsi="Arial" w:cs="Arial"/>
          <w:color w:val="000000"/>
        </w:rPr>
      </w:pPr>
    </w:p>
    <w:p w:rsidR="00FE7996" w:rsidRPr="00EC35FB" w:rsidRDefault="005F4BF1" w:rsidP="00FE7996">
      <w:pPr>
        <w:autoSpaceDE w:val="0"/>
        <w:autoSpaceDN w:val="0"/>
        <w:adjustRightInd w:val="0"/>
        <w:spacing w:after="0" w:line="240" w:lineRule="auto"/>
        <w:rPr>
          <w:rFonts w:ascii="Arial" w:hAnsi="Arial" w:cs="Arial"/>
          <w:color w:val="000000"/>
        </w:rPr>
      </w:pPr>
      <w:r w:rsidRPr="00EC35FB">
        <w:rPr>
          <w:rFonts w:ascii="Arial" w:hAnsi="Arial" w:cs="Arial"/>
          <w:color w:val="000000"/>
        </w:rPr>
        <w:t xml:space="preserve">Students will </w:t>
      </w:r>
      <w:r w:rsidR="00FE7996">
        <w:rPr>
          <w:rFonts w:ascii="Arial" w:hAnsi="Arial" w:cs="Arial"/>
          <w:color w:val="000000"/>
        </w:rPr>
        <w:t xml:space="preserve">utilize </w:t>
      </w:r>
      <w:r w:rsidRPr="00EC35FB">
        <w:rPr>
          <w:rFonts w:ascii="Arial" w:hAnsi="Arial" w:cs="Arial"/>
          <w:color w:val="000000"/>
        </w:rPr>
        <w:t>research, class activities, class handouts, reference materials</w:t>
      </w:r>
      <w:r w:rsidR="00FE7996">
        <w:rPr>
          <w:rFonts w:ascii="Arial" w:hAnsi="Arial" w:cs="Arial"/>
          <w:color w:val="000000"/>
        </w:rPr>
        <w:t xml:space="preserve"> on formulate</w:t>
      </w:r>
      <w:r w:rsidR="00FE7996" w:rsidRPr="00EC35FB">
        <w:rPr>
          <w:rFonts w:ascii="Arial" w:hAnsi="Arial" w:cs="Arial"/>
          <w:color w:val="000000"/>
        </w:rPr>
        <w:t xml:space="preserve"> answers to the assignments</w:t>
      </w:r>
      <w:r w:rsidRPr="00EC35FB">
        <w:rPr>
          <w:rFonts w:ascii="Arial" w:hAnsi="Arial" w:cs="Arial"/>
          <w:color w:val="000000"/>
        </w:rPr>
        <w:t xml:space="preserve">. </w:t>
      </w:r>
      <w:r w:rsidR="00FE7996" w:rsidRPr="00EC35FB">
        <w:rPr>
          <w:rFonts w:ascii="Arial" w:hAnsi="Arial" w:cs="Arial"/>
          <w:color w:val="000000"/>
        </w:rPr>
        <w:t xml:space="preserve">Be BRIEF but COMPREHENSIVE in answering in your writing assignments. Pay attention to phrases such as “how”, “discuss” or “explain” as you construct your short answer.  </w:t>
      </w:r>
      <w:r w:rsidR="00FE7996">
        <w:rPr>
          <w:rFonts w:ascii="Arial" w:hAnsi="Arial" w:cs="Arial"/>
          <w:color w:val="000000"/>
        </w:rPr>
        <w:t>Writing assignments</w:t>
      </w:r>
      <w:r w:rsidR="00FE7996" w:rsidRPr="00EC35FB">
        <w:rPr>
          <w:rFonts w:ascii="Arial" w:hAnsi="Arial" w:cs="Arial"/>
          <w:color w:val="000000"/>
        </w:rPr>
        <w:t xml:space="preserve"> are to be </w:t>
      </w:r>
      <w:r w:rsidR="00FE7996" w:rsidRPr="00EC35FB">
        <w:rPr>
          <w:rFonts w:ascii="Arial" w:hAnsi="Arial" w:cs="Arial"/>
          <w:color w:val="000000"/>
          <w:u w:val="single"/>
        </w:rPr>
        <w:t>no more than</w:t>
      </w:r>
      <w:r w:rsidR="00FE7996" w:rsidRPr="00EC35FB">
        <w:rPr>
          <w:rFonts w:ascii="Arial" w:hAnsi="Arial" w:cs="Arial"/>
          <w:color w:val="000000"/>
        </w:rPr>
        <w:t xml:space="preserve"> </w:t>
      </w:r>
      <w:r w:rsidR="00FE7996" w:rsidRPr="00EC35FB">
        <w:rPr>
          <w:rFonts w:ascii="Arial" w:hAnsi="Arial" w:cs="Arial"/>
          <w:color w:val="000000"/>
          <w:u w:val="single"/>
        </w:rPr>
        <w:t>3 pages, typed, double-spaced and in 12 font</w:t>
      </w:r>
      <w:r w:rsidR="00FE7996" w:rsidRPr="00EC35FB">
        <w:rPr>
          <w:rFonts w:ascii="Arial" w:hAnsi="Arial" w:cs="Arial"/>
          <w:color w:val="000000"/>
        </w:rPr>
        <w:t xml:space="preserve">.  </w:t>
      </w:r>
    </w:p>
    <w:p w:rsidR="00FE7996" w:rsidRDefault="00FE7996" w:rsidP="005F4BF1">
      <w:pPr>
        <w:autoSpaceDE w:val="0"/>
        <w:autoSpaceDN w:val="0"/>
        <w:adjustRightInd w:val="0"/>
        <w:spacing w:after="0" w:line="240" w:lineRule="auto"/>
        <w:rPr>
          <w:rFonts w:ascii="Arial" w:hAnsi="Arial" w:cs="Arial"/>
          <w:color w:val="000000"/>
        </w:rPr>
      </w:pPr>
    </w:p>
    <w:p w:rsidR="005F4BF1" w:rsidRPr="00EC35FB" w:rsidRDefault="005F4BF1" w:rsidP="005F4BF1">
      <w:pPr>
        <w:autoSpaceDE w:val="0"/>
        <w:autoSpaceDN w:val="0"/>
        <w:adjustRightInd w:val="0"/>
        <w:spacing w:after="0" w:line="240" w:lineRule="auto"/>
        <w:rPr>
          <w:rFonts w:ascii="Arial" w:hAnsi="Arial" w:cs="Arial"/>
          <w:color w:val="000000"/>
        </w:rPr>
      </w:pPr>
      <w:r w:rsidRPr="00EC35FB">
        <w:rPr>
          <w:rFonts w:ascii="Arial" w:hAnsi="Arial" w:cs="Arial"/>
          <w:color w:val="000000"/>
        </w:rPr>
        <w:t>Your weekly reading assignments</w:t>
      </w:r>
      <w:r w:rsidR="00FE7996">
        <w:rPr>
          <w:rFonts w:ascii="Arial" w:hAnsi="Arial" w:cs="Arial"/>
          <w:color w:val="000000"/>
        </w:rPr>
        <w:t xml:space="preserve"> (see week by week section)</w:t>
      </w:r>
      <w:r w:rsidRPr="00EC35FB">
        <w:rPr>
          <w:rFonts w:ascii="Arial" w:hAnsi="Arial" w:cs="Arial"/>
          <w:color w:val="000000"/>
        </w:rPr>
        <w:t xml:space="preserve"> are structured to prepare you, in advance, for assignments, class participation and discussion.  </w:t>
      </w:r>
    </w:p>
    <w:p w:rsidR="00FE7996" w:rsidRDefault="00FE7996" w:rsidP="005F4BF1">
      <w:pPr>
        <w:autoSpaceDE w:val="0"/>
        <w:autoSpaceDN w:val="0"/>
        <w:adjustRightInd w:val="0"/>
        <w:spacing w:after="0" w:line="240" w:lineRule="auto"/>
        <w:rPr>
          <w:rFonts w:ascii="Arial" w:hAnsi="Arial" w:cs="Arial"/>
          <w:color w:val="000000"/>
        </w:rPr>
      </w:pPr>
    </w:p>
    <w:p w:rsidR="00FE7996" w:rsidRDefault="005F4BF1" w:rsidP="005F4BF1">
      <w:pPr>
        <w:autoSpaceDE w:val="0"/>
        <w:autoSpaceDN w:val="0"/>
        <w:adjustRightInd w:val="0"/>
        <w:spacing w:after="0" w:line="240" w:lineRule="auto"/>
        <w:rPr>
          <w:rFonts w:ascii="Arial" w:hAnsi="Arial" w:cs="Arial"/>
          <w:b/>
          <w:i/>
          <w:color w:val="000000"/>
        </w:rPr>
      </w:pPr>
      <w:r w:rsidRPr="00EC35FB">
        <w:rPr>
          <w:rFonts w:ascii="Arial" w:hAnsi="Arial" w:cs="Arial"/>
          <w:color w:val="000000"/>
        </w:rPr>
        <w:t xml:space="preserve">Students will forward writing assignments to the instructor’s email address. </w:t>
      </w:r>
      <w:r w:rsidRPr="00EC35FB">
        <w:rPr>
          <w:rFonts w:ascii="Arial" w:hAnsi="Arial" w:cs="Arial"/>
          <w:b/>
          <w:i/>
          <w:color w:val="000000"/>
        </w:rPr>
        <w:t xml:space="preserve">Please utilize </w:t>
      </w:r>
    </w:p>
    <w:p w:rsidR="005F4BF1" w:rsidRPr="00EC35FB" w:rsidRDefault="005F4BF1" w:rsidP="005F4BF1">
      <w:pPr>
        <w:autoSpaceDE w:val="0"/>
        <w:autoSpaceDN w:val="0"/>
        <w:adjustRightInd w:val="0"/>
        <w:spacing w:after="0" w:line="240" w:lineRule="auto"/>
        <w:rPr>
          <w:rFonts w:ascii="Arial" w:hAnsi="Arial" w:cs="Arial"/>
          <w:color w:val="000000"/>
        </w:rPr>
      </w:pPr>
      <w:r w:rsidRPr="00EC35FB">
        <w:rPr>
          <w:rFonts w:ascii="Arial" w:hAnsi="Arial" w:cs="Arial"/>
          <w:b/>
          <w:i/>
          <w:color w:val="000000"/>
        </w:rPr>
        <w:t>google docs and invitation to edit. Be sure to identify the title and date of assignment</w:t>
      </w:r>
      <w:r w:rsidRPr="00EC35FB">
        <w:rPr>
          <w:rFonts w:ascii="Arial" w:hAnsi="Arial" w:cs="Arial"/>
          <w:color w:val="000000"/>
        </w:rPr>
        <w:t>.</w:t>
      </w:r>
    </w:p>
    <w:p w:rsidR="005F4BF1" w:rsidRPr="00EC35FB" w:rsidRDefault="005F4BF1" w:rsidP="005F4BF1">
      <w:pPr>
        <w:autoSpaceDE w:val="0"/>
        <w:autoSpaceDN w:val="0"/>
        <w:adjustRightInd w:val="0"/>
        <w:spacing w:after="0" w:line="240" w:lineRule="auto"/>
        <w:rPr>
          <w:rFonts w:ascii="Arial" w:hAnsi="Arial" w:cs="Arial"/>
          <w:color w:val="000000"/>
        </w:rPr>
      </w:pPr>
    </w:p>
    <w:p w:rsidR="005F4BF1" w:rsidRPr="00EC35FB" w:rsidRDefault="005F4BF1" w:rsidP="005F4BF1">
      <w:pPr>
        <w:autoSpaceDE w:val="0"/>
        <w:autoSpaceDN w:val="0"/>
        <w:adjustRightInd w:val="0"/>
        <w:spacing w:after="0" w:line="240" w:lineRule="auto"/>
        <w:rPr>
          <w:rFonts w:ascii="Arial" w:hAnsi="Arial" w:cs="Arial"/>
          <w:color w:val="000000"/>
        </w:rPr>
      </w:pPr>
      <w:r w:rsidRPr="00EC35FB">
        <w:rPr>
          <w:rFonts w:ascii="Arial" w:hAnsi="Arial" w:cs="Arial"/>
          <w:color w:val="000000"/>
        </w:rPr>
        <w:t xml:space="preserve">The most important aspect of writing assignments (as well as your project) is communicating how course materials influence your perspective. I am not interested in what a text, study or research paper has already stated about a particular subject. Use that information but explain your INTERPRETATION of that material and how it pertains to course material to date. </w:t>
      </w:r>
    </w:p>
    <w:p w:rsidR="005F4BF1" w:rsidRPr="00EC35FB" w:rsidRDefault="005F4BF1" w:rsidP="005F4BF1">
      <w:pPr>
        <w:autoSpaceDE w:val="0"/>
        <w:autoSpaceDN w:val="0"/>
        <w:adjustRightInd w:val="0"/>
        <w:spacing w:after="0" w:line="240" w:lineRule="auto"/>
        <w:rPr>
          <w:rFonts w:ascii="Arial" w:hAnsi="Arial" w:cs="Arial"/>
          <w:color w:val="000000"/>
        </w:rPr>
      </w:pPr>
    </w:p>
    <w:p w:rsidR="00D10C06" w:rsidRPr="00EC35FB" w:rsidRDefault="009450DB" w:rsidP="00450AB8">
      <w:pPr>
        <w:shd w:val="clear" w:color="auto" w:fill="FFFFFF"/>
        <w:spacing w:line="240" w:lineRule="atLeast"/>
        <w:rPr>
          <w:rFonts w:ascii="Arial" w:eastAsia="Times New Roman" w:hAnsi="Arial" w:cs="Arial"/>
          <w:b/>
        </w:rPr>
      </w:pPr>
      <w:r>
        <w:rPr>
          <w:rFonts w:ascii="Arial" w:hAnsi="Arial" w:cs="Arial"/>
          <w:color w:val="000000"/>
        </w:rPr>
        <w:t xml:space="preserve">All </w:t>
      </w:r>
      <w:r w:rsidR="00294656" w:rsidRPr="00EC35FB">
        <w:rPr>
          <w:rFonts w:ascii="Arial" w:hAnsi="Arial" w:cs="Arial"/>
          <w:color w:val="000000"/>
        </w:rPr>
        <w:t xml:space="preserve">writing assignments require an informal </w:t>
      </w:r>
      <w:r w:rsidR="00450AB8" w:rsidRPr="00EC35FB">
        <w:rPr>
          <w:rFonts w:ascii="Arial" w:hAnsi="Arial" w:cs="Arial"/>
          <w:color w:val="000000"/>
        </w:rPr>
        <w:t xml:space="preserve">source (informal </w:t>
      </w:r>
      <w:r w:rsidR="00294656" w:rsidRPr="00EC35FB">
        <w:rPr>
          <w:rFonts w:ascii="Arial" w:hAnsi="Arial" w:cs="Arial"/>
          <w:color w:val="000000"/>
        </w:rPr>
        <w:t>bibliography</w:t>
      </w:r>
      <w:r w:rsidR="00450AB8" w:rsidRPr="00EC35FB">
        <w:rPr>
          <w:rFonts w:ascii="Arial" w:hAnsi="Arial" w:cs="Arial"/>
          <w:color w:val="000000"/>
        </w:rPr>
        <w:t>)</w:t>
      </w:r>
      <w:r w:rsidR="00294656" w:rsidRPr="00EC35FB">
        <w:rPr>
          <w:rFonts w:ascii="Arial" w:hAnsi="Arial" w:cs="Arial"/>
          <w:color w:val="000000"/>
        </w:rPr>
        <w:t xml:space="preserve">; </w:t>
      </w:r>
      <w:r w:rsidR="00294656" w:rsidRPr="00EC35FB">
        <w:rPr>
          <w:rFonts w:ascii="Arial" w:hAnsi="Arial" w:cs="Arial"/>
          <w:b/>
          <w:color w:val="000000"/>
        </w:rPr>
        <w:t>the sour</w:t>
      </w:r>
      <w:r w:rsidR="00450AB8" w:rsidRPr="00EC35FB">
        <w:rPr>
          <w:rFonts w:ascii="Arial" w:hAnsi="Arial" w:cs="Arial"/>
          <w:b/>
          <w:color w:val="000000"/>
        </w:rPr>
        <w:t>ce</w:t>
      </w:r>
      <w:r w:rsidR="00FE6592" w:rsidRPr="00EC35FB">
        <w:rPr>
          <w:rFonts w:ascii="Arial" w:hAnsi="Arial" w:cs="Arial"/>
          <w:b/>
          <w:color w:val="000000"/>
        </w:rPr>
        <w:t>s-</w:t>
      </w:r>
      <w:r w:rsidR="00294656" w:rsidRPr="00EC35FB">
        <w:rPr>
          <w:rFonts w:ascii="Arial" w:hAnsi="Arial" w:cs="Arial"/>
          <w:b/>
          <w:color w:val="000000"/>
        </w:rPr>
        <w:t xml:space="preserve"> author, publisher, and date published</w:t>
      </w:r>
      <w:r w:rsidR="00450AB8" w:rsidRPr="00EC35FB">
        <w:rPr>
          <w:rFonts w:ascii="Arial" w:hAnsi="Arial" w:cs="Arial"/>
          <w:b/>
          <w:color w:val="000000"/>
        </w:rPr>
        <w:t xml:space="preserve"> or int</w:t>
      </w:r>
      <w:r w:rsidR="00294656" w:rsidRPr="00EC35FB">
        <w:rPr>
          <w:rFonts w:ascii="Arial" w:hAnsi="Arial" w:cs="Arial"/>
          <w:b/>
          <w:color w:val="000000"/>
        </w:rPr>
        <w:t xml:space="preserve">ernet article, please provide the website </w:t>
      </w:r>
      <w:r w:rsidR="00450AB8" w:rsidRPr="00EC35FB">
        <w:rPr>
          <w:rFonts w:ascii="Arial" w:hAnsi="Arial" w:cs="Arial"/>
          <w:b/>
          <w:color w:val="000000"/>
        </w:rPr>
        <w:t xml:space="preserve">address, example- </w:t>
      </w:r>
      <w:r w:rsidR="00450AB8" w:rsidRPr="00EC35FB">
        <w:rPr>
          <w:rFonts w:ascii="Arial" w:eastAsia="Times New Roman" w:hAnsi="Arial" w:cs="Arial"/>
          <w:b/>
          <w:i/>
          <w:u w:val="single"/>
        </w:rPr>
        <w:t>abcnews.go.com/Technology/story?id=3943187</w:t>
      </w:r>
    </w:p>
    <w:p w:rsidR="00667583" w:rsidRDefault="00D10C06" w:rsidP="00450AB8">
      <w:pPr>
        <w:shd w:val="clear" w:color="auto" w:fill="FFFFFF"/>
        <w:spacing w:line="240" w:lineRule="atLeast"/>
        <w:rPr>
          <w:rFonts w:ascii="Arial" w:eastAsia="Times New Roman" w:hAnsi="Arial" w:cs="Arial"/>
          <w:u w:val="single"/>
        </w:rPr>
      </w:pPr>
      <w:r w:rsidRPr="00EC35FB">
        <w:rPr>
          <w:rFonts w:ascii="Arial" w:eastAsia="Times New Roman" w:hAnsi="Arial" w:cs="Arial"/>
        </w:rPr>
        <w:t xml:space="preserve">The </w:t>
      </w:r>
      <w:r w:rsidRPr="009450DB">
        <w:rPr>
          <w:rFonts w:ascii="Arial" w:eastAsia="Times New Roman" w:hAnsi="Arial" w:cs="Arial"/>
          <w:u w:val="single"/>
        </w:rPr>
        <w:t>textbook or instructor’s lecture</w:t>
      </w:r>
      <w:r w:rsidRPr="00EC35FB">
        <w:rPr>
          <w:rFonts w:ascii="Arial" w:eastAsia="Times New Roman" w:hAnsi="Arial" w:cs="Arial"/>
        </w:rPr>
        <w:t xml:space="preserve"> is </w:t>
      </w:r>
      <w:r w:rsidRPr="00EC35FB">
        <w:rPr>
          <w:rFonts w:ascii="Arial" w:eastAsia="Times New Roman" w:hAnsi="Arial" w:cs="Arial"/>
          <w:b/>
          <w:u w:val="single"/>
        </w:rPr>
        <w:t>not</w:t>
      </w:r>
      <w:r w:rsidRPr="00EC35FB">
        <w:rPr>
          <w:rFonts w:ascii="Arial" w:eastAsia="Times New Roman" w:hAnsi="Arial" w:cs="Arial"/>
        </w:rPr>
        <w:t xml:space="preserve"> considered a source</w:t>
      </w:r>
      <w:r w:rsidR="0093657D">
        <w:rPr>
          <w:rFonts w:ascii="Arial" w:eastAsia="Times New Roman" w:hAnsi="Arial" w:cs="Arial"/>
        </w:rPr>
        <w:t>.</w:t>
      </w:r>
    </w:p>
    <w:p w:rsidR="0093657D" w:rsidRPr="0093657D" w:rsidRDefault="0093657D" w:rsidP="00450AB8">
      <w:pPr>
        <w:shd w:val="clear" w:color="auto" w:fill="FFFFFF"/>
        <w:spacing w:line="240" w:lineRule="atLeast"/>
        <w:rPr>
          <w:rFonts w:ascii="Arial" w:eastAsia="Times New Roman" w:hAnsi="Arial" w:cs="Arial"/>
          <w:u w:val="single"/>
        </w:rPr>
      </w:pPr>
      <w:r w:rsidRPr="0093657D">
        <w:rPr>
          <w:rFonts w:ascii="Arial" w:eastAsia="Times New Roman" w:hAnsi="Arial" w:cs="Arial"/>
          <w:u w:val="single"/>
        </w:rPr>
        <w:t>A few things to remember about writing assignments:</w:t>
      </w:r>
    </w:p>
    <w:p w:rsidR="002C3958" w:rsidRPr="0093657D" w:rsidRDefault="00EC35FB" w:rsidP="0093657D">
      <w:pPr>
        <w:pStyle w:val="ListParagraph"/>
        <w:numPr>
          <w:ilvl w:val="0"/>
          <w:numId w:val="31"/>
        </w:numPr>
        <w:autoSpaceDE w:val="0"/>
        <w:autoSpaceDN w:val="0"/>
        <w:adjustRightInd w:val="0"/>
        <w:spacing w:after="0" w:line="240" w:lineRule="auto"/>
        <w:rPr>
          <w:rFonts w:ascii="Arial" w:hAnsi="Arial" w:cs="Arial"/>
          <w:color w:val="000000"/>
        </w:rPr>
      </w:pPr>
      <w:r w:rsidRPr="0093657D">
        <w:rPr>
          <w:rFonts w:ascii="Arial" w:hAnsi="Arial" w:cs="Arial"/>
          <w:color w:val="000000"/>
        </w:rPr>
        <w:t>Most q</w:t>
      </w:r>
      <w:r w:rsidR="002C3958" w:rsidRPr="0093657D">
        <w:rPr>
          <w:rFonts w:ascii="Arial" w:hAnsi="Arial" w:cs="Arial"/>
          <w:color w:val="000000"/>
        </w:rPr>
        <w:t>uestions</w:t>
      </w:r>
      <w:r w:rsidRPr="0093657D">
        <w:rPr>
          <w:rFonts w:ascii="Arial" w:hAnsi="Arial" w:cs="Arial"/>
          <w:color w:val="000000"/>
        </w:rPr>
        <w:t>/assignments</w:t>
      </w:r>
      <w:r w:rsidR="002C3958" w:rsidRPr="0093657D">
        <w:rPr>
          <w:rFonts w:ascii="Arial" w:hAnsi="Arial" w:cs="Arial"/>
          <w:color w:val="000000"/>
        </w:rPr>
        <w:t xml:space="preserve"> are framed for the </w:t>
      </w:r>
      <w:r w:rsidR="002C3958" w:rsidRPr="0093657D">
        <w:rPr>
          <w:rFonts w:ascii="Arial" w:hAnsi="Arial" w:cs="Arial"/>
          <w:b/>
          <w:color w:val="000000"/>
          <w:u w:val="single"/>
        </w:rPr>
        <w:t>prior</w:t>
      </w:r>
      <w:r w:rsidR="002C3958" w:rsidRPr="0093657D">
        <w:rPr>
          <w:rFonts w:ascii="Arial" w:hAnsi="Arial" w:cs="Arial"/>
          <w:color w:val="000000"/>
        </w:rPr>
        <w:t xml:space="preserve"> week’s reading, class discussion and lecture. </w:t>
      </w:r>
    </w:p>
    <w:p w:rsidR="00223CF7" w:rsidRPr="0093657D" w:rsidRDefault="00294656" w:rsidP="0093657D">
      <w:pPr>
        <w:pStyle w:val="ListParagraph"/>
        <w:numPr>
          <w:ilvl w:val="0"/>
          <w:numId w:val="31"/>
        </w:numPr>
        <w:autoSpaceDE w:val="0"/>
        <w:autoSpaceDN w:val="0"/>
        <w:adjustRightInd w:val="0"/>
        <w:spacing w:after="0" w:line="240" w:lineRule="auto"/>
        <w:rPr>
          <w:rFonts w:ascii="Arial" w:hAnsi="Arial" w:cs="Arial"/>
          <w:color w:val="000000"/>
        </w:rPr>
      </w:pPr>
      <w:r w:rsidRPr="0093657D">
        <w:rPr>
          <w:rFonts w:ascii="Arial" w:hAnsi="Arial" w:cs="Arial"/>
          <w:color w:val="000000"/>
        </w:rPr>
        <w:t xml:space="preserve">Assignments turned in late will not be fully accepted unless arrangements are made </w:t>
      </w:r>
      <w:r w:rsidRPr="0093657D">
        <w:rPr>
          <w:rFonts w:ascii="Arial" w:hAnsi="Arial" w:cs="Arial"/>
          <w:b/>
          <w:bCs/>
          <w:i/>
          <w:iCs/>
          <w:color w:val="000000"/>
        </w:rPr>
        <w:t>PRIOR TO THE DUE DATE</w:t>
      </w:r>
      <w:r w:rsidRPr="0093657D">
        <w:rPr>
          <w:rFonts w:ascii="Arial" w:hAnsi="Arial" w:cs="Arial"/>
          <w:color w:val="000000"/>
        </w:rPr>
        <w:t xml:space="preserve">. </w:t>
      </w:r>
    </w:p>
    <w:p w:rsidR="00294656" w:rsidRPr="0093657D" w:rsidRDefault="00294656" w:rsidP="0093657D">
      <w:pPr>
        <w:pStyle w:val="ListParagraph"/>
        <w:numPr>
          <w:ilvl w:val="0"/>
          <w:numId w:val="31"/>
        </w:numPr>
        <w:autoSpaceDE w:val="0"/>
        <w:autoSpaceDN w:val="0"/>
        <w:adjustRightInd w:val="0"/>
        <w:spacing w:after="0" w:line="240" w:lineRule="auto"/>
        <w:rPr>
          <w:rFonts w:ascii="Arial" w:hAnsi="Arial" w:cs="Arial"/>
          <w:color w:val="000000"/>
        </w:rPr>
      </w:pPr>
      <w:r w:rsidRPr="0093657D">
        <w:rPr>
          <w:rFonts w:ascii="Arial" w:hAnsi="Arial" w:cs="Arial"/>
          <w:color w:val="000000"/>
        </w:rPr>
        <w:t xml:space="preserve">Late papers submitted </w:t>
      </w:r>
      <w:r w:rsidRPr="0093657D">
        <w:rPr>
          <w:rFonts w:ascii="Arial" w:hAnsi="Arial" w:cs="Arial"/>
          <w:bCs/>
          <w:iCs/>
          <w:color w:val="000000"/>
        </w:rPr>
        <w:t>after</w:t>
      </w:r>
      <w:r w:rsidRPr="0093657D">
        <w:rPr>
          <w:rFonts w:ascii="Arial" w:hAnsi="Arial" w:cs="Arial"/>
          <w:b/>
          <w:bCs/>
          <w:i/>
          <w:iCs/>
          <w:color w:val="000000"/>
        </w:rPr>
        <w:t xml:space="preserve"> </w:t>
      </w:r>
      <w:r w:rsidRPr="0093657D">
        <w:rPr>
          <w:rFonts w:ascii="Arial" w:hAnsi="Arial" w:cs="Arial"/>
          <w:color w:val="000000"/>
        </w:rPr>
        <w:t xml:space="preserve">the due date may receive </w:t>
      </w:r>
      <w:r w:rsidRPr="0093657D">
        <w:rPr>
          <w:rFonts w:ascii="Arial" w:hAnsi="Arial" w:cs="Arial"/>
          <w:bCs/>
          <w:iCs/>
          <w:color w:val="000000"/>
        </w:rPr>
        <w:t>up to</w:t>
      </w:r>
      <w:r w:rsidRPr="0093657D">
        <w:rPr>
          <w:rFonts w:ascii="Arial" w:hAnsi="Arial" w:cs="Arial"/>
          <w:b/>
          <w:bCs/>
          <w:i/>
          <w:iCs/>
          <w:color w:val="000000"/>
        </w:rPr>
        <w:t xml:space="preserve"> HALF </w:t>
      </w:r>
      <w:r w:rsidRPr="0093657D">
        <w:rPr>
          <w:rFonts w:ascii="Arial" w:hAnsi="Arial" w:cs="Arial"/>
          <w:color w:val="000000"/>
        </w:rPr>
        <w:t>possible credit.</w:t>
      </w:r>
      <w:r w:rsidR="00EF5CD2" w:rsidRPr="0093657D">
        <w:rPr>
          <w:rFonts w:ascii="Arial" w:hAnsi="Arial" w:cs="Arial"/>
          <w:color w:val="000000"/>
        </w:rPr>
        <w:t xml:space="preserve"> Submitting papers via email is </w:t>
      </w:r>
      <w:r w:rsidR="00223CF7" w:rsidRPr="0093657D">
        <w:rPr>
          <w:rFonts w:ascii="Arial" w:hAnsi="Arial" w:cs="Arial"/>
          <w:color w:val="000000"/>
        </w:rPr>
        <w:t>preferred</w:t>
      </w:r>
      <w:r w:rsidR="00EF5CD2" w:rsidRPr="0093657D">
        <w:rPr>
          <w:rFonts w:ascii="Arial" w:hAnsi="Arial" w:cs="Arial"/>
          <w:color w:val="000000"/>
        </w:rPr>
        <w:t xml:space="preserve">. </w:t>
      </w:r>
    </w:p>
    <w:p w:rsidR="00667583" w:rsidRDefault="00294656" w:rsidP="00667583">
      <w:pPr>
        <w:pStyle w:val="ListParagraph"/>
        <w:numPr>
          <w:ilvl w:val="0"/>
          <w:numId w:val="31"/>
        </w:numPr>
        <w:rPr>
          <w:rFonts w:ascii="Arial" w:hAnsi="Arial" w:cs="Arial"/>
          <w:color w:val="000000"/>
        </w:rPr>
      </w:pPr>
      <w:r w:rsidRPr="0093657D">
        <w:rPr>
          <w:rFonts w:ascii="Arial" w:hAnsi="Arial" w:cs="Arial"/>
          <w:color w:val="000000"/>
        </w:rPr>
        <w:t>Spelling is important. To be successful in this field, one must be able to spell and</w:t>
      </w:r>
      <w:r w:rsidR="00223CF7" w:rsidRPr="0093657D">
        <w:rPr>
          <w:rFonts w:ascii="Arial" w:hAnsi="Arial" w:cs="Arial"/>
          <w:color w:val="000000"/>
        </w:rPr>
        <w:t xml:space="preserve"> </w:t>
      </w:r>
      <w:r w:rsidRPr="0093657D">
        <w:rPr>
          <w:rFonts w:ascii="Arial" w:hAnsi="Arial" w:cs="Arial"/>
          <w:color w:val="000000"/>
        </w:rPr>
        <w:t>use proper grammar. Be sure to use a dictionary/spell check when composing written assignments. I will correct spelling and grammar errors on writing assignments. Spelling and writing will affect your grade.</w:t>
      </w:r>
      <w:r w:rsidR="00667583" w:rsidRPr="00667583">
        <w:rPr>
          <w:rFonts w:ascii="Arial" w:hAnsi="Arial" w:cs="Arial"/>
          <w:color w:val="000000"/>
        </w:rPr>
        <w:t xml:space="preserve"> </w:t>
      </w:r>
    </w:p>
    <w:p w:rsidR="00667583" w:rsidRDefault="00667583" w:rsidP="00667583">
      <w:pPr>
        <w:pStyle w:val="ListParagraph"/>
        <w:numPr>
          <w:ilvl w:val="0"/>
          <w:numId w:val="31"/>
        </w:numPr>
        <w:rPr>
          <w:rFonts w:ascii="Arial" w:hAnsi="Arial" w:cs="Arial"/>
          <w:color w:val="000000"/>
        </w:rPr>
      </w:pPr>
      <w:r w:rsidRPr="00667583">
        <w:rPr>
          <w:rFonts w:ascii="Arial" w:hAnsi="Arial" w:cs="Arial"/>
          <w:color w:val="000000"/>
        </w:rPr>
        <w:t>Assignments may be resubmitted once for potentially higher score</w:t>
      </w:r>
      <w:r>
        <w:rPr>
          <w:rFonts w:ascii="Arial" w:hAnsi="Arial" w:cs="Arial"/>
          <w:color w:val="000000"/>
        </w:rPr>
        <w:t>.</w:t>
      </w:r>
    </w:p>
    <w:p w:rsidR="0041397F" w:rsidRPr="0093657D" w:rsidRDefault="0041397F" w:rsidP="0093657D">
      <w:pPr>
        <w:pStyle w:val="ListParagraph"/>
        <w:numPr>
          <w:ilvl w:val="0"/>
          <w:numId w:val="31"/>
        </w:numPr>
        <w:autoSpaceDE w:val="0"/>
        <w:autoSpaceDN w:val="0"/>
        <w:adjustRightInd w:val="0"/>
        <w:spacing w:after="0" w:line="240" w:lineRule="auto"/>
        <w:rPr>
          <w:rFonts w:ascii="Arial" w:hAnsi="Arial" w:cs="Arial"/>
          <w:color w:val="000000"/>
        </w:rPr>
      </w:pPr>
      <w:r w:rsidRPr="0093657D">
        <w:rPr>
          <w:rFonts w:ascii="Arial" w:hAnsi="Arial" w:cs="Arial"/>
          <w:color w:val="000000"/>
        </w:rPr>
        <w:t>Graded writing assignments may be resubmitted for a higher grade within seven days of grading.</w:t>
      </w:r>
    </w:p>
    <w:p w:rsidR="005319FE" w:rsidRPr="00EC35FB" w:rsidRDefault="005319FE" w:rsidP="002227CC">
      <w:pPr>
        <w:autoSpaceDE w:val="0"/>
        <w:autoSpaceDN w:val="0"/>
        <w:adjustRightInd w:val="0"/>
        <w:spacing w:after="0" w:line="240" w:lineRule="auto"/>
        <w:rPr>
          <w:rFonts w:ascii="Arial" w:hAnsi="Arial" w:cs="Arial"/>
          <w:b/>
          <w:bCs/>
          <w:color w:val="000000"/>
          <w:u w:val="single"/>
        </w:rPr>
      </w:pPr>
    </w:p>
    <w:p w:rsidR="005319FE" w:rsidRDefault="005319FE" w:rsidP="002227CC">
      <w:pPr>
        <w:autoSpaceDE w:val="0"/>
        <w:autoSpaceDN w:val="0"/>
        <w:adjustRightInd w:val="0"/>
        <w:spacing w:after="0" w:line="240" w:lineRule="auto"/>
        <w:rPr>
          <w:rFonts w:ascii="Arial" w:hAnsi="Arial" w:cs="Arial"/>
          <w:b/>
          <w:bCs/>
          <w:color w:val="000000"/>
          <w:u w:val="single"/>
        </w:rPr>
      </w:pPr>
    </w:p>
    <w:p w:rsidR="007041ED" w:rsidRDefault="007041ED" w:rsidP="002227CC">
      <w:pPr>
        <w:autoSpaceDE w:val="0"/>
        <w:autoSpaceDN w:val="0"/>
        <w:adjustRightInd w:val="0"/>
        <w:spacing w:after="0" w:line="240" w:lineRule="auto"/>
        <w:rPr>
          <w:rFonts w:ascii="Arial" w:hAnsi="Arial" w:cs="Arial"/>
          <w:b/>
          <w:bCs/>
          <w:color w:val="000000"/>
          <w:u w:val="single"/>
        </w:rPr>
      </w:pPr>
    </w:p>
    <w:p w:rsidR="007041ED" w:rsidRDefault="007041ED" w:rsidP="002227CC">
      <w:pPr>
        <w:autoSpaceDE w:val="0"/>
        <w:autoSpaceDN w:val="0"/>
        <w:adjustRightInd w:val="0"/>
        <w:spacing w:after="0" w:line="240" w:lineRule="auto"/>
        <w:rPr>
          <w:rFonts w:ascii="Arial" w:hAnsi="Arial" w:cs="Arial"/>
          <w:b/>
          <w:bCs/>
          <w:color w:val="000000"/>
          <w:u w:val="single"/>
        </w:rPr>
      </w:pPr>
    </w:p>
    <w:p w:rsidR="007041ED" w:rsidRDefault="007041ED" w:rsidP="002227CC">
      <w:pPr>
        <w:autoSpaceDE w:val="0"/>
        <w:autoSpaceDN w:val="0"/>
        <w:adjustRightInd w:val="0"/>
        <w:spacing w:after="0" w:line="240" w:lineRule="auto"/>
        <w:rPr>
          <w:rFonts w:ascii="Arial" w:hAnsi="Arial" w:cs="Arial"/>
          <w:b/>
          <w:bCs/>
          <w:color w:val="000000"/>
          <w:u w:val="single"/>
        </w:rPr>
      </w:pPr>
    </w:p>
    <w:p w:rsidR="007041ED" w:rsidRPr="00EC35FB" w:rsidRDefault="007041ED" w:rsidP="002227CC">
      <w:pPr>
        <w:autoSpaceDE w:val="0"/>
        <w:autoSpaceDN w:val="0"/>
        <w:adjustRightInd w:val="0"/>
        <w:spacing w:after="0" w:line="240" w:lineRule="auto"/>
        <w:rPr>
          <w:rFonts w:ascii="Arial" w:hAnsi="Arial" w:cs="Arial"/>
          <w:b/>
          <w:bCs/>
          <w:color w:val="000000"/>
          <w:u w:val="single"/>
        </w:rPr>
      </w:pPr>
    </w:p>
    <w:p w:rsidR="00294656" w:rsidRPr="00EC35FB" w:rsidRDefault="00294656" w:rsidP="002227CC">
      <w:pPr>
        <w:autoSpaceDE w:val="0"/>
        <w:autoSpaceDN w:val="0"/>
        <w:adjustRightInd w:val="0"/>
        <w:spacing w:after="0" w:line="240" w:lineRule="auto"/>
        <w:rPr>
          <w:rFonts w:ascii="Arial" w:hAnsi="Arial" w:cs="Arial"/>
          <w:u w:val="single"/>
        </w:rPr>
      </w:pPr>
      <w:r w:rsidRPr="00EC35FB">
        <w:rPr>
          <w:rFonts w:ascii="Arial" w:hAnsi="Arial" w:cs="Arial"/>
          <w:b/>
          <w:bCs/>
          <w:color w:val="000000"/>
          <w:u w:val="single"/>
        </w:rPr>
        <w:lastRenderedPageBreak/>
        <w:t xml:space="preserve">WEEK BY WEEK:  </w:t>
      </w:r>
      <w:r w:rsidRPr="00EC35FB">
        <w:rPr>
          <w:rFonts w:ascii="Arial" w:hAnsi="Arial" w:cs="Arial"/>
          <w:u w:val="single"/>
        </w:rPr>
        <w:t>Course Reading Schedule</w:t>
      </w:r>
      <w:r w:rsidR="00FE6592" w:rsidRPr="00EC35FB">
        <w:rPr>
          <w:rFonts w:ascii="Arial" w:hAnsi="Arial" w:cs="Arial"/>
          <w:u w:val="single"/>
        </w:rPr>
        <w:t xml:space="preserve"> and assignments</w:t>
      </w:r>
    </w:p>
    <w:p w:rsidR="005319FE" w:rsidRPr="00EC35FB" w:rsidRDefault="005319FE" w:rsidP="002227CC">
      <w:pPr>
        <w:rPr>
          <w:rFonts w:ascii="Arial" w:hAnsi="Arial" w:cs="Arial"/>
        </w:rPr>
      </w:pPr>
    </w:p>
    <w:p w:rsidR="009450DB" w:rsidRPr="00EC35FB" w:rsidRDefault="00294656" w:rsidP="009450DB">
      <w:pPr>
        <w:rPr>
          <w:rFonts w:ascii="Arial" w:hAnsi="Arial" w:cs="Arial"/>
        </w:rPr>
      </w:pPr>
      <w:r w:rsidRPr="00EC35FB">
        <w:rPr>
          <w:rFonts w:ascii="Arial" w:hAnsi="Arial" w:cs="Arial"/>
        </w:rPr>
        <w:t xml:space="preserve">Sept. </w:t>
      </w:r>
      <w:r w:rsidR="00BD1C64" w:rsidRPr="00EC35FB">
        <w:rPr>
          <w:rFonts w:ascii="Arial" w:hAnsi="Arial" w:cs="Arial"/>
        </w:rPr>
        <w:t>2</w:t>
      </w:r>
      <w:r w:rsidR="00857DFB" w:rsidRPr="00EC35FB">
        <w:rPr>
          <w:rFonts w:ascii="Arial" w:hAnsi="Arial" w:cs="Arial"/>
        </w:rPr>
        <w:t>6</w:t>
      </w:r>
      <w:r w:rsidRPr="00EC35FB">
        <w:rPr>
          <w:rFonts w:ascii="Arial" w:hAnsi="Arial" w:cs="Arial"/>
        </w:rPr>
        <w:tab/>
        <w:t>-</w:t>
      </w:r>
      <w:r w:rsidRPr="00EC35FB">
        <w:rPr>
          <w:rFonts w:ascii="Arial" w:hAnsi="Arial" w:cs="Arial"/>
        </w:rPr>
        <w:tab/>
        <w:t>Introductions, review of syllabus</w:t>
      </w:r>
      <w:r w:rsidR="00852ADF" w:rsidRPr="00EC35FB">
        <w:rPr>
          <w:rFonts w:ascii="Arial" w:hAnsi="Arial" w:cs="Arial"/>
        </w:rPr>
        <w:t xml:space="preserve">, </w:t>
      </w:r>
      <w:r w:rsidR="00657411" w:rsidRPr="00EC35FB">
        <w:rPr>
          <w:rFonts w:ascii="Arial" w:hAnsi="Arial" w:cs="Arial"/>
        </w:rPr>
        <w:t>“Culpability” discussion</w:t>
      </w:r>
      <w:r w:rsidR="009450DB">
        <w:rPr>
          <w:rFonts w:ascii="Arial" w:hAnsi="Arial" w:cs="Arial"/>
        </w:rPr>
        <w:t>, Chapter 1</w:t>
      </w:r>
      <w:r w:rsidR="009450DB">
        <w:rPr>
          <w:rFonts w:ascii="Arial" w:hAnsi="Arial" w:cs="Arial"/>
        </w:rPr>
        <w:tab/>
      </w:r>
      <w:r w:rsidR="009450DB">
        <w:rPr>
          <w:rFonts w:ascii="Arial" w:hAnsi="Arial" w:cs="Arial"/>
        </w:rPr>
        <w:tab/>
      </w:r>
      <w:r w:rsidR="009450DB">
        <w:rPr>
          <w:rFonts w:ascii="Arial" w:hAnsi="Arial" w:cs="Arial"/>
        </w:rPr>
        <w:tab/>
      </w:r>
    </w:p>
    <w:p w:rsidR="00657411" w:rsidRDefault="00294656" w:rsidP="002227CC">
      <w:pPr>
        <w:rPr>
          <w:rFonts w:ascii="Arial" w:hAnsi="Arial" w:cs="Arial"/>
        </w:rPr>
      </w:pPr>
      <w:r w:rsidRPr="00EC35FB">
        <w:rPr>
          <w:rFonts w:ascii="Arial" w:hAnsi="Arial" w:cs="Arial"/>
        </w:rPr>
        <w:t xml:space="preserve">October </w:t>
      </w:r>
      <w:r w:rsidR="00857DFB" w:rsidRPr="00EC35FB">
        <w:rPr>
          <w:rFonts w:ascii="Arial" w:hAnsi="Arial" w:cs="Arial"/>
        </w:rPr>
        <w:t>3</w:t>
      </w:r>
      <w:r w:rsidR="00852ADF" w:rsidRPr="00EC35FB">
        <w:rPr>
          <w:rFonts w:ascii="Arial" w:hAnsi="Arial" w:cs="Arial"/>
        </w:rPr>
        <w:t xml:space="preserve"> </w:t>
      </w:r>
      <w:r w:rsidR="00852ADF" w:rsidRPr="00EC35FB">
        <w:rPr>
          <w:rFonts w:ascii="Arial" w:hAnsi="Arial" w:cs="Arial"/>
        </w:rPr>
        <w:tab/>
        <w:t>-</w:t>
      </w:r>
      <w:r w:rsidR="00852ADF" w:rsidRPr="00EC35FB">
        <w:rPr>
          <w:rFonts w:ascii="Arial" w:hAnsi="Arial" w:cs="Arial"/>
        </w:rPr>
        <w:tab/>
        <w:t xml:space="preserve">Chapters </w:t>
      </w:r>
      <w:r w:rsidR="00223CF7" w:rsidRPr="00EC35FB">
        <w:rPr>
          <w:rFonts w:ascii="Arial" w:hAnsi="Arial" w:cs="Arial"/>
        </w:rPr>
        <w:t>1 (cont’d)</w:t>
      </w:r>
      <w:r w:rsidR="004B6284" w:rsidRPr="00EC35FB">
        <w:rPr>
          <w:rFonts w:ascii="Arial" w:hAnsi="Arial" w:cs="Arial"/>
        </w:rPr>
        <w:t xml:space="preserve"> </w:t>
      </w:r>
      <w:r w:rsidR="00852ADF" w:rsidRPr="00EC35FB">
        <w:rPr>
          <w:rFonts w:ascii="Arial" w:hAnsi="Arial" w:cs="Arial"/>
        </w:rPr>
        <w:t>&amp;</w:t>
      </w:r>
      <w:r w:rsidR="004B6284" w:rsidRPr="00EC35FB">
        <w:rPr>
          <w:rFonts w:ascii="Arial" w:hAnsi="Arial" w:cs="Arial"/>
        </w:rPr>
        <w:t xml:space="preserve"> </w:t>
      </w:r>
      <w:r w:rsidR="00223CF7" w:rsidRPr="00EC35FB">
        <w:rPr>
          <w:rFonts w:ascii="Arial" w:hAnsi="Arial" w:cs="Arial"/>
        </w:rPr>
        <w:t>2</w:t>
      </w:r>
      <w:r w:rsidR="00CB6F02" w:rsidRPr="00EC35FB">
        <w:rPr>
          <w:rFonts w:ascii="Arial" w:hAnsi="Arial" w:cs="Arial"/>
        </w:rPr>
        <w:t xml:space="preserve"> (pp </w:t>
      </w:r>
      <w:r w:rsidR="00EC35FB">
        <w:rPr>
          <w:rFonts w:ascii="Arial" w:hAnsi="Arial" w:cs="Arial"/>
        </w:rPr>
        <w:t>16-23</w:t>
      </w:r>
      <w:r w:rsidR="00CB6F02" w:rsidRPr="00EC35FB">
        <w:rPr>
          <w:rFonts w:ascii="Arial" w:hAnsi="Arial" w:cs="Arial"/>
        </w:rPr>
        <w:t>)</w:t>
      </w:r>
      <w:r w:rsidR="00657411" w:rsidRPr="00EC35FB">
        <w:rPr>
          <w:rFonts w:ascii="Arial" w:hAnsi="Arial" w:cs="Arial"/>
        </w:rPr>
        <w:tab/>
      </w:r>
    </w:p>
    <w:p w:rsidR="00FE7996" w:rsidRPr="00EC35FB" w:rsidRDefault="00FE7996" w:rsidP="002227CC">
      <w:pPr>
        <w:rPr>
          <w:rFonts w:ascii="Arial" w:hAnsi="Arial" w:cs="Arial"/>
        </w:rPr>
      </w:pPr>
      <w:r>
        <w:rPr>
          <w:rFonts w:ascii="Arial" w:hAnsi="Arial" w:cs="Arial"/>
        </w:rPr>
        <w:tab/>
      </w:r>
      <w:r>
        <w:rPr>
          <w:rFonts w:ascii="Arial" w:hAnsi="Arial" w:cs="Arial"/>
        </w:rPr>
        <w:tab/>
      </w:r>
      <w:r>
        <w:rPr>
          <w:rFonts w:ascii="Arial" w:hAnsi="Arial" w:cs="Arial"/>
        </w:rPr>
        <w:tab/>
        <w:t>Assignment # 1 due (see appendix)</w:t>
      </w:r>
    </w:p>
    <w:p w:rsidR="00657411" w:rsidRPr="00EC35FB" w:rsidRDefault="00294656" w:rsidP="002D2B21">
      <w:pPr>
        <w:rPr>
          <w:rFonts w:ascii="Arial" w:hAnsi="Arial" w:cs="Arial"/>
        </w:rPr>
      </w:pPr>
      <w:r w:rsidRPr="00EC35FB">
        <w:rPr>
          <w:rFonts w:ascii="Arial" w:hAnsi="Arial" w:cs="Arial"/>
        </w:rPr>
        <w:t>October 1</w:t>
      </w:r>
      <w:r w:rsidR="002C3958" w:rsidRPr="00EC35FB">
        <w:rPr>
          <w:rFonts w:ascii="Arial" w:hAnsi="Arial" w:cs="Arial"/>
        </w:rPr>
        <w:t>0</w:t>
      </w:r>
      <w:r w:rsidR="005711AA">
        <w:rPr>
          <w:rFonts w:ascii="Arial" w:hAnsi="Arial" w:cs="Arial"/>
        </w:rPr>
        <w:tab/>
        <w:t>-</w:t>
      </w:r>
      <w:r w:rsidR="005711AA">
        <w:rPr>
          <w:rFonts w:ascii="Arial" w:hAnsi="Arial" w:cs="Arial"/>
        </w:rPr>
        <w:tab/>
      </w:r>
      <w:r w:rsidR="004B6284" w:rsidRPr="00EC35FB">
        <w:rPr>
          <w:rFonts w:ascii="Arial" w:hAnsi="Arial" w:cs="Arial"/>
        </w:rPr>
        <w:t>Chapter 3</w:t>
      </w:r>
      <w:r w:rsidR="00450AB8" w:rsidRPr="00EC35FB">
        <w:rPr>
          <w:rFonts w:ascii="Arial" w:hAnsi="Arial" w:cs="Arial"/>
        </w:rPr>
        <w:t xml:space="preserve">, </w:t>
      </w:r>
      <w:r w:rsidR="007740EF" w:rsidRPr="00EC35FB">
        <w:rPr>
          <w:rFonts w:ascii="Arial" w:hAnsi="Arial" w:cs="Arial"/>
        </w:rPr>
        <w:t xml:space="preserve">Chapter 4 (pp </w:t>
      </w:r>
      <w:r w:rsidR="005711AA">
        <w:rPr>
          <w:rFonts w:ascii="Arial" w:hAnsi="Arial" w:cs="Arial"/>
        </w:rPr>
        <w:t>78-85)</w:t>
      </w:r>
      <w:r w:rsidR="00657411" w:rsidRPr="00EC35FB">
        <w:rPr>
          <w:rFonts w:ascii="Arial" w:hAnsi="Arial" w:cs="Arial"/>
        </w:rPr>
        <w:t xml:space="preserve">, </w:t>
      </w:r>
      <w:r w:rsidR="005711AA" w:rsidRPr="00EC35FB">
        <w:rPr>
          <w:rFonts w:ascii="Arial" w:hAnsi="Arial" w:cs="Arial"/>
        </w:rPr>
        <w:t>Chapter 5 (pp. 117-</w:t>
      </w:r>
      <w:r w:rsidR="002D2B21">
        <w:rPr>
          <w:rFonts w:ascii="Arial" w:hAnsi="Arial" w:cs="Arial"/>
        </w:rPr>
        <w:t>130)</w:t>
      </w:r>
      <w:r w:rsidR="005711AA">
        <w:rPr>
          <w:rFonts w:ascii="Arial" w:hAnsi="Arial" w:cs="Arial"/>
        </w:rPr>
        <w:tab/>
      </w:r>
    </w:p>
    <w:p w:rsidR="00657411" w:rsidRPr="00EC35FB" w:rsidRDefault="000447F7" w:rsidP="00657411">
      <w:pPr>
        <w:ind w:left="2160"/>
        <w:rPr>
          <w:rFonts w:ascii="Arial" w:hAnsi="Arial" w:cs="Arial"/>
          <w:b/>
          <w:i/>
        </w:rPr>
      </w:pPr>
      <w:r>
        <w:rPr>
          <w:rFonts w:ascii="Arial" w:hAnsi="Arial" w:cs="Arial"/>
        </w:rPr>
        <w:t xml:space="preserve">Additional reading: </w:t>
      </w:r>
      <w:hyperlink r:id="rId7" w:history="1">
        <w:r w:rsidR="00657411" w:rsidRPr="00EC35FB">
          <w:rPr>
            <w:rStyle w:val="Hyperlink"/>
            <w:rFonts w:ascii="Arial" w:hAnsi="Arial" w:cs="Arial"/>
          </w:rPr>
          <w:t>Http://www.oregon.gov/oya/newsroom/press_releases/OYANewApproachJuvenileJusticeApril2015.pdf</w:t>
        </w:r>
      </w:hyperlink>
      <w:r w:rsidR="00657411" w:rsidRPr="00EC35FB">
        <w:rPr>
          <w:rFonts w:ascii="Arial" w:hAnsi="Arial" w:cs="Arial"/>
          <w:b/>
          <w:i/>
        </w:rPr>
        <w:tab/>
      </w:r>
    </w:p>
    <w:p w:rsidR="00A86ADA" w:rsidRDefault="000829F4" w:rsidP="007740EF">
      <w:pPr>
        <w:rPr>
          <w:rFonts w:ascii="Arial" w:hAnsi="Arial" w:cs="Arial"/>
        </w:rPr>
      </w:pPr>
      <w:r>
        <w:rPr>
          <w:rFonts w:ascii="Arial" w:hAnsi="Arial" w:cs="Arial"/>
        </w:rPr>
        <w:tab/>
      </w:r>
      <w:r>
        <w:rPr>
          <w:rFonts w:ascii="Arial" w:hAnsi="Arial" w:cs="Arial"/>
        </w:rPr>
        <w:tab/>
      </w:r>
      <w:r>
        <w:rPr>
          <w:rFonts w:ascii="Arial" w:hAnsi="Arial" w:cs="Arial"/>
        </w:rPr>
        <w:tab/>
      </w:r>
      <w:hyperlink r:id="rId8" w:history="1">
        <w:r w:rsidR="00A86ADA" w:rsidRPr="001C7768">
          <w:rPr>
            <w:rStyle w:val="Hyperlink"/>
            <w:rFonts w:ascii="Arial" w:hAnsi="Arial" w:cs="Arial"/>
          </w:rPr>
          <w:t>http://clbb.mgh.harvard.edu/juvenilejustice/</w:t>
        </w:r>
      </w:hyperlink>
      <w:r w:rsidR="00E75B0F">
        <w:rPr>
          <w:rFonts w:ascii="Arial" w:hAnsi="Arial" w:cs="Arial"/>
        </w:rPr>
        <w:t xml:space="preserve">  </w:t>
      </w:r>
      <w:r w:rsidR="002D2B21">
        <w:rPr>
          <w:rFonts w:ascii="Arial" w:hAnsi="Arial" w:cs="Arial"/>
        </w:rPr>
        <w:t xml:space="preserve">  (</w:t>
      </w:r>
      <w:r w:rsidR="00E75B0F">
        <w:rPr>
          <w:rFonts w:ascii="Arial" w:hAnsi="Arial" w:cs="Arial"/>
        </w:rPr>
        <w:t xml:space="preserve">Brain Development) </w:t>
      </w:r>
    </w:p>
    <w:p w:rsidR="00865259" w:rsidRDefault="00AC451C" w:rsidP="00865259">
      <w:pPr>
        <w:ind w:left="2160"/>
        <w:rPr>
          <w:rFonts w:ascii="Arial" w:hAnsi="Arial" w:cs="Arial"/>
        </w:rPr>
      </w:pPr>
      <w:hyperlink r:id="rId9" w:history="1">
        <w:r w:rsidR="00865259" w:rsidRPr="00413D11">
          <w:rPr>
            <w:rStyle w:val="Hyperlink"/>
            <w:rFonts w:ascii="Arial" w:hAnsi="Arial" w:cs="Arial"/>
          </w:rPr>
          <w:t>https://youth.gov/youth-topics/youth-mental-health/risk-and-protective-factors-youth</w:t>
        </w:r>
      </w:hyperlink>
      <w:r w:rsidR="00865259">
        <w:rPr>
          <w:rFonts w:ascii="Arial" w:hAnsi="Arial" w:cs="Arial"/>
        </w:rPr>
        <w:tab/>
      </w:r>
    </w:p>
    <w:p w:rsidR="00EF5CD2" w:rsidRDefault="007740EF" w:rsidP="002D2B21">
      <w:pPr>
        <w:rPr>
          <w:rFonts w:ascii="Arial" w:hAnsi="Arial" w:cs="Arial"/>
        </w:rPr>
      </w:pPr>
      <w:r w:rsidRPr="00EC35FB">
        <w:rPr>
          <w:rFonts w:ascii="Arial" w:hAnsi="Arial" w:cs="Arial"/>
        </w:rPr>
        <w:t xml:space="preserve">October </w:t>
      </w:r>
      <w:r w:rsidR="00F9749A" w:rsidRPr="00EC35FB">
        <w:rPr>
          <w:rFonts w:ascii="Arial" w:hAnsi="Arial" w:cs="Arial"/>
        </w:rPr>
        <w:t>1</w:t>
      </w:r>
      <w:r w:rsidR="002D2B21">
        <w:rPr>
          <w:rFonts w:ascii="Arial" w:hAnsi="Arial" w:cs="Arial"/>
        </w:rPr>
        <w:t>7</w:t>
      </w:r>
      <w:r w:rsidRPr="00EC35FB">
        <w:rPr>
          <w:rFonts w:ascii="Arial" w:hAnsi="Arial" w:cs="Arial"/>
        </w:rPr>
        <w:tab/>
        <w:t>-</w:t>
      </w:r>
      <w:r w:rsidRPr="00EC35FB">
        <w:rPr>
          <w:rFonts w:ascii="Arial" w:hAnsi="Arial" w:cs="Arial"/>
        </w:rPr>
        <w:tab/>
      </w:r>
      <w:r w:rsidR="008A07FC" w:rsidRPr="00EC35FB">
        <w:rPr>
          <w:rFonts w:ascii="Arial" w:hAnsi="Arial" w:cs="Arial"/>
        </w:rPr>
        <w:t>Chapter</w:t>
      </w:r>
      <w:r w:rsidR="0093657D">
        <w:rPr>
          <w:rFonts w:ascii="Arial" w:hAnsi="Arial" w:cs="Arial"/>
        </w:rPr>
        <w:t>s</w:t>
      </w:r>
      <w:r w:rsidR="008A07FC" w:rsidRPr="00EC35FB">
        <w:rPr>
          <w:rFonts w:ascii="Arial" w:hAnsi="Arial" w:cs="Arial"/>
        </w:rPr>
        <w:t xml:space="preserve"> 6</w:t>
      </w:r>
      <w:r w:rsidR="0093657D">
        <w:rPr>
          <w:rFonts w:ascii="Arial" w:hAnsi="Arial" w:cs="Arial"/>
        </w:rPr>
        <w:t>-7</w:t>
      </w:r>
    </w:p>
    <w:p w:rsidR="0093657D" w:rsidRDefault="002D2B21" w:rsidP="002D2B21">
      <w:pPr>
        <w:rPr>
          <w:rFonts w:ascii="Arial" w:hAnsi="Arial" w:cs="Arial"/>
        </w:rPr>
      </w:pPr>
      <w:r>
        <w:rPr>
          <w:rFonts w:ascii="Arial" w:hAnsi="Arial" w:cs="Arial"/>
        </w:rPr>
        <w:tab/>
      </w:r>
      <w:r>
        <w:rPr>
          <w:rFonts w:ascii="Arial" w:hAnsi="Arial" w:cs="Arial"/>
        </w:rPr>
        <w:tab/>
      </w:r>
      <w:r>
        <w:rPr>
          <w:rFonts w:ascii="Arial" w:hAnsi="Arial" w:cs="Arial"/>
        </w:rPr>
        <w:tab/>
        <w:t>Assignment #2 due (see appendix)</w:t>
      </w:r>
    </w:p>
    <w:p w:rsidR="0093657D" w:rsidRDefault="0093657D" w:rsidP="002D2B21">
      <w:pPr>
        <w:rPr>
          <w:rFonts w:ascii="Arial" w:hAnsi="Arial" w:cs="Arial"/>
        </w:rPr>
      </w:pPr>
      <w:r>
        <w:rPr>
          <w:rFonts w:ascii="Arial" w:hAnsi="Arial" w:cs="Arial"/>
        </w:rPr>
        <w:tab/>
      </w:r>
      <w:r>
        <w:rPr>
          <w:rFonts w:ascii="Arial" w:hAnsi="Arial" w:cs="Arial"/>
        </w:rPr>
        <w:tab/>
      </w:r>
      <w:r>
        <w:rPr>
          <w:rFonts w:ascii="Arial" w:hAnsi="Arial" w:cs="Arial"/>
        </w:rPr>
        <w:tab/>
        <w:t>Additional viewing:</w:t>
      </w:r>
      <w:r>
        <w:rPr>
          <w:rFonts w:ascii="Arial" w:hAnsi="Arial" w:cs="Arial"/>
        </w:rPr>
        <w:tab/>
      </w:r>
      <w:hyperlink r:id="rId10" w:history="1">
        <w:r w:rsidRPr="001C7768">
          <w:rPr>
            <w:rStyle w:val="Hyperlink"/>
            <w:rFonts w:ascii="Arial" w:hAnsi="Arial" w:cs="Arial"/>
          </w:rPr>
          <w:t>https://www.youtube.com/watch?v=ieHAtxbBMzA</w:t>
        </w:r>
      </w:hyperlink>
    </w:p>
    <w:p w:rsidR="00FA3B48" w:rsidRPr="00EC35FB" w:rsidRDefault="00294656" w:rsidP="00FA3B48">
      <w:pPr>
        <w:rPr>
          <w:rFonts w:ascii="Arial" w:hAnsi="Arial" w:cs="Arial"/>
        </w:rPr>
      </w:pPr>
      <w:r w:rsidRPr="00EC35FB">
        <w:rPr>
          <w:rFonts w:ascii="Arial" w:hAnsi="Arial" w:cs="Arial"/>
        </w:rPr>
        <w:t>October 2</w:t>
      </w:r>
      <w:r w:rsidR="00F9749A" w:rsidRPr="00EC35FB">
        <w:rPr>
          <w:rFonts w:ascii="Arial" w:hAnsi="Arial" w:cs="Arial"/>
        </w:rPr>
        <w:t>4</w:t>
      </w:r>
      <w:r w:rsidR="00852ADF" w:rsidRPr="00EC35FB">
        <w:rPr>
          <w:rFonts w:ascii="Arial" w:hAnsi="Arial" w:cs="Arial"/>
        </w:rPr>
        <w:t xml:space="preserve"> </w:t>
      </w:r>
      <w:r w:rsidR="00852ADF" w:rsidRPr="00EC35FB">
        <w:rPr>
          <w:rFonts w:ascii="Arial" w:hAnsi="Arial" w:cs="Arial"/>
        </w:rPr>
        <w:tab/>
        <w:t>-</w:t>
      </w:r>
      <w:r w:rsidR="00852ADF" w:rsidRPr="00EC35FB">
        <w:rPr>
          <w:rFonts w:ascii="Arial" w:hAnsi="Arial" w:cs="Arial"/>
        </w:rPr>
        <w:tab/>
      </w:r>
      <w:r w:rsidR="005A17D2" w:rsidRPr="00EC35FB">
        <w:rPr>
          <w:rFonts w:ascii="Arial" w:hAnsi="Arial" w:cs="Arial"/>
        </w:rPr>
        <w:t>Chapter</w:t>
      </w:r>
      <w:r w:rsidR="00EF5CD2" w:rsidRPr="00EC35FB">
        <w:rPr>
          <w:rFonts w:ascii="Arial" w:hAnsi="Arial" w:cs="Arial"/>
        </w:rPr>
        <w:t xml:space="preserve"> </w:t>
      </w:r>
      <w:r w:rsidR="007740EF" w:rsidRPr="00EC35FB">
        <w:rPr>
          <w:rFonts w:ascii="Arial" w:hAnsi="Arial" w:cs="Arial"/>
        </w:rPr>
        <w:t>7</w:t>
      </w:r>
      <w:r w:rsidR="0093657D">
        <w:rPr>
          <w:rFonts w:ascii="Arial" w:hAnsi="Arial" w:cs="Arial"/>
        </w:rPr>
        <w:t xml:space="preserve"> (cont’d)</w:t>
      </w:r>
    </w:p>
    <w:p w:rsidR="007740EF" w:rsidRPr="00EC35FB" w:rsidRDefault="007740EF" w:rsidP="00FA3B48">
      <w:pPr>
        <w:rPr>
          <w:rFonts w:ascii="Arial" w:hAnsi="Arial" w:cs="Arial"/>
        </w:rPr>
      </w:pPr>
      <w:r w:rsidRPr="00EC35FB">
        <w:rPr>
          <w:rFonts w:ascii="Arial" w:hAnsi="Arial" w:cs="Arial"/>
        </w:rPr>
        <w:tab/>
      </w:r>
      <w:r w:rsidRPr="00EC35FB">
        <w:rPr>
          <w:rFonts w:ascii="Arial" w:hAnsi="Arial" w:cs="Arial"/>
        </w:rPr>
        <w:tab/>
      </w:r>
      <w:r w:rsidRPr="00EC35FB">
        <w:rPr>
          <w:rFonts w:ascii="Arial" w:hAnsi="Arial" w:cs="Arial"/>
        </w:rPr>
        <w:tab/>
        <w:t>Chapter 8</w:t>
      </w:r>
      <w:r w:rsidR="005A17D2" w:rsidRPr="00EC35FB">
        <w:rPr>
          <w:rFonts w:ascii="Arial" w:hAnsi="Arial" w:cs="Arial"/>
        </w:rPr>
        <w:t xml:space="preserve"> (pp.189-195, 201-204, 210)</w:t>
      </w:r>
    </w:p>
    <w:p w:rsidR="002C3958" w:rsidRPr="00EC35FB" w:rsidRDefault="002C3958" w:rsidP="00FA3B48">
      <w:pPr>
        <w:rPr>
          <w:rFonts w:ascii="Arial" w:hAnsi="Arial" w:cs="Arial"/>
        </w:rPr>
      </w:pPr>
      <w:r w:rsidRPr="00EC35FB">
        <w:rPr>
          <w:rFonts w:ascii="Arial" w:hAnsi="Arial" w:cs="Arial"/>
        </w:rPr>
        <w:tab/>
      </w:r>
      <w:r w:rsidR="000538B5">
        <w:rPr>
          <w:rFonts w:ascii="Arial" w:hAnsi="Arial" w:cs="Arial"/>
        </w:rPr>
        <w:tab/>
      </w:r>
      <w:r w:rsidRPr="00EC35FB">
        <w:rPr>
          <w:rFonts w:ascii="Arial" w:hAnsi="Arial" w:cs="Arial"/>
        </w:rPr>
        <w:tab/>
        <w:t>Chapter 9</w:t>
      </w:r>
    </w:p>
    <w:p w:rsidR="002C3958" w:rsidRDefault="00F9749A" w:rsidP="002227CC">
      <w:pPr>
        <w:rPr>
          <w:rFonts w:ascii="Arial" w:hAnsi="Arial" w:cs="Arial"/>
        </w:rPr>
      </w:pPr>
      <w:r w:rsidRPr="00EC35FB">
        <w:rPr>
          <w:rFonts w:ascii="Arial" w:hAnsi="Arial" w:cs="Arial"/>
        </w:rPr>
        <w:t>October 31</w:t>
      </w:r>
      <w:r w:rsidR="00852ADF" w:rsidRPr="00EC35FB">
        <w:rPr>
          <w:rFonts w:ascii="Arial" w:hAnsi="Arial" w:cs="Arial"/>
        </w:rPr>
        <w:tab/>
        <w:t>-</w:t>
      </w:r>
      <w:r w:rsidR="00852ADF" w:rsidRPr="00EC35FB">
        <w:rPr>
          <w:rFonts w:ascii="Arial" w:hAnsi="Arial" w:cs="Arial"/>
        </w:rPr>
        <w:tab/>
      </w:r>
      <w:r w:rsidR="008A52A5">
        <w:rPr>
          <w:rFonts w:ascii="Arial" w:hAnsi="Arial" w:cs="Arial"/>
        </w:rPr>
        <w:t>Chapter 10</w:t>
      </w:r>
    </w:p>
    <w:p w:rsidR="008A52A5" w:rsidRDefault="008A52A5" w:rsidP="002227CC">
      <w:pPr>
        <w:rPr>
          <w:rFonts w:ascii="Arial" w:hAnsi="Arial" w:cs="Arial"/>
        </w:rPr>
      </w:pPr>
      <w:r>
        <w:rPr>
          <w:rFonts w:ascii="Arial" w:hAnsi="Arial" w:cs="Arial"/>
        </w:rPr>
        <w:tab/>
      </w:r>
      <w:r>
        <w:rPr>
          <w:rFonts w:ascii="Arial" w:hAnsi="Arial" w:cs="Arial"/>
        </w:rPr>
        <w:tab/>
      </w:r>
      <w:r>
        <w:rPr>
          <w:rFonts w:ascii="Arial" w:hAnsi="Arial" w:cs="Arial"/>
        </w:rPr>
        <w:tab/>
        <w:t>Assignment #3 due (see appendix)</w:t>
      </w:r>
    </w:p>
    <w:p w:rsidR="00294656" w:rsidRPr="00EC35FB" w:rsidRDefault="00294656" w:rsidP="002227CC">
      <w:pPr>
        <w:rPr>
          <w:rFonts w:ascii="Arial" w:hAnsi="Arial" w:cs="Arial"/>
          <w:b/>
          <w:i/>
        </w:rPr>
      </w:pPr>
      <w:r w:rsidRPr="00EC35FB">
        <w:rPr>
          <w:rFonts w:ascii="Arial" w:hAnsi="Arial" w:cs="Arial"/>
        </w:rPr>
        <w:t xml:space="preserve">November </w:t>
      </w:r>
      <w:r w:rsidR="00F9749A" w:rsidRPr="00EC35FB">
        <w:rPr>
          <w:rFonts w:ascii="Arial" w:hAnsi="Arial" w:cs="Arial"/>
        </w:rPr>
        <w:t>7</w:t>
      </w:r>
      <w:r w:rsidRPr="00EC35FB">
        <w:rPr>
          <w:rFonts w:ascii="Arial" w:hAnsi="Arial" w:cs="Arial"/>
        </w:rPr>
        <w:tab/>
        <w:t xml:space="preserve">- </w:t>
      </w:r>
      <w:r w:rsidRPr="00EC35FB">
        <w:rPr>
          <w:rFonts w:ascii="Arial" w:hAnsi="Arial" w:cs="Arial"/>
        </w:rPr>
        <w:tab/>
      </w:r>
      <w:r w:rsidR="00A04809" w:rsidRPr="00EC35FB">
        <w:rPr>
          <w:rFonts w:ascii="Arial" w:hAnsi="Arial" w:cs="Arial"/>
        </w:rPr>
        <w:t>Chapter 11</w:t>
      </w:r>
      <w:r w:rsidR="00EF5CD2" w:rsidRPr="00EC35FB">
        <w:rPr>
          <w:rFonts w:ascii="Arial" w:hAnsi="Arial" w:cs="Arial"/>
        </w:rPr>
        <w:t>,</w:t>
      </w:r>
      <w:r w:rsidR="0070165B" w:rsidRPr="00EC35FB">
        <w:rPr>
          <w:rFonts w:ascii="Arial" w:hAnsi="Arial" w:cs="Arial"/>
        </w:rPr>
        <w:t xml:space="preserve"> 12</w:t>
      </w:r>
    </w:p>
    <w:p w:rsidR="008A52A5" w:rsidRPr="00EC35FB" w:rsidRDefault="008A52A5" w:rsidP="008A52A5">
      <w:pPr>
        <w:ind w:left="1440" w:firstLine="720"/>
        <w:rPr>
          <w:rFonts w:ascii="Arial" w:hAnsi="Arial" w:cs="Arial"/>
          <w:b/>
          <w:i/>
        </w:rPr>
      </w:pPr>
      <w:r w:rsidRPr="00EC35FB">
        <w:rPr>
          <w:rFonts w:ascii="Arial" w:hAnsi="Arial" w:cs="Arial"/>
          <w:b/>
          <w:i/>
        </w:rPr>
        <w:t>Tour of Linn-Benton Juvenile Detention Facility</w:t>
      </w:r>
      <w:r w:rsidRPr="00EC35FB">
        <w:rPr>
          <w:rFonts w:ascii="Arial" w:hAnsi="Arial" w:cs="Arial"/>
          <w:b/>
          <w:i/>
        </w:rPr>
        <w:tab/>
      </w:r>
      <w:r w:rsidRPr="00EC35FB">
        <w:rPr>
          <w:rFonts w:ascii="Arial" w:hAnsi="Arial" w:cs="Arial"/>
          <w:b/>
          <w:i/>
        </w:rPr>
        <w:tab/>
      </w:r>
      <w:r w:rsidRPr="00EC35FB">
        <w:rPr>
          <w:rFonts w:ascii="Arial" w:hAnsi="Arial" w:cs="Arial"/>
          <w:b/>
          <w:i/>
        </w:rPr>
        <w:tab/>
        <w:t>(mandatory)</w:t>
      </w:r>
    </w:p>
    <w:p w:rsidR="00294656" w:rsidRDefault="00294656" w:rsidP="002227CC">
      <w:pPr>
        <w:rPr>
          <w:rFonts w:ascii="Arial" w:hAnsi="Arial" w:cs="Arial"/>
        </w:rPr>
      </w:pPr>
      <w:r w:rsidRPr="00EC35FB">
        <w:rPr>
          <w:rFonts w:ascii="Arial" w:hAnsi="Arial" w:cs="Arial"/>
        </w:rPr>
        <w:t>November 1</w:t>
      </w:r>
      <w:r w:rsidR="00F9749A" w:rsidRPr="00EC35FB">
        <w:rPr>
          <w:rFonts w:ascii="Arial" w:hAnsi="Arial" w:cs="Arial"/>
        </w:rPr>
        <w:t>4</w:t>
      </w:r>
      <w:r w:rsidRPr="00EC35FB">
        <w:rPr>
          <w:rFonts w:ascii="Arial" w:hAnsi="Arial" w:cs="Arial"/>
        </w:rPr>
        <w:tab/>
        <w:t>-</w:t>
      </w:r>
      <w:r w:rsidRPr="00EC35FB">
        <w:rPr>
          <w:rFonts w:ascii="Arial" w:hAnsi="Arial" w:cs="Arial"/>
        </w:rPr>
        <w:tab/>
      </w:r>
      <w:r w:rsidR="00A04809" w:rsidRPr="00EC35FB">
        <w:rPr>
          <w:rFonts w:ascii="Arial" w:hAnsi="Arial" w:cs="Arial"/>
        </w:rPr>
        <w:t>Chapter</w:t>
      </w:r>
      <w:r w:rsidR="004B6284" w:rsidRPr="00EC35FB">
        <w:rPr>
          <w:rFonts w:ascii="Arial" w:hAnsi="Arial" w:cs="Arial"/>
        </w:rPr>
        <w:t xml:space="preserve"> 11</w:t>
      </w:r>
      <w:r w:rsidRPr="00EC35FB">
        <w:rPr>
          <w:rFonts w:ascii="Arial" w:hAnsi="Arial" w:cs="Arial"/>
        </w:rPr>
        <w:t xml:space="preserve">, </w:t>
      </w:r>
      <w:r w:rsidR="0070165B" w:rsidRPr="00EC35FB">
        <w:rPr>
          <w:rFonts w:ascii="Arial" w:hAnsi="Arial" w:cs="Arial"/>
        </w:rPr>
        <w:t>12</w:t>
      </w:r>
    </w:p>
    <w:p w:rsidR="001D078C" w:rsidRPr="00EC35FB" w:rsidRDefault="001D078C" w:rsidP="002227CC">
      <w:pPr>
        <w:rPr>
          <w:rFonts w:ascii="Arial" w:hAnsi="Arial" w:cs="Arial"/>
        </w:rPr>
      </w:pPr>
      <w:r>
        <w:rPr>
          <w:rFonts w:ascii="Arial" w:hAnsi="Arial" w:cs="Arial"/>
        </w:rPr>
        <w:tab/>
      </w:r>
      <w:r>
        <w:rPr>
          <w:rFonts w:ascii="Arial" w:hAnsi="Arial" w:cs="Arial"/>
        </w:rPr>
        <w:tab/>
      </w:r>
      <w:r>
        <w:rPr>
          <w:rFonts w:ascii="Arial" w:hAnsi="Arial" w:cs="Arial"/>
        </w:rPr>
        <w:tab/>
        <w:t>Assignment #4 due (see appendix)</w:t>
      </w:r>
    </w:p>
    <w:p w:rsidR="00294656" w:rsidRPr="00EC35FB" w:rsidRDefault="00294656" w:rsidP="00852ADF">
      <w:pPr>
        <w:rPr>
          <w:rFonts w:ascii="Arial" w:hAnsi="Arial" w:cs="Arial"/>
        </w:rPr>
      </w:pPr>
      <w:r w:rsidRPr="00EC35FB">
        <w:rPr>
          <w:rFonts w:ascii="Arial" w:hAnsi="Arial" w:cs="Arial"/>
        </w:rPr>
        <w:t xml:space="preserve">November </w:t>
      </w:r>
      <w:r w:rsidR="004B6284" w:rsidRPr="00EC35FB">
        <w:rPr>
          <w:rFonts w:ascii="Arial" w:hAnsi="Arial" w:cs="Arial"/>
        </w:rPr>
        <w:t>2</w:t>
      </w:r>
      <w:r w:rsidR="00F9749A" w:rsidRPr="00EC35FB">
        <w:rPr>
          <w:rFonts w:ascii="Arial" w:hAnsi="Arial" w:cs="Arial"/>
        </w:rPr>
        <w:t>1</w:t>
      </w:r>
      <w:r w:rsidR="004B6284" w:rsidRPr="00EC35FB">
        <w:rPr>
          <w:rFonts w:ascii="Arial" w:hAnsi="Arial" w:cs="Arial"/>
        </w:rPr>
        <w:t xml:space="preserve"> -</w:t>
      </w:r>
      <w:r w:rsidRPr="00EC35FB">
        <w:rPr>
          <w:rFonts w:ascii="Arial" w:hAnsi="Arial" w:cs="Arial"/>
        </w:rPr>
        <w:t xml:space="preserve"> </w:t>
      </w:r>
      <w:r w:rsidRPr="00EC35FB">
        <w:rPr>
          <w:rFonts w:ascii="Arial" w:hAnsi="Arial" w:cs="Arial"/>
        </w:rPr>
        <w:tab/>
      </w:r>
      <w:r w:rsidR="00852ADF" w:rsidRPr="00EC35FB">
        <w:rPr>
          <w:rFonts w:ascii="Arial" w:hAnsi="Arial" w:cs="Arial"/>
        </w:rPr>
        <w:t>Juvenile c</w:t>
      </w:r>
      <w:r w:rsidR="00003263" w:rsidRPr="00EC35FB">
        <w:rPr>
          <w:rFonts w:ascii="Arial" w:hAnsi="Arial" w:cs="Arial"/>
        </w:rPr>
        <w:t>orrectional facility functions</w:t>
      </w:r>
    </w:p>
    <w:p w:rsidR="00CF4F7F" w:rsidRPr="00EC35FB" w:rsidRDefault="00CF4F7F" w:rsidP="00852ADF">
      <w:pPr>
        <w:rPr>
          <w:rFonts w:ascii="Arial" w:hAnsi="Arial" w:cs="Arial"/>
          <w:b/>
          <w:i/>
        </w:rPr>
      </w:pPr>
      <w:r w:rsidRPr="00EC35FB">
        <w:rPr>
          <w:rFonts w:ascii="Arial" w:hAnsi="Arial" w:cs="Arial"/>
        </w:rPr>
        <w:tab/>
      </w:r>
      <w:r w:rsidRPr="00EC35FB">
        <w:rPr>
          <w:rFonts w:ascii="Arial" w:hAnsi="Arial" w:cs="Arial"/>
        </w:rPr>
        <w:tab/>
      </w:r>
      <w:r w:rsidRPr="00EC35FB">
        <w:rPr>
          <w:rFonts w:ascii="Arial" w:hAnsi="Arial" w:cs="Arial"/>
        </w:rPr>
        <w:tab/>
      </w:r>
      <w:bookmarkStart w:id="1" w:name="_Hlk525629067"/>
      <w:r w:rsidR="007F12E7">
        <w:fldChar w:fldCharType="begin"/>
      </w:r>
      <w:r w:rsidR="007F12E7">
        <w:instrText xml:space="preserve"> HYPERLINK "http://www.oregon.gov/oya/Pages/facility_services.aspx" </w:instrText>
      </w:r>
      <w:r w:rsidR="007F12E7">
        <w:fldChar w:fldCharType="separate"/>
      </w:r>
      <w:r w:rsidRPr="00EC35FB">
        <w:rPr>
          <w:rStyle w:val="Hyperlink"/>
          <w:rFonts w:ascii="Arial" w:hAnsi="Arial" w:cs="Arial"/>
        </w:rPr>
        <w:t>http://www.oregon.gov/oya/Pages/facility_services.aspx</w:t>
      </w:r>
      <w:r w:rsidR="007F12E7">
        <w:rPr>
          <w:rStyle w:val="Hyperlink"/>
          <w:rFonts w:ascii="Arial" w:hAnsi="Arial" w:cs="Arial"/>
        </w:rPr>
        <w:fldChar w:fldCharType="end"/>
      </w:r>
      <w:bookmarkEnd w:id="1"/>
    </w:p>
    <w:p w:rsidR="001D078C" w:rsidRDefault="001D078C" w:rsidP="00852ADF">
      <w:pPr>
        <w:rPr>
          <w:rFonts w:ascii="Arial" w:hAnsi="Arial" w:cs="Arial"/>
        </w:rPr>
      </w:pPr>
      <w:r>
        <w:rPr>
          <w:rFonts w:ascii="Arial" w:hAnsi="Arial" w:cs="Arial"/>
        </w:rPr>
        <w:tab/>
      </w:r>
      <w:r>
        <w:rPr>
          <w:rFonts w:ascii="Arial" w:hAnsi="Arial" w:cs="Arial"/>
        </w:rPr>
        <w:tab/>
      </w:r>
      <w:r>
        <w:rPr>
          <w:rFonts w:ascii="Arial" w:hAnsi="Arial" w:cs="Arial"/>
        </w:rPr>
        <w:tab/>
        <w:t>Term Project due (see appendix)</w:t>
      </w:r>
    </w:p>
    <w:p w:rsidR="00057713" w:rsidRDefault="00F9749A" w:rsidP="00852ADF">
      <w:pPr>
        <w:rPr>
          <w:rFonts w:ascii="Arial" w:hAnsi="Arial" w:cs="Arial"/>
        </w:rPr>
      </w:pPr>
      <w:r w:rsidRPr="00EC35FB">
        <w:rPr>
          <w:rFonts w:ascii="Arial" w:hAnsi="Arial" w:cs="Arial"/>
        </w:rPr>
        <w:lastRenderedPageBreak/>
        <w:t>November 28 -</w:t>
      </w:r>
      <w:r w:rsidRPr="00EC35FB">
        <w:rPr>
          <w:rFonts w:ascii="Arial" w:hAnsi="Arial" w:cs="Arial"/>
        </w:rPr>
        <w:tab/>
      </w:r>
      <w:r w:rsidR="00057713" w:rsidRPr="00EC35FB">
        <w:rPr>
          <w:rFonts w:ascii="Arial" w:hAnsi="Arial" w:cs="Arial"/>
        </w:rPr>
        <w:t>Juvenile correctional facility functions</w:t>
      </w:r>
    </w:p>
    <w:p w:rsidR="001D078C" w:rsidRPr="00EC35FB" w:rsidRDefault="001D078C" w:rsidP="00852ADF">
      <w:pPr>
        <w:rPr>
          <w:rFonts w:ascii="Arial" w:hAnsi="Arial" w:cs="Arial"/>
        </w:rPr>
      </w:pPr>
      <w:r>
        <w:rPr>
          <w:rFonts w:ascii="Arial" w:hAnsi="Arial" w:cs="Arial"/>
        </w:rPr>
        <w:tab/>
      </w:r>
      <w:r>
        <w:rPr>
          <w:rFonts w:ascii="Arial" w:hAnsi="Arial" w:cs="Arial"/>
        </w:rPr>
        <w:tab/>
      </w:r>
      <w:r>
        <w:rPr>
          <w:rFonts w:ascii="Arial" w:hAnsi="Arial" w:cs="Arial"/>
        </w:rPr>
        <w:tab/>
        <w:t>Assignment #5 due (see appendix)</w:t>
      </w:r>
    </w:p>
    <w:p w:rsidR="00F9749A" w:rsidRPr="00EC35FB" w:rsidRDefault="00294656" w:rsidP="002227CC">
      <w:pPr>
        <w:rPr>
          <w:rFonts w:ascii="Arial" w:hAnsi="Arial" w:cs="Arial"/>
        </w:rPr>
      </w:pPr>
      <w:r w:rsidRPr="00EC35FB">
        <w:rPr>
          <w:rFonts w:ascii="Arial" w:hAnsi="Arial" w:cs="Arial"/>
        </w:rPr>
        <w:t xml:space="preserve">December </w:t>
      </w:r>
      <w:r w:rsidR="00F9749A" w:rsidRPr="00EC35FB">
        <w:rPr>
          <w:rFonts w:ascii="Arial" w:hAnsi="Arial" w:cs="Arial"/>
        </w:rPr>
        <w:t>5</w:t>
      </w:r>
      <w:r w:rsidRPr="00EC35FB">
        <w:rPr>
          <w:rFonts w:ascii="Arial" w:hAnsi="Arial" w:cs="Arial"/>
        </w:rPr>
        <w:tab/>
        <w:t>-</w:t>
      </w:r>
      <w:r w:rsidRPr="00EC35FB">
        <w:rPr>
          <w:rFonts w:ascii="Arial" w:hAnsi="Arial" w:cs="Arial"/>
        </w:rPr>
        <w:tab/>
      </w:r>
      <w:r w:rsidR="00A04809" w:rsidRPr="00EC35FB">
        <w:rPr>
          <w:rFonts w:ascii="Arial" w:hAnsi="Arial" w:cs="Arial"/>
        </w:rPr>
        <w:t>Final E</w:t>
      </w:r>
      <w:r w:rsidRPr="00EC35FB">
        <w:rPr>
          <w:rFonts w:ascii="Arial" w:hAnsi="Arial" w:cs="Arial"/>
        </w:rPr>
        <w:t>xam</w:t>
      </w:r>
    </w:p>
    <w:p w:rsidR="007041ED" w:rsidRDefault="007041ED" w:rsidP="0047498B">
      <w:pPr>
        <w:rPr>
          <w:rFonts w:ascii="Arial" w:hAnsi="Arial" w:cs="Arial"/>
          <w:b/>
          <w:bCs/>
          <w:color w:val="000000"/>
          <w:u w:val="single"/>
        </w:rPr>
      </w:pPr>
    </w:p>
    <w:p w:rsidR="0047498B" w:rsidRPr="00EC35FB" w:rsidRDefault="0047498B" w:rsidP="0047498B">
      <w:pPr>
        <w:rPr>
          <w:rFonts w:ascii="Arial" w:hAnsi="Arial" w:cs="Arial"/>
        </w:rPr>
      </w:pPr>
      <w:r w:rsidRPr="00EC35FB">
        <w:rPr>
          <w:rFonts w:ascii="Arial" w:hAnsi="Arial" w:cs="Arial"/>
          <w:b/>
          <w:bCs/>
          <w:color w:val="000000"/>
          <w:u w:val="single"/>
        </w:rPr>
        <w:t>GRADING:</w:t>
      </w:r>
      <w:r w:rsidRPr="00EC35FB">
        <w:rPr>
          <w:rFonts w:ascii="Arial" w:hAnsi="Arial" w:cs="Arial"/>
          <w:b/>
          <w:bCs/>
          <w:color w:val="000000"/>
        </w:rPr>
        <w:t xml:space="preserve"> </w:t>
      </w:r>
      <w:r w:rsidRPr="00EC35FB">
        <w:rPr>
          <w:rFonts w:ascii="Arial" w:hAnsi="Arial" w:cs="Arial"/>
          <w:color w:val="000000"/>
        </w:rPr>
        <w:t>1000 points are possible</w:t>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t xml:space="preserve"> </w:t>
      </w:r>
    </w:p>
    <w:p w:rsidR="0047498B" w:rsidRPr="00EC35FB" w:rsidRDefault="00B250AD" w:rsidP="0047498B">
      <w:pPr>
        <w:autoSpaceDE w:val="0"/>
        <w:autoSpaceDN w:val="0"/>
        <w:adjustRightInd w:val="0"/>
        <w:spacing w:after="0" w:line="240" w:lineRule="auto"/>
        <w:rPr>
          <w:rFonts w:ascii="Arial" w:hAnsi="Arial" w:cs="Arial"/>
          <w:color w:val="000000"/>
        </w:rPr>
      </w:pPr>
      <w:r>
        <w:rPr>
          <w:rFonts w:ascii="Arial" w:hAnsi="Arial" w:cs="Arial"/>
          <w:color w:val="000000"/>
        </w:rPr>
        <w:t>WEEKLY ASSIGNMENTS</w:t>
      </w:r>
      <w:r>
        <w:rPr>
          <w:rFonts w:ascii="Arial" w:hAnsi="Arial" w:cs="Arial"/>
          <w:color w:val="000000"/>
        </w:rPr>
        <w:tab/>
      </w:r>
      <w:r w:rsidR="0047498B" w:rsidRPr="00EC35FB">
        <w:rPr>
          <w:rFonts w:ascii="Arial" w:hAnsi="Arial" w:cs="Arial"/>
          <w:color w:val="000000"/>
        </w:rPr>
        <w:tab/>
      </w:r>
      <w:r>
        <w:rPr>
          <w:rFonts w:ascii="Arial" w:hAnsi="Arial" w:cs="Arial"/>
          <w:color w:val="000000"/>
        </w:rPr>
        <w:t>5</w:t>
      </w:r>
      <w:r w:rsidR="0047498B" w:rsidRPr="00EC35FB">
        <w:rPr>
          <w:rFonts w:ascii="Arial" w:hAnsi="Arial" w:cs="Arial"/>
          <w:color w:val="000000"/>
        </w:rPr>
        <w:t>00 points</w:t>
      </w:r>
      <w:r w:rsidR="0047498B" w:rsidRPr="00EC35FB">
        <w:rPr>
          <w:rFonts w:ascii="Arial" w:hAnsi="Arial" w:cs="Arial"/>
          <w:color w:val="000000"/>
        </w:rPr>
        <w:tab/>
        <w:t>}</w:t>
      </w:r>
      <w:r w:rsidR="0047498B" w:rsidRPr="00EC35FB">
        <w:rPr>
          <w:rFonts w:ascii="Arial" w:hAnsi="Arial" w:cs="Arial"/>
          <w:color w:val="000000"/>
        </w:rPr>
        <w:tab/>
      </w:r>
    </w:p>
    <w:p w:rsidR="0047498B" w:rsidRPr="00EC35FB" w:rsidRDefault="00B250AD" w:rsidP="0047498B">
      <w:pPr>
        <w:autoSpaceDE w:val="0"/>
        <w:autoSpaceDN w:val="0"/>
        <w:adjustRightInd w:val="0"/>
        <w:spacing w:after="0" w:line="240" w:lineRule="auto"/>
        <w:rPr>
          <w:rFonts w:ascii="Arial" w:hAnsi="Arial" w:cs="Arial"/>
          <w:color w:val="000000"/>
        </w:rPr>
      </w:pPr>
      <w:r>
        <w:rPr>
          <w:rFonts w:ascii="Arial" w:hAnsi="Arial" w:cs="Arial"/>
          <w:color w:val="000000"/>
        </w:rPr>
        <w:t xml:space="preserve">PROJECT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2</w:t>
      </w:r>
      <w:r w:rsidR="0047498B" w:rsidRPr="00EC35FB">
        <w:rPr>
          <w:rFonts w:ascii="Arial" w:hAnsi="Arial" w:cs="Arial"/>
          <w:color w:val="000000"/>
        </w:rPr>
        <w:t>00 points</w:t>
      </w:r>
      <w:r w:rsidR="0047498B" w:rsidRPr="00EC35FB">
        <w:rPr>
          <w:rFonts w:ascii="Arial" w:hAnsi="Arial" w:cs="Arial"/>
          <w:color w:val="000000"/>
        </w:rPr>
        <w:tab/>
        <w:t>}</w:t>
      </w:r>
      <w:r w:rsidR="0047498B" w:rsidRPr="00EC35FB">
        <w:rPr>
          <w:rFonts w:ascii="Arial" w:hAnsi="Arial" w:cs="Arial"/>
          <w:color w:val="000000"/>
        </w:rPr>
        <w:tab/>
      </w:r>
      <w:r w:rsidR="0047498B" w:rsidRPr="00EC35FB">
        <w:rPr>
          <w:rFonts w:ascii="Arial" w:hAnsi="Arial" w:cs="Arial"/>
          <w:color w:val="000000"/>
        </w:rPr>
        <w:tab/>
      </w:r>
    </w:p>
    <w:p w:rsidR="0047498B" w:rsidRPr="00EC35FB" w:rsidRDefault="0047498B" w:rsidP="0047498B">
      <w:pPr>
        <w:autoSpaceDE w:val="0"/>
        <w:autoSpaceDN w:val="0"/>
        <w:adjustRightInd w:val="0"/>
        <w:spacing w:after="0" w:line="240" w:lineRule="auto"/>
        <w:rPr>
          <w:rFonts w:ascii="Arial" w:hAnsi="Arial" w:cs="Arial"/>
          <w:color w:val="000000"/>
        </w:rPr>
      </w:pPr>
      <w:r w:rsidRPr="00EC35FB">
        <w:rPr>
          <w:rFonts w:ascii="Arial" w:hAnsi="Arial" w:cs="Arial"/>
          <w:color w:val="000000"/>
        </w:rPr>
        <w:t>FINAL</w:t>
      </w:r>
      <w:r w:rsidRPr="00EC35FB">
        <w:rPr>
          <w:rFonts w:ascii="Arial" w:hAnsi="Arial" w:cs="Arial"/>
          <w:color w:val="000000"/>
        </w:rPr>
        <w:tab/>
        <w:t>EXAM</w:t>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t xml:space="preserve">200 points </w:t>
      </w:r>
      <w:r w:rsidRPr="00EC35FB">
        <w:rPr>
          <w:rFonts w:ascii="Arial" w:hAnsi="Arial" w:cs="Arial"/>
          <w:color w:val="000000"/>
        </w:rPr>
        <w:tab/>
        <w:t>}</w:t>
      </w:r>
      <w:r w:rsidRPr="00EC35FB">
        <w:rPr>
          <w:rFonts w:ascii="Arial" w:hAnsi="Arial" w:cs="Arial"/>
          <w:color w:val="000000"/>
        </w:rPr>
        <w:tab/>
      </w:r>
    </w:p>
    <w:p w:rsidR="0047498B" w:rsidRPr="00EC35FB" w:rsidRDefault="0047498B" w:rsidP="0047498B">
      <w:pPr>
        <w:autoSpaceDE w:val="0"/>
        <w:autoSpaceDN w:val="0"/>
        <w:adjustRightInd w:val="0"/>
        <w:spacing w:after="0" w:line="240" w:lineRule="auto"/>
        <w:rPr>
          <w:rFonts w:ascii="Arial" w:hAnsi="Arial" w:cs="Arial"/>
          <w:color w:val="000000"/>
        </w:rPr>
      </w:pPr>
      <w:r w:rsidRPr="00EC35FB">
        <w:rPr>
          <w:rFonts w:ascii="Arial" w:hAnsi="Arial" w:cs="Arial"/>
          <w:color w:val="000000"/>
        </w:rPr>
        <w:t>CLASS PARTICIPATION</w:t>
      </w:r>
      <w:r w:rsidRPr="00EC35FB">
        <w:rPr>
          <w:rFonts w:ascii="Arial" w:hAnsi="Arial" w:cs="Arial"/>
          <w:color w:val="000000"/>
        </w:rPr>
        <w:tab/>
      </w:r>
      <w:r w:rsidRPr="00EC35FB">
        <w:rPr>
          <w:rFonts w:ascii="Arial" w:hAnsi="Arial" w:cs="Arial"/>
          <w:color w:val="000000"/>
        </w:rPr>
        <w:tab/>
        <w:t>100 points</w:t>
      </w:r>
      <w:r w:rsidRPr="00EC35FB">
        <w:rPr>
          <w:rFonts w:ascii="Arial" w:hAnsi="Arial" w:cs="Arial"/>
          <w:color w:val="000000"/>
        </w:rPr>
        <w:tab/>
        <w:t>}</w:t>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t>--------------</w:t>
      </w:r>
      <w:r w:rsidRPr="00EC35FB">
        <w:rPr>
          <w:rFonts w:ascii="Arial" w:hAnsi="Arial" w:cs="Arial"/>
          <w:color w:val="000000"/>
        </w:rPr>
        <w:tab/>
      </w:r>
      <w:r w:rsidRPr="00EC35FB">
        <w:rPr>
          <w:rFonts w:ascii="Arial" w:hAnsi="Arial" w:cs="Arial"/>
          <w:color w:val="000000"/>
        </w:rPr>
        <w:tab/>
      </w:r>
    </w:p>
    <w:p w:rsidR="0047498B" w:rsidRPr="00EC35FB" w:rsidRDefault="0047498B" w:rsidP="0047498B">
      <w:pPr>
        <w:ind w:left="3600"/>
        <w:rPr>
          <w:rFonts w:ascii="Arial" w:hAnsi="Arial" w:cs="Arial"/>
        </w:rPr>
      </w:pPr>
      <w:r w:rsidRPr="00EC35FB">
        <w:rPr>
          <w:rFonts w:ascii="Arial" w:hAnsi="Arial" w:cs="Arial"/>
          <w:color w:val="000000"/>
        </w:rPr>
        <w:t>1000 points</w:t>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r>
      <w:r w:rsidRPr="00EC35FB">
        <w:rPr>
          <w:rFonts w:ascii="Arial" w:hAnsi="Arial" w:cs="Arial"/>
          <w:color w:val="000000"/>
        </w:rPr>
        <w:tab/>
      </w:r>
    </w:p>
    <w:p w:rsidR="00C120CF" w:rsidRPr="00EC35FB" w:rsidRDefault="009652F9" w:rsidP="00C120CF">
      <w:pPr>
        <w:autoSpaceDE w:val="0"/>
        <w:autoSpaceDN w:val="0"/>
        <w:adjustRightInd w:val="0"/>
        <w:spacing w:after="0" w:line="240" w:lineRule="auto"/>
        <w:rPr>
          <w:rFonts w:ascii="Arial" w:hAnsi="Arial" w:cs="Arial"/>
          <w:b/>
          <w:color w:val="000000"/>
          <w:u w:val="single"/>
        </w:rPr>
      </w:pPr>
      <w:r w:rsidRPr="00EC35FB">
        <w:rPr>
          <w:rFonts w:ascii="Arial" w:hAnsi="Arial" w:cs="Arial"/>
          <w:b/>
          <w:color w:val="000000"/>
          <w:u w:val="single"/>
        </w:rPr>
        <w:t>GRADING SCALE</w:t>
      </w:r>
      <w:r w:rsidR="00C120CF" w:rsidRPr="00EC35FB">
        <w:rPr>
          <w:rFonts w:ascii="Arial" w:hAnsi="Arial" w:cs="Arial"/>
          <w:b/>
          <w:color w:val="000000"/>
          <w:u w:val="single"/>
        </w:rPr>
        <w:t>:</w:t>
      </w:r>
    </w:p>
    <w:p w:rsidR="00C120CF" w:rsidRPr="00EC35FB" w:rsidRDefault="00C120CF" w:rsidP="00C120CF">
      <w:pPr>
        <w:autoSpaceDE w:val="0"/>
        <w:autoSpaceDN w:val="0"/>
        <w:adjustRightInd w:val="0"/>
        <w:spacing w:after="0" w:line="240" w:lineRule="auto"/>
        <w:rPr>
          <w:rFonts w:ascii="Arial" w:hAnsi="Arial" w:cs="Arial"/>
          <w:color w:val="000000"/>
        </w:rPr>
      </w:pPr>
      <w:r w:rsidRPr="00EC35FB">
        <w:rPr>
          <w:rFonts w:ascii="Arial" w:hAnsi="Arial" w:cs="Arial"/>
          <w:color w:val="000000"/>
        </w:rPr>
        <w:t>A – 910-1000 points</w:t>
      </w:r>
    </w:p>
    <w:p w:rsidR="00C120CF" w:rsidRPr="00EC35FB" w:rsidRDefault="00C120CF" w:rsidP="00C120CF">
      <w:pPr>
        <w:autoSpaceDE w:val="0"/>
        <w:autoSpaceDN w:val="0"/>
        <w:adjustRightInd w:val="0"/>
        <w:spacing w:after="0" w:line="240" w:lineRule="auto"/>
        <w:rPr>
          <w:rFonts w:ascii="Arial" w:hAnsi="Arial" w:cs="Arial"/>
          <w:color w:val="000000"/>
        </w:rPr>
      </w:pPr>
      <w:r w:rsidRPr="00EC35FB">
        <w:rPr>
          <w:rFonts w:ascii="Arial" w:hAnsi="Arial" w:cs="Arial"/>
          <w:color w:val="000000"/>
        </w:rPr>
        <w:t>B – 820-909   points</w:t>
      </w:r>
    </w:p>
    <w:p w:rsidR="00294656" w:rsidRPr="00EC35FB" w:rsidRDefault="00C120CF" w:rsidP="00E240A5">
      <w:pPr>
        <w:autoSpaceDE w:val="0"/>
        <w:autoSpaceDN w:val="0"/>
        <w:adjustRightInd w:val="0"/>
        <w:spacing w:after="0" w:line="240" w:lineRule="auto"/>
        <w:rPr>
          <w:rFonts w:ascii="Arial" w:hAnsi="Arial" w:cs="Arial"/>
          <w:color w:val="000000"/>
        </w:rPr>
      </w:pPr>
      <w:r w:rsidRPr="00EC35FB">
        <w:rPr>
          <w:rFonts w:ascii="Arial" w:hAnsi="Arial" w:cs="Arial"/>
          <w:color w:val="000000"/>
        </w:rPr>
        <w:t>C – 730-819   points</w:t>
      </w:r>
    </w:p>
    <w:p w:rsidR="00294656" w:rsidRPr="00EC35FB" w:rsidRDefault="00C120CF" w:rsidP="0047498B">
      <w:pPr>
        <w:autoSpaceDE w:val="0"/>
        <w:autoSpaceDN w:val="0"/>
        <w:adjustRightInd w:val="0"/>
        <w:spacing w:after="0" w:line="240" w:lineRule="auto"/>
        <w:rPr>
          <w:rFonts w:ascii="Arial" w:hAnsi="Arial" w:cs="Arial"/>
          <w:color w:val="000000"/>
        </w:rPr>
      </w:pPr>
      <w:r w:rsidRPr="00EC35FB">
        <w:rPr>
          <w:rFonts w:ascii="Arial" w:hAnsi="Arial" w:cs="Arial"/>
          <w:color w:val="000000"/>
        </w:rPr>
        <w:t>D – 640-729   points</w:t>
      </w:r>
      <w:r w:rsidR="00294656" w:rsidRPr="00EC35FB">
        <w:rPr>
          <w:rFonts w:ascii="Arial" w:hAnsi="Arial" w:cs="Arial"/>
          <w:color w:val="000000"/>
        </w:rPr>
        <w:tab/>
      </w:r>
      <w:r w:rsidR="00294656" w:rsidRPr="00EC35FB">
        <w:rPr>
          <w:rFonts w:ascii="Arial" w:hAnsi="Arial" w:cs="Arial"/>
          <w:color w:val="000000"/>
        </w:rPr>
        <w:tab/>
        <w:t xml:space="preserve"> </w:t>
      </w:r>
    </w:p>
    <w:p w:rsidR="00294656" w:rsidRPr="00EC35FB" w:rsidRDefault="00294656" w:rsidP="00633238">
      <w:pPr>
        <w:autoSpaceDE w:val="0"/>
        <w:autoSpaceDN w:val="0"/>
        <w:adjustRightInd w:val="0"/>
        <w:spacing w:after="0" w:line="240" w:lineRule="auto"/>
        <w:ind w:left="3600" w:firstLine="720"/>
        <w:rPr>
          <w:rFonts w:ascii="Arial" w:hAnsi="Arial" w:cs="Arial"/>
          <w:color w:val="000000"/>
        </w:rPr>
      </w:pPr>
    </w:p>
    <w:p w:rsidR="00F9749A" w:rsidRPr="00EC35FB" w:rsidRDefault="00294656" w:rsidP="00CB39AB">
      <w:pPr>
        <w:autoSpaceDE w:val="0"/>
        <w:autoSpaceDN w:val="0"/>
        <w:adjustRightInd w:val="0"/>
        <w:spacing w:after="0" w:line="240" w:lineRule="auto"/>
        <w:rPr>
          <w:rFonts w:ascii="Arial" w:hAnsi="Arial" w:cs="Arial"/>
          <w:b/>
          <w:bCs/>
          <w:color w:val="000000"/>
        </w:rPr>
      </w:pPr>
      <w:r w:rsidRPr="00EC35FB">
        <w:rPr>
          <w:rFonts w:ascii="Arial" w:hAnsi="Arial" w:cs="Arial"/>
          <w:b/>
          <w:bCs/>
          <w:color w:val="000000"/>
          <w:u w:val="single"/>
        </w:rPr>
        <w:t>EXTRA CREDIT:</w:t>
      </w:r>
      <w:r w:rsidRPr="00EC35FB">
        <w:rPr>
          <w:rFonts w:ascii="Arial" w:hAnsi="Arial" w:cs="Arial"/>
          <w:b/>
          <w:bCs/>
          <w:color w:val="000000"/>
        </w:rPr>
        <w:t xml:space="preserve"> </w:t>
      </w:r>
    </w:p>
    <w:p w:rsidR="00294656" w:rsidRPr="00EC35FB" w:rsidRDefault="00294656" w:rsidP="00F9749A">
      <w:pPr>
        <w:pStyle w:val="ListParagraph"/>
        <w:numPr>
          <w:ilvl w:val="0"/>
          <w:numId w:val="27"/>
        </w:numPr>
        <w:autoSpaceDE w:val="0"/>
        <w:autoSpaceDN w:val="0"/>
        <w:adjustRightInd w:val="0"/>
        <w:spacing w:after="0" w:line="240" w:lineRule="auto"/>
        <w:rPr>
          <w:rFonts w:ascii="Arial" w:hAnsi="Arial" w:cs="Arial"/>
          <w:color w:val="000000"/>
        </w:rPr>
      </w:pPr>
      <w:r w:rsidRPr="00EC35FB">
        <w:rPr>
          <w:rFonts w:ascii="Arial" w:hAnsi="Arial" w:cs="Arial"/>
          <w:color w:val="000000"/>
        </w:rPr>
        <w:t>One writing assignment, three pages in length (double-spaced,</w:t>
      </w:r>
    </w:p>
    <w:p w:rsidR="00294656" w:rsidRPr="00EC35FB" w:rsidRDefault="00294656" w:rsidP="00F9749A">
      <w:pPr>
        <w:autoSpaceDE w:val="0"/>
        <w:autoSpaceDN w:val="0"/>
        <w:adjustRightInd w:val="0"/>
        <w:spacing w:after="0" w:line="240" w:lineRule="auto"/>
        <w:ind w:left="720"/>
        <w:rPr>
          <w:rFonts w:ascii="Arial" w:hAnsi="Arial" w:cs="Arial"/>
          <w:color w:val="000000"/>
        </w:rPr>
      </w:pPr>
      <w:r w:rsidRPr="00EC35FB">
        <w:rPr>
          <w:rFonts w:ascii="Arial" w:hAnsi="Arial" w:cs="Arial"/>
          <w:color w:val="000000"/>
        </w:rPr>
        <w:t>12 font) based in research regarding a specific subject requested by th</w:t>
      </w:r>
      <w:r w:rsidR="00E240A5" w:rsidRPr="00EC35FB">
        <w:rPr>
          <w:rFonts w:ascii="Arial" w:hAnsi="Arial" w:cs="Arial"/>
          <w:color w:val="000000"/>
        </w:rPr>
        <w:t xml:space="preserve">e student and pre-approved by the </w:t>
      </w:r>
      <w:r w:rsidR="00EC35FB" w:rsidRPr="00EC35FB">
        <w:rPr>
          <w:rFonts w:ascii="Arial" w:hAnsi="Arial" w:cs="Arial"/>
          <w:color w:val="000000"/>
        </w:rPr>
        <w:t>instructor.</w:t>
      </w:r>
      <w:r w:rsidRPr="00EC35FB">
        <w:rPr>
          <w:rFonts w:ascii="Arial" w:hAnsi="Arial" w:cs="Arial"/>
          <w:color w:val="000000"/>
        </w:rPr>
        <w:t xml:space="preserve"> Last date to submit an extra credit paper will be </w:t>
      </w:r>
      <w:r w:rsidR="007A3122">
        <w:rPr>
          <w:rFonts w:ascii="Arial" w:hAnsi="Arial" w:cs="Arial"/>
          <w:color w:val="000000"/>
        </w:rPr>
        <w:t>November 21</w:t>
      </w:r>
      <w:r w:rsidR="00FA3B48" w:rsidRPr="00EC35FB">
        <w:rPr>
          <w:rFonts w:ascii="Arial" w:hAnsi="Arial" w:cs="Arial"/>
          <w:color w:val="000000"/>
        </w:rPr>
        <w:t>, 201</w:t>
      </w:r>
      <w:r w:rsidR="007A3122">
        <w:rPr>
          <w:rFonts w:ascii="Arial" w:hAnsi="Arial" w:cs="Arial"/>
          <w:color w:val="000000"/>
        </w:rPr>
        <w:t>8</w:t>
      </w:r>
      <w:r w:rsidRPr="00EC35FB">
        <w:rPr>
          <w:rFonts w:ascii="Arial" w:hAnsi="Arial" w:cs="Arial"/>
          <w:color w:val="000000"/>
        </w:rPr>
        <w:t>.</w:t>
      </w:r>
      <w:r w:rsidR="0053213B">
        <w:rPr>
          <w:rFonts w:ascii="Arial" w:hAnsi="Arial" w:cs="Arial"/>
          <w:color w:val="000000"/>
        </w:rPr>
        <w:t xml:space="preserve"> </w:t>
      </w:r>
      <w:r w:rsidR="00EC35FB" w:rsidRPr="00EC35FB">
        <w:rPr>
          <w:rFonts w:ascii="Arial" w:hAnsi="Arial" w:cs="Arial"/>
          <w:color w:val="000000"/>
        </w:rPr>
        <w:t>(25 points)</w:t>
      </w:r>
    </w:p>
    <w:p w:rsidR="002C1A1B" w:rsidRPr="00EC35FB" w:rsidRDefault="00B250AD" w:rsidP="00551570">
      <w:pPr>
        <w:pStyle w:val="ListParagraph"/>
        <w:numPr>
          <w:ilvl w:val="0"/>
          <w:numId w:val="27"/>
        </w:numPr>
        <w:autoSpaceDE w:val="0"/>
        <w:autoSpaceDN w:val="0"/>
        <w:adjustRightInd w:val="0"/>
        <w:spacing w:before="100" w:beforeAutospacing="1" w:after="100" w:afterAutospacing="1" w:line="240" w:lineRule="auto"/>
        <w:rPr>
          <w:rFonts w:ascii="Arial" w:hAnsi="Arial" w:cs="Arial"/>
          <w:b/>
          <w:bCs/>
          <w:u w:val="single"/>
        </w:rPr>
      </w:pPr>
      <w:r>
        <w:rPr>
          <w:rFonts w:ascii="Arial" w:hAnsi="Arial" w:cs="Arial"/>
        </w:rPr>
        <w:t>A DRAFT of your project (optional) may be submitted on October 31</w:t>
      </w:r>
      <w:r w:rsidR="00F9749A" w:rsidRPr="00EC35FB">
        <w:rPr>
          <w:rFonts w:ascii="Arial" w:hAnsi="Arial" w:cs="Arial"/>
        </w:rPr>
        <w:t>, 201</w:t>
      </w:r>
      <w:r w:rsidR="007A3122">
        <w:rPr>
          <w:rFonts w:ascii="Arial" w:hAnsi="Arial" w:cs="Arial"/>
        </w:rPr>
        <w:t>8</w:t>
      </w:r>
      <w:r>
        <w:rPr>
          <w:rFonts w:ascii="Arial" w:hAnsi="Arial" w:cs="Arial"/>
        </w:rPr>
        <w:t>,</w:t>
      </w:r>
      <w:r w:rsidR="00F9749A" w:rsidRPr="00EC35FB">
        <w:rPr>
          <w:rFonts w:ascii="Arial" w:hAnsi="Arial" w:cs="Arial"/>
        </w:rPr>
        <w:t xml:space="preserve"> </w:t>
      </w:r>
      <w:r w:rsidR="00F9749A" w:rsidRPr="00EC35FB">
        <w:rPr>
          <w:rFonts w:ascii="Arial" w:hAnsi="Arial" w:cs="Arial"/>
          <w:color w:val="000000"/>
        </w:rPr>
        <w:t xml:space="preserve">double-spaced, 12-font. The draft can be a few sentences for EACH bullet above as to what you have found to be relevant as well as the references you will use to answer the question. </w:t>
      </w:r>
      <w:r w:rsidR="00F9749A" w:rsidRPr="00EC35FB">
        <w:rPr>
          <w:rFonts w:ascii="Arial" w:hAnsi="Arial" w:cs="Arial"/>
          <w:b/>
          <w:i/>
          <w:color w:val="000000"/>
        </w:rPr>
        <w:t>C</w:t>
      </w:r>
      <w:r w:rsidR="00F9749A" w:rsidRPr="00EC35FB">
        <w:rPr>
          <w:rFonts w:ascii="Arial" w:hAnsi="Arial" w:cs="Arial"/>
          <w:b/>
          <w:bCs/>
          <w:i/>
          <w:iCs/>
          <w:color w:val="000000"/>
        </w:rPr>
        <w:t>ite ALL references</w:t>
      </w:r>
      <w:r w:rsidR="00EC35FB" w:rsidRPr="00EC35FB">
        <w:rPr>
          <w:rFonts w:ascii="Arial" w:hAnsi="Arial" w:cs="Arial"/>
          <w:color w:val="000000"/>
        </w:rPr>
        <w:t xml:space="preserve"> </w:t>
      </w:r>
      <w:r w:rsidR="00F9749A" w:rsidRPr="00EC35FB">
        <w:rPr>
          <w:rFonts w:ascii="Arial" w:hAnsi="Arial" w:cs="Arial"/>
          <w:color w:val="000000"/>
        </w:rPr>
        <w:t>being consider</w:t>
      </w:r>
      <w:r w:rsidR="00EC35FB" w:rsidRPr="00EC35FB">
        <w:rPr>
          <w:rFonts w:ascii="Arial" w:hAnsi="Arial" w:cs="Arial"/>
          <w:color w:val="000000"/>
        </w:rPr>
        <w:t>ed</w:t>
      </w:r>
      <w:r w:rsidR="00F9749A" w:rsidRPr="00EC35FB">
        <w:rPr>
          <w:rFonts w:ascii="Arial" w:hAnsi="Arial" w:cs="Arial"/>
          <w:color w:val="000000"/>
        </w:rPr>
        <w:t xml:space="preserve">. Drafts will be returned with feedback. </w:t>
      </w:r>
      <w:r w:rsidR="0053213B">
        <w:rPr>
          <w:rFonts w:ascii="Arial" w:hAnsi="Arial" w:cs="Arial"/>
        </w:rPr>
        <w:t>(25 points)</w:t>
      </w:r>
    </w:p>
    <w:p w:rsidR="00F9749A" w:rsidRPr="00EC35FB" w:rsidRDefault="00F9749A" w:rsidP="00F9749A">
      <w:pPr>
        <w:pStyle w:val="ListParagraph"/>
        <w:autoSpaceDE w:val="0"/>
        <w:autoSpaceDN w:val="0"/>
        <w:adjustRightInd w:val="0"/>
        <w:spacing w:before="100" w:beforeAutospacing="1" w:after="100" w:afterAutospacing="1" w:line="240" w:lineRule="auto"/>
        <w:rPr>
          <w:rFonts w:ascii="Arial" w:hAnsi="Arial" w:cs="Arial"/>
          <w:b/>
          <w:bCs/>
          <w:u w:val="single"/>
        </w:rPr>
      </w:pPr>
    </w:p>
    <w:p w:rsidR="00F9749A" w:rsidRPr="009C4135" w:rsidRDefault="007A3122" w:rsidP="00F9749A">
      <w:pPr>
        <w:pStyle w:val="ListParagraph"/>
        <w:numPr>
          <w:ilvl w:val="0"/>
          <w:numId w:val="27"/>
        </w:numPr>
        <w:autoSpaceDE w:val="0"/>
        <w:autoSpaceDN w:val="0"/>
        <w:adjustRightInd w:val="0"/>
        <w:spacing w:before="100" w:beforeAutospacing="1" w:after="100" w:afterAutospacing="1" w:line="240" w:lineRule="auto"/>
        <w:rPr>
          <w:rFonts w:ascii="Arial" w:hAnsi="Arial" w:cs="Arial"/>
          <w:bCs/>
        </w:rPr>
      </w:pPr>
      <w:r>
        <w:rPr>
          <w:rFonts w:ascii="Arial" w:hAnsi="Arial" w:cs="Arial"/>
          <w:color w:val="000000"/>
        </w:rPr>
        <w:t>All assignments submitted on the due date</w:t>
      </w:r>
      <w:r w:rsidR="009450DB">
        <w:rPr>
          <w:rFonts w:ascii="Arial" w:hAnsi="Arial" w:cs="Arial"/>
          <w:color w:val="000000"/>
        </w:rPr>
        <w:t xml:space="preserve"> </w:t>
      </w:r>
      <w:r w:rsidR="00F9749A" w:rsidRPr="00EC35FB">
        <w:rPr>
          <w:rFonts w:ascii="Arial" w:hAnsi="Arial" w:cs="Arial"/>
          <w:color w:val="000000"/>
        </w:rPr>
        <w:t>“on time”</w:t>
      </w:r>
      <w:r w:rsidR="0047498B" w:rsidRPr="00EC35FB">
        <w:rPr>
          <w:rFonts w:ascii="Arial" w:hAnsi="Arial" w:cs="Arial"/>
          <w:color w:val="000000"/>
        </w:rPr>
        <w:t xml:space="preserve"> bonus </w:t>
      </w:r>
      <w:r w:rsidR="00EC35FB" w:rsidRPr="00EC35FB">
        <w:rPr>
          <w:rFonts w:ascii="Arial" w:hAnsi="Arial" w:cs="Arial"/>
          <w:color w:val="000000"/>
        </w:rPr>
        <w:t>(25</w:t>
      </w:r>
      <w:r w:rsidR="00F9749A" w:rsidRPr="00EC35FB">
        <w:rPr>
          <w:rFonts w:ascii="Arial" w:hAnsi="Arial" w:cs="Arial"/>
          <w:color w:val="000000"/>
        </w:rPr>
        <w:t xml:space="preserve"> points</w:t>
      </w:r>
      <w:r w:rsidR="0047498B" w:rsidRPr="00EC35FB">
        <w:rPr>
          <w:rFonts w:ascii="Arial" w:hAnsi="Arial" w:cs="Arial"/>
          <w:color w:val="000000"/>
        </w:rPr>
        <w:t>)</w:t>
      </w:r>
    </w:p>
    <w:p w:rsidR="009C4135" w:rsidRPr="009C4135" w:rsidRDefault="009C4135" w:rsidP="009C4135">
      <w:pPr>
        <w:pStyle w:val="ListParagraph"/>
        <w:rPr>
          <w:rFonts w:ascii="Arial" w:hAnsi="Arial" w:cs="Arial"/>
          <w:bCs/>
        </w:rPr>
      </w:pPr>
    </w:p>
    <w:p w:rsidR="009C4135" w:rsidRPr="00EC35FB" w:rsidRDefault="009C4135" w:rsidP="009C4135">
      <w:pPr>
        <w:pStyle w:val="ListParagraph"/>
        <w:autoSpaceDE w:val="0"/>
        <w:autoSpaceDN w:val="0"/>
        <w:adjustRightInd w:val="0"/>
        <w:spacing w:before="100" w:beforeAutospacing="1" w:after="100" w:afterAutospacing="1" w:line="240" w:lineRule="auto"/>
        <w:rPr>
          <w:rFonts w:ascii="Arial" w:hAnsi="Arial" w:cs="Arial"/>
          <w:bCs/>
        </w:rPr>
      </w:pPr>
    </w:p>
    <w:p w:rsidR="0047498B" w:rsidRPr="00034B7A" w:rsidRDefault="000829F4" w:rsidP="0047498B">
      <w:pPr>
        <w:shd w:val="clear" w:color="auto" w:fill="F8F8F8"/>
        <w:spacing w:after="300" w:line="240" w:lineRule="auto"/>
        <w:rPr>
          <w:rFonts w:ascii="Arial" w:eastAsia="Times New Roman" w:hAnsi="Arial" w:cs="Arial"/>
          <w:b/>
          <w:color w:val="333333"/>
          <w:u w:val="single"/>
        </w:rPr>
      </w:pPr>
      <w:r w:rsidRPr="00034B7A">
        <w:rPr>
          <w:rFonts w:ascii="Arial" w:eastAsia="Times New Roman" w:hAnsi="Arial" w:cs="Arial"/>
          <w:b/>
          <w:color w:val="333333"/>
          <w:u w:val="single"/>
        </w:rPr>
        <w:t>APPENDIX (Writing Assignments):</w:t>
      </w:r>
    </w:p>
    <w:p w:rsidR="000829F4" w:rsidRDefault="00693CB6" w:rsidP="000829F4">
      <w:pPr>
        <w:rPr>
          <w:rFonts w:ascii="Arial" w:hAnsi="Arial" w:cs="Arial"/>
        </w:rPr>
      </w:pPr>
      <w:r>
        <w:rPr>
          <w:rFonts w:ascii="Arial" w:eastAsia="Times New Roman" w:hAnsi="Arial" w:cs="Arial"/>
          <w:color w:val="333333"/>
          <w:u w:val="single"/>
        </w:rPr>
        <w:t xml:space="preserve">Assignment #1, </w:t>
      </w:r>
      <w:r w:rsidR="000829F4" w:rsidRPr="00034B7A">
        <w:rPr>
          <w:rFonts w:ascii="Arial" w:eastAsia="Times New Roman" w:hAnsi="Arial" w:cs="Arial"/>
          <w:color w:val="333333"/>
          <w:u w:val="single"/>
        </w:rPr>
        <w:t xml:space="preserve">DUE October </w:t>
      </w:r>
      <w:r w:rsidR="00B250AD">
        <w:rPr>
          <w:rFonts w:ascii="Arial" w:eastAsia="Times New Roman" w:hAnsi="Arial" w:cs="Arial"/>
          <w:color w:val="333333"/>
          <w:u w:val="single"/>
        </w:rPr>
        <w:t>3</w:t>
      </w:r>
      <w:r w:rsidR="000829F4" w:rsidRPr="00034B7A">
        <w:rPr>
          <w:rFonts w:ascii="Arial" w:eastAsia="Times New Roman" w:hAnsi="Arial" w:cs="Arial"/>
          <w:color w:val="333333"/>
          <w:u w:val="single"/>
        </w:rPr>
        <w:t>:</w:t>
      </w:r>
      <w:r w:rsidR="000829F4">
        <w:rPr>
          <w:rFonts w:ascii="Arial" w:eastAsia="Times New Roman" w:hAnsi="Arial" w:cs="Arial"/>
          <w:color w:val="333333"/>
        </w:rPr>
        <w:t xml:space="preserve"> </w:t>
      </w:r>
      <w:r w:rsidR="000829F4">
        <w:rPr>
          <w:rFonts w:ascii="Arial" w:hAnsi="Arial" w:cs="Arial"/>
        </w:rPr>
        <w:t>In the assignment, I ask you to answer to following questions. I would suggest each question’s answer be 1-2 paragraphs. The entire assignment should be no more than 3 pages, double-spaced.</w:t>
      </w:r>
    </w:p>
    <w:p w:rsidR="000829F4" w:rsidRPr="000829F4" w:rsidRDefault="000829F4" w:rsidP="000829F4">
      <w:pPr>
        <w:pStyle w:val="ListParagraph"/>
        <w:numPr>
          <w:ilvl w:val="0"/>
          <w:numId w:val="33"/>
        </w:numPr>
        <w:rPr>
          <w:rFonts w:ascii="Arial" w:hAnsi="Arial" w:cs="Arial"/>
        </w:rPr>
      </w:pPr>
      <w:r w:rsidRPr="000829F4">
        <w:rPr>
          <w:rFonts w:ascii="Arial" w:hAnsi="Arial" w:cs="Arial"/>
        </w:rPr>
        <w:t xml:space="preserve">What is </w:t>
      </w:r>
      <w:r w:rsidRPr="000829F4">
        <w:rPr>
          <w:rFonts w:ascii="Arial" w:hAnsi="Arial" w:cs="Arial"/>
          <w:b/>
          <w:i/>
        </w:rPr>
        <w:t xml:space="preserve">culpability (not mentioned in your text)? </w:t>
      </w:r>
      <w:r w:rsidRPr="000829F4">
        <w:rPr>
          <w:rFonts w:ascii="Arial" w:hAnsi="Arial" w:cs="Arial"/>
        </w:rPr>
        <w:t xml:space="preserve">Research the term and define in </w:t>
      </w:r>
      <w:r w:rsidRPr="000829F4">
        <w:rPr>
          <w:rFonts w:ascii="Arial" w:hAnsi="Arial" w:cs="Arial"/>
          <w:b/>
          <w:u w:val="single"/>
        </w:rPr>
        <w:t>your own words</w:t>
      </w:r>
      <w:r w:rsidRPr="000829F4">
        <w:rPr>
          <w:rFonts w:ascii="Arial" w:hAnsi="Arial" w:cs="Arial"/>
        </w:rPr>
        <w:t xml:space="preserve"> and its definition. How does it play a role in the juvenile justice system</w:t>
      </w:r>
      <w:r w:rsidR="00604DCA">
        <w:rPr>
          <w:rFonts w:ascii="Arial" w:hAnsi="Arial" w:cs="Arial"/>
        </w:rPr>
        <w:t>?</w:t>
      </w:r>
      <w:r w:rsidRPr="000829F4">
        <w:rPr>
          <w:rFonts w:ascii="Arial" w:hAnsi="Arial" w:cs="Arial"/>
          <w:b/>
          <w:i/>
          <w:u w:val="single"/>
        </w:rPr>
        <w:t xml:space="preserve"> </w:t>
      </w:r>
    </w:p>
    <w:p w:rsidR="000829F4" w:rsidRPr="000829F4" w:rsidRDefault="000829F4" w:rsidP="000829F4">
      <w:pPr>
        <w:pStyle w:val="ListParagraph"/>
        <w:numPr>
          <w:ilvl w:val="0"/>
          <w:numId w:val="33"/>
        </w:numPr>
        <w:rPr>
          <w:rFonts w:ascii="Arial" w:hAnsi="Arial" w:cs="Arial"/>
        </w:rPr>
      </w:pPr>
      <w:r w:rsidRPr="000829F4">
        <w:rPr>
          <w:rFonts w:ascii="Arial" w:hAnsi="Arial" w:cs="Arial"/>
        </w:rPr>
        <w:t xml:space="preserve">Compare/contrast </w:t>
      </w:r>
      <w:r w:rsidRPr="000829F4">
        <w:rPr>
          <w:rFonts w:ascii="Arial" w:hAnsi="Arial" w:cs="Arial"/>
          <w:b/>
          <w:i/>
        </w:rPr>
        <w:t>culpability</w:t>
      </w:r>
      <w:r w:rsidRPr="000829F4">
        <w:rPr>
          <w:rFonts w:ascii="Arial" w:hAnsi="Arial" w:cs="Arial"/>
        </w:rPr>
        <w:t xml:space="preserve"> to </w:t>
      </w:r>
      <w:r w:rsidRPr="000829F4">
        <w:rPr>
          <w:rFonts w:ascii="Arial" w:hAnsi="Arial" w:cs="Arial"/>
          <w:b/>
          <w:i/>
        </w:rPr>
        <w:t>age of responsibility</w:t>
      </w:r>
    </w:p>
    <w:p w:rsidR="000829F4" w:rsidRPr="000829F4" w:rsidRDefault="000829F4" w:rsidP="000829F4">
      <w:pPr>
        <w:pStyle w:val="ListParagraph"/>
        <w:numPr>
          <w:ilvl w:val="0"/>
          <w:numId w:val="33"/>
        </w:numPr>
        <w:rPr>
          <w:rFonts w:ascii="Arial" w:hAnsi="Arial" w:cs="Arial"/>
        </w:rPr>
      </w:pPr>
      <w:r>
        <w:rPr>
          <w:rFonts w:ascii="Arial" w:hAnsi="Arial" w:cs="Arial"/>
        </w:rPr>
        <w:t>C</w:t>
      </w:r>
      <w:r w:rsidRPr="000829F4">
        <w:rPr>
          <w:rFonts w:ascii="Arial" w:hAnsi="Arial" w:cs="Arial"/>
        </w:rPr>
        <w:t>om</w:t>
      </w:r>
      <w:r>
        <w:rPr>
          <w:rFonts w:ascii="Arial" w:hAnsi="Arial" w:cs="Arial"/>
        </w:rPr>
        <w:t>pare</w:t>
      </w:r>
      <w:r w:rsidRPr="000829F4">
        <w:rPr>
          <w:rFonts w:ascii="Arial" w:hAnsi="Arial" w:cs="Arial"/>
        </w:rPr>
        <w:t xml:space="preserve">/contrast </w:t>
      </w:r>
      <w:r w:rsidRPr="000829F4">
        <w:rPr>
          <w:rFonts w:ascii="Arial" w:hAnsi="Arial" w:cs="Arial"/>
          <w:b/>
          <w:i/>
        </w:rPr>
        <w:t>culpability</w:t>
      </w:r>
      <w:r w:rsidRPr="000829F4">
        <w:rPr>
          <w:rFonts w:ascii="Arial" w:hAnsi="Arial" w:cs="Arial"/>
        </w:rPr>
        <w:t xml:space="preserve"> to </w:t>
      </w:r>
      <w:r w:rsidRPr="000829F4">
        <w:rPr>
          <w:rFonts w:ascii="Arial" w:hAnsi="Arial" w:cs="Arial"/>
          <w:b/>
          <w:i/>
        </w:rPr>
        <w:t>parens patriae</w:t>
      </w:r>
    </w:p>
    <w:p w:rsidR="000829F4" w:rsidRDefault="000829F4" w:rsidP="00E57A6B">
      <w:pPr>
        <w:pStyle w:val="ListParagraph"/>
        <w:numPr>
          <w:ilvl w:val="0"/>
          <w:numId w:val="33"/>
        </w:numPr>
        <w:rPr>
          <w:rFonts w:ascii="Arial" w:hAnsi="Arial" w:cs="Arial"/>
        </w:rPr>
      </w:pPr>
      <w:r w:rsidRPr="000829F4">
        <w:rPr>
          <w:rFonts w:ascii="Arial" w:hAnsi="Arial" w:cs="Arial"/>
        </w:rPr>
        <w:lastRenderedPageBreak/>
        <w:t xml:space="preserve">Chapter 2 speaks of </w:t>
      </w:r>
      <w:r w:rsidRPr="000829F4">
        <w:rPr>
          <w:rFonts w:ascii="Arial" w:hAnsi="Arial" w:cs="Arial"/>
          <w:b/>
          <w:i/>
        </w:rPr>
        <w:t xml:space="preserve">legal </w:t>
      </w:r>
      <w:r w:rsidRPr="000829F4">
        <w:rPr>
          <w:rFonts w:ascii="Arial" w:hAnsi="Arial" w:cs="Arial"/>
        </w:rPr>
        <w:t xml:space="preserve">and </w:t>
      </w:r>
      <w:r w:rsidRPr="000829F4">
        <w:rPr>
          <w:rFonts w:ascii="Arial" w:hAnsi="Arial" w:cs="Arial"/>
          <w:b/>
          <w:i/>
        </w:rPr>
        <w:t>behavioral</w:t>
      </w:r>
      <w:r w:rsidRPr="000829F4">
        <w:rPr>
          <w:rFonts w:ascii="Arial" w:hAnsi="Arial" w:cs="Arial"/>
        </w:rPr>
        <w:t xml:space="preserve"> definitions of delinquency. Give an </w:t>
      </w:r>
      <w:r w:rsidRPr="000829F4">
        <w:rPr>
          <w:rFonts w:ascii="Arial" w:hAnsi="Arial" w:cs="Arial"/>
          <w:u w:val="single"/>
        </w:rPr>
        <w:t>example</w:t>
      </w:r>
      <w:r w:rsidRPr="000829F4">
        <w:rPr>
          <w:rFonts w:ascii="Arial" w:hAnsi="Arial" w:cs="Arial"/>
        </w:rPr>
        <w:t xml:space="preserve"> of each definition (not the term’s definition) and then explain how legal and behavioral definitions can confuse the definition of delinquency?</w:t>
      </w:r>
    </w:p>
    <w:p w:rsidR="00604DCA" w:rsidRPr="00604DCA" w:rsidRDefault="00604DCA" w:rsidP="00604DCA">
      <w:pPr>
        <w:rPr>
          <w:rFonts w:ascii="Arial" w:hAnsi="Arial" w:cs="Arial"/>
          <w:u w:val="single"/>
        </w:rPr>
      </w:pPr>
      <w:r w:rsidRPr="00604DCA">
        <w:rPr>
          <w:rFonts w:ascii="Arial" w:hAnsi="Arial" w:cs="Arial"/>
          <w:u w:val="single"/>
        </w:rPr>
        <w:t>CITE OUTSIDE SOURCES</w:t>
      </w:r>
    </w:p>
    <w:p w:rsidR="00693CB6" w:rsidRDefault="00693CB6" w:rsidP="00693CB6">
      <w:pPr>
        <w:rPr>
          <w:rFonts w:ascii="Arial" w:hAnsi="Arial" w:cs="Arial"/>
        </w:rPr>
      </w:pPr>
      <w:r w:rsidRPr="00693CB6">
        <w:rPr>
          <w:rFonts w:ascii="Arial" w:hAnsi="Arial" w:cs="Arial"/>
          <w:u w:val="single"/>
        </w:rPr>
        <w:t xml:space="preserve">Assignment #2 DUE October </w:t>
      </w:r>
      <w:r w:rsidR="00B250AD">
        <w:rPr>
          <w:rFonts w:ascii="Arial" w:hAnsi="Arial" w:cs="Arial"/>
          <w:u w:val="single"/>
        </w:rPr>
        <w:t>17</w:t>
      </w:r>
      <w:r w:rsidRPr="00693CB6">
        <w:rPr>
          <w:rFonts w:ascii="Arial" w:hAnsi="Arial" w:cs="Arial"/>
          <w:u w:val="single"/>
        </w:rPr>
        <w:t>:</w:t>
      </w:r>
      <w:r>
        <w:rPr>
          <w:rFonts w:ascii="Arial" w:hAnsi="Arial" w:cs="Arial"/>
        </w:rPr>
        <w:t xml:space="preserve">  Chapter 6 is a pivotal chapter for your understanding of the juvenile system.  The chapter speaks to the </w:t>
      </w:r>
      <w:bookmarkStart w:id="2" w:name="_Hlk525562965"/>
      <w:r w:rsidRPr="00693CB6">
        <w:rPr>
          <w:rFonts w:ascii="Arial" w:hAnsi="Arial" w:cs="Arial"/>
          <w:b/>
          <w:i/>
        </w:rPr>
        <w:t>Uniform Juvenile Court Act</w:t>
      </w:r>
      <w:r>
        <w:rPr>
          <w:rFonts w:ascii="Arial" w:hAnsi="Arial" w:cs="Arial"/>
          <w:b/>
        </w:rPr>
        <w:t xml:space="preserve"> </w:t>
      </w:r>
      <w:bookmarkEnd w:id="2"/>
      <w:r w:rsidRPr="00693CB6">
        <w:rPr>
          <w:rFonts w:ascii="Arial" w:hAnsi="Arial" w:cs="Arial"/>
        </w:rPr>
        <w:t>(pp. 395 of your text)</w:t>
      </w:r>
      <w:r>
        <w:rPr>
          <w:rFonts w:ascii="Arial" w:hAnsi="Arial" w:cs="Arial"/>
        </w:rPr>
        <w:t xml:space="preserve">. The confusing aspect of this act is each state has also developed their own juvenile court procedures.  States may broaden their practices beyond the </w:t>
      </w:r>
      <w:r w:rsidRPr="00693CB6">
        <w:rPr>
          <w:rFonts w:ascii="Arial" w:hAnsi="Arial" w:cs="Arial"/>
          <w:b/>
          <w:i/>
        </w:rPr>
        <w:t>Uniform Juvenile Court Act</w:t>
      </w:r>
      <w:r>
        <w:rPr>
          <w:rFonts w:ascii="Arial" w:hAnsi="Arial" w:cs="Arial"/>
          <w:b/>
        </w:rPr>
        <w:t xml:space="preserve"> </w:t>
      </w:r>
      <w:r>
        <w:rPr>
          <w:rFonts w:ascii="Arial" w:hAnsi="Arial" w:cs="Arial"/>
        </w:rPr>
        <w:t xml:space="preserve">but cannot enact practices that are deemed </w:t>
      </w:r>
      <w:r w:rsidRPr="00693CB6">
        <w:rPr>
          <w:rFonts w:ascii="Arial" w:hAnsi="Arial" w:cs="Arial"/>
          <w:u w:val="single"/>
        </w:rPr>
        <w:t>not to reflect</w:t>
      </w:r>
      <w:r>
        <w:rPr>
          <w:rFonts w:ascii="Arial" w:hAnsi="Arial" w:cs="Arial"/>
        </w:rPr>
        <w:t xml:space="preserve"> Section 1 (Interpretations) of the </w:t>
      </w:r>
      <w:r w:rsidRPr="00693CB6">
        <w:rPr>
          <w:rFonts w:ascii="Arial" w:hAnsi="Arial" w:cs="Arial"/>
          <w:b/>
          <w:i/>
        </w:rPr>
        <w:t>Uniform Juvenile Court Act</w:t>
      </w:r>
      <w:r>
        <w:rPr>
          <w:rFonts w:ascii="Arial" w:hAnsi="Arial" w:cs="Arial"/>
        </w:rPr>
        <w:t xml:space="preserve">.  </w:t>
      </w:r>
    </w:p>
    <w:p w:rsidR="007A3122" w:rsidRDefault="007A3122" w:rsidP="00693CB6">
      <w:pPr>
        <w:rPr>
          <w:rFonts w:ascii="Arial" w:hAnsi="Arial" w:cs="Arial"/>
        </w:rPr>
      </w:pPr>
      <w:r>
        <w:rPr>
          <w:rFonts w:ascii="Arial" w:hAnsi="Arial" w:cs="Arial"/>
        </w:rPr>
        <w:t xml:space="preserve">Please explain how the concept of </w:t>
      </w:r>
      <w:r w:rsidRPr="007A3122">
        <w:rPr>
          <w:rFonts w:ascii="Arial" w:hAnsi="Arial" w:cs="Arial"/>
          <w:i/>
        </w:rPr>
        <w:t>Waiver</w:t>
      </w:r>
      <w:r>
        <w:rPr>
          <w:rFonts w:ascii="Arial" w:hAnsi="Arial" w:cs="Arial"/>
        </w:rPr>
        <w:t xml:space="preserve"> (pp. 172) is or is not supported by the </w:t>
      </w:r>
      <w:r w:rsidRPr="00693CB6">
        <w:rPr>
          <w:rFonts w:ascii="Arial" w:hAnsi="Arial" w:cs="Arial"/>
          <w:b/>
          <w:i/>
        </w:rPr>
        <w:t>Uniform Juvenile Court Act</w:t>
      </w:r>
    </w:p>
    <w:p w:rsidR="008A52A5" w:rsidRDefault="00604DCA" w:rsidP="008A52A5">
      <w:pPr>
        <w:rPr>
          <w:rFonts w:ascii="Arial" w:hAnsi="Arial" w:cs="Arial"/>
          <w:u w:val="single"/>
        </w:rPr>
      </w:pPr>
      <w:bookmarkStart w:id="3" w:name="_Hlk525566395"/>
      <w:r>
        <w:rPr>
          <w:rFonts w:ascii="Arial" w:hAnsi="Arial" w:cs="Arial"/>
          <w:u w:val="single"/>
        </w:rPr>
        <w:t>CITE OUTSIDE SOURCES</w:t>
      </w:r>
    </w:p>
    <w:bookmarkEnd w:id="3"/>
    <w:p w:rsidR="008A52A5" w:rsidRDefault="00CF1E44" w:rsidP="008A52A5">
      <w:pPr>
        <w:rPr>
          <w:rFonts w:ascii="Arial" w:hAnsi="Arial" w:cs="Arial"/>
        </w:rPr>
      </w:pPr>
      <w:r>
        <w:rPr>
          <w:rFonts w:ascii="Arial" w:hAnsi="Arial" w:cs="Arial"/>
          <w:u w:val="single"/>
        </w:rPr>
        <w:t xml:space="preserve">Assignment #3 DUE </w:t>
      </w:r>
      <w:r w:rsidR="008A52A5" w:rsidRPr="008A52A5">
        <w:rPr>
          <w:rFonts w:ascii="Arial" w:hAnsi="Arial" w:cs="Arial"/>
          <w:u w:val="single"/>
        </w:rPr>
        <w:t>October 31:</w:t>
      </w:r>
      <w:r w:rsidR="008A52A5" w:rsidRPr="008A52A5">
        <w:rPr>
          <w:rFonts w:ascii="Arial" w:hAnsi="Arial" w:cs="Arial"/>
        </w:rPr>
        <w:t xml:space="preserve"> </w:t>
      </w:r>
      <w:r w:rsidR="008A52A5">
        <w:rPr>
          <w:rFonts w:ascii="Arial" w:hAnsi="Arial" w:cs="Arial"/>
        </w:rPr>
        <w:t xml:space="preserve">Your text states that the juvenile probation officer role is “ambiguous”.  </w:t>
      </w:r>
    </w:p>
    <w:p w:rsidR="008A52A5" w:rsidRDefault="00E518F1" w:rsidP="008A52A5">
      <w:pPr>
        <w:pStyle w:val="ListParagraph"/>
        <w:numPr>
          <w:ilvl w:val="0"/>
          <w:numId w:val="35"/>
        </w:numPr>
        <w:rPr>
          <w:rFonts w:ascii="Arial" w:hAnsi="Arial" w:cs="Arial"/>
        </w:rPr>
      </w:pPr>
      <w:r>
        <w:rPr>
          <w:rFonts w:ascii="Arial" w:hAnsi="Arial" w:cs="Arial"/>
        </w:rPr>
        <w:t>Explain</w:t>
      </w:r>
      <w:r w:rsidR="008A52A5" w:rsidRPr="008A52A5">
        <w:rPr>
          <w:rFonts w:ascii="Arial" w:hAnsi="Arial" w:cs="Arial"/>
        </w:rPr>
        <w:t xml:space="preserve"> </w:t>
      </w:r>
      <w:r>
        <w:rPr>
          <w:rFonts w:ascii="Arial" w:hAnsi="Arial" w:cs="Arial"/>
        </w:rPr>
        <w:t>how ambiguity plays a role in the juvenile probation officer job description</w:t>
      </w:r>
      <w:r w:rsidR="008A52A5" w:rsidRPr="008A52A5">
        <w:rPr>
          <w:rFonts w:ascii="Arial" w:hAnsi="Arial" w:cs="Arial"/>
        </w:rPr>
        <w:t xml:space="preserve">. </w:t>
      </w:r>
    </w:p>
    <w:p w:rsidR="00E518F1" w:rsidRPr="008A52A5" w:rsidRDefault="00E518F1" w:rsidP="008A52A5">
      <w:pPr>
        <w:pStyle w:val="ListParagraph"/>
        <w:numPr>
          <w:ilvl w:val="0"/>
          <w:numId w:val="35"/>
        </w:numPr>
        <w:rPr>
          <w:rFonts w:ascii="Arial" w:hAnsi="Arial" w:cs="Arial"/>
        </w:rPr>
      </w:pPr>
      <w:r>
        <w:rPr>
          <w:rFonts w:ascii="Arial" w:hAnsi="Arial" w:cs="Arial"/>
        </w:rPr>
        <w:t xml:space="preserve">Amidst many tasks, the most difficult and essential task of the juvenile probation officer is supervision of probationers. Based to article below, </w:t>
      </w:r>
      <w:r w:rsidR="00604DCA">
        <w:rPr>
          <w:rFonts w:ascii="Arial" w:hAnsi="Arial" w:cs="Arial"/>
        </w:rPr>
        <w:t xml:space="preserve">explain one practice you would prioritize if </w:t>
      </w:r>
      <w:r w:rsidR="00604DCA" w:rsidRPr="00604DCA">
        <w:rPr>
          <w:rFonts w:ascii="Arial" w:hAnsi="Arial" w:cs="Arial"/>
          <w:b/>
          <w:i/>
          <w:u w:val="single"/>
        </w:rPr>
        <w:t>you</w:t>
      </w:r>
      <w:r w:rsidR="00604DCA">
        <w:rPr>
          <w:rFonts w:ascii="Arial" w:hAnsi="Arial" w:cs="Arial"/>
        </w:rPr>
        <w:t xml:space="preserve"> were a juvenile probation officer. </w:t>
      </w:r>
    </w:p>
    <w:p w:rsidR="00E518F1" w:rsidRDefault="00AC451C" w:rsidP="00E518F1">
      <w:pPr>
        <w:ind w:left="720"/>
        <w:rPr>
          <w:rFonts w:ascii="Arial" w:hAnsi="Arial" w:cs="Arial"/>
        </w:rPr>
      </w:pPr>
      <w:hyperlink r:id="rId11" w:history="1">
        <w:r w:rsidR="00604DCA" w:rsidRPr="001C7768">
          <w:rPr>
            <w:rStyle w:val="Hyperlink"/>
            <w:rFonts w:ascii="Arial" w:hAnsi="Arial" w:cs="Arial"/>
          </w:rPr>
          <w:t>https://jjie.org/2011/09/21/law-enforcement-an-inside-look-at-a-typical-day-on-the-street-with-clayton-county-juvenile-probation-officer-ronaldi-rollins/36876/</w:t>
        </w:r>
      </w:hyperlink>
    </w:p>
    <w:p w:rsidR="00693CB6" w:rsidRDefault="00BF5F99" w:rsidP="00693CB6">
      <w:pPr>
        <w:rPr>
          <w:rFonts w:ascii="Arial" w:hAnsi="Arial" w:cs="Arial"/>
        </w:rPr>
      </w:pPr>
      <w:r w:rsidRPr="00CF1E44">
        <w:rPr>
          <w:rFonts w:ascii="Arial" w:hAnsi="Arial" w:cs="Arial"/>
          <w:u w:val="single"/>
        </w:rPr>
        <w:t>Assignment #4 DUE</w:t>
      </w:r>
      <w:r w:rsidR="00CF1E44" w:rsidRPr="00CF1E44">
        <w:rPr>
          <w:rFonts w:ascii="Arial" w:hAnsi="Arial" w:cs="Arial"/>
          <w:u w:val="single"/>
        </w:rPr>
        <w:t xml:space="preserve"> November 14</w:t>
      </w:r>
      <w:r w:rsidR="00F01B27">
        <w:rPr>
          <w:rFonts w:ascii="Arial" w:hAnsi="Arial" w:cs="Arial"/>
          <w:u w:val="single"/>
        </w:rPr>
        <w:t>:</w:t>
      </w:r>
      <w:r w:rsidR="00F01B27">
        <w:rPr>
          <w:rFonts w:ascii="Arial" w:hAnsi="Arial" w:cs="Arial"/>
        </w:rPr>
        <w:t xml:space="preserve"> Chapter 10 speaks to prevention and diversion programs. One program from the 1970’s “Scared Straight” was originally praised as an effective method to deter youth from future crime</w:t>
      </w:r>
      <w:r w:rsidR="00BE1008">
        <w:rPr>
          <w:rFonts w:ascii="Arial" w:hAnsi="Arial" w:cs="Arial"/>
        </w:rPr>
        <w:t xml:space="preserve"> (see Deterrence Theory, page 83 of text)</w:t>
      </w:r>
      <w:r w:rsidR="00F01B27">
        <w:rPr>
          <w:rFonts w:ascii="Arial" w:hAnsi="Arial" w:cs="Arial"/>
        </w:rPr>
        <w:t xml:space="preserve">.  </w:t>
      </w:r>
      <w:r w:rsidR="00BE1008">
        <w:rPr>
          <w:rFonts w:ascii="Arial" w:hAnsi="Arial" w:cs="Arial"/>
        </w:rPr>
        <w:t xml:space="preserve">Research showed the program actually had no effect on deterring future juvenile crime. </w:t>
      </w:r>
    </w:p>
    <w:p w:rsidR="00865259" w:rsidRDefault="00865259" w:rsidP="00693CB6">
      <w:pPr>
        <w:rPr>
          <w:rFonts w:ascii="Arial" w:hAnsi="Arial" w:cs="Arial"/>
        </w:rPr>
      </w:pPr>
      <w:r>
        <w:rPr>
          <w:rFonts w:ascii="Arial" w:hAnsi="Arial" w:cs="Arial"/>
        </w:rPr>
        <w:t xml:space="preserve">For this assignment, you will compare and contrast “old and new”. </w:t>
      </w:r>
    </w:p>
    <w:p w:rsidR="00F01B27" w:rsidRPr="00F01B27" w:rsidRDefault="00865259" w:rsidP="00865259">
      <w:pPr>
        <w:rPr>
          <w:rFonts w:ascii="Arial" w:eastAsia="Times New Roman" w:hAnsi="Arial" w:cs="Arial"/>
          <w:color w:val="333333"/>
          <w:sz w:val="21"/>
          <w:szCs w:val="21"/>
        </w:rPr>
      </w:pPr>
      <w:r>
        <w:rPr>
          <w:rFonts w:ascii="Arial" w:hAnsi="Arial" w:cs="Arial"/>
        </w:rPr>
        <w:t>First, w</w:t>
      </w:r>
      <w:r w:rsidR="00F01B27" w:rsidRPr="00F01B27">
        <w:rPr>
          <w:rFonts w:ascii="Arial" w:eastAsia="Times New Roman" w:hAnsi="Arial" w:cs="Arial"/>
          <w:color w:val="333333"/>
          <w:sz w:val="21"/>
          <w:szCs w:val="21"/>
        </w:rPr>
        <w:t>atch an episode of </w:t>
      </w:r>
      <w:r w:rsidR="00F01B27" w:rsidRPr="00F01B27">
        <w:rPr>
          <w:rFonts w:ascii="Arial" w:eastAsia="Times New Roman" w:hAnsi="Arial" w:cs="Arial"/>
          <w:i/>
          <w:iCs/>
          <w:color w:val="333333"/>
          <w:sz w:val="21"/>
          <w:szCs w:val="21"/>
        </w:rPr>
        <w:t>Beyond Scared Straight</w:t>
      </w:r>
      <w:r w:rsidR="00F01B27" w:rsidRPr="00F01B27">
        <w:rPr>
          <w:rFonts w:ascii="Arial" w:eastAsia="Times New Roman" w:hAnsi="Arial" w:cs="Arial"/>
          <w:color w:val="333333"/>
          <w:sz w:val="21"/>
          <w:szCs w:val="21"/>
        </w:rPr>
        <w:t> at the following link:</w:t>
      </w:r>
    </w:p>
    <w:p w:rsidR="00F01B27" w:rsidRPr="00F01B27" w:rsidRDefault="00AC451C" w:rsidP="00F01B27">
      <w:pPr>
        <w:spacing w:after="300" w:line="240" w:lineRule="auto"/>
        <w:rPr>
          <w:rFonts w:ascii="Arial" w:eastAsia="Times New Roman" w:hAnsi="Arial" w:cs="Arial"/>
          <w:color w:val="333333"/>
          <w:sz w:val="21"/>
          <w:szCs w:val="21"/>
        </w:rPr>
      </w:pPr>
      <w:hyperlink r:id="rId12" w:anchor="id=5&amp;vid=b694e9bc9738efcf6493c34799ac12ad&amp;action=click" w:tgtFrame="_blank" w:history="1">
        <w:r w:rsidR="00F01B27" w:rsidRPr="00F01B27">
          <w:rPr>
            <w:rFonts w:ascii="Arial" w:eastAsia="Times New Roman" w:hAnsi="Arial" w:cs="Arial"/>
            <w:color w:val="016BA5"/>
            <w:sz w:val="21"/>
            <w:szCs w:val="21"/>
            <w:u w:val="single"/>
          </w:rPr>
          <w:t>https://video.search.yahoo.com/yhs/search?fr=yhs-mozilla-002&amp;hsimp=yhs-002&amp;hspart=mozilla&amp;p=beyond+scared+straight+full+episode#id=5&amp;vid=b694e9bc9738efcf6493c34799ac12ad&amp;action=click</w:t>
        </w:r>
      </w:hyperlink>
    </w:p>
    <w:p w:rsidR="001D078C" w:rsidRPr="001D078C" w:rsidRDefault="00865259" w:rsidP="001D078C">
      <w:pPr>
        <w:rPr>
          <w:rFonts w:ascii="Arial" w:hAnsi="Arial" w:cs="Arial"/>
        </w:rPr>
      </w:pPr>
      <w:r>
        <w:rPr>
          <w:rFonts w:ascii="Arial" w:eastAsia="Times New Roman" w:hAnsi="Arial" w:cs="Arial"/>
          <w:color w:val="333333"/>
          <w:sz w:val="21"/>
          <w:szCs w:val="21"/>
        </w:rPr>
        <w:t>Second, re-read (from week 3) the following article which includes evidence-based conclusions on risk</w:t>
      </w:r>
      <w:r w:rsidR="001D078C">
        <w:rPr>
          <w:rFonts w:ascii="Arial" w:eastAsia="Times New Roman" w:hAnsi="Arial" w:cs="Arial"/>
          <w:color w:val="333333"/>
          <w:sz w:val="21"/>
          <w:szCs w:val="21"/>
        </w:rPr>
        <w:t xml:space="preserve"> factors and protective factors</w:t>
      </w:r>
      <w:r w:rsidR="001D078C">
        <w:rPr>
          <w:rFonts w:ascii="Arial" w:hAnsi="Arial" w:cs="Arial"/>
        </w:rPr>
        <w:t xml:space="preserve">, </w:t>
      </w:r>
    </w:p>
    <w:p w:rsidR="00865259" w:rsidRDefault="00AC451C" w:rsidP="00F01B27">
      <w:pPr>
        <w:spacing w:after="300" w:line="240" w:lineRule="auto"/>
        <w:rPr>
          <w:rFonts w:ascii="Arial" w:eastAsia="Times New Roman" w:hAnsi="Arial" w:cs="Arial"/>
          <w:color w:val="333333"/>
          <w:sz w:val="21"/>
          <w:szCs w:val="21"/>
        </w:rPr>
      </w:pPr>
      <w:hyperlink r:id="rId13" w:history="1">
        <w:r w:rsidR="00865259" w:rsidRPr="00413D11">
          <w:rPr>
            <w:rStyle w:val="Hyperlink"/>
            <w:rFonts w:ascii="Arial" w:eastAsia="Times New Roman" w:hAnsi="Arial" w:cs="Arial"/>
            <w:sz w:val="21"/>
            <w:szCs w:val="21"/>
          </w:rPr>
          <w:t>https://youth.gov/youth-topics/youth-mental-health/risk-and-protective-factors-youth</w:t>
        </w:r>
      </w:hyperlink>
    </w:p>
    <w:p w:rsidR="007041ED" w:rsidRDefault="007041ED" w:rsidP="001D078C">
      <w:pPr>
        <w:rPr>
          <w:rFonts w:ascii="Arial" w:hAnsi="Arial" w:cs="Arial"/>
        </w:rPr>
      </w:pPr>
    </w:p>
    <w:p w:rsidR="001D078C" w:rsidRPr="001D078C" w:rsidRDefault="001D078C" w:rsidP="001D078C">
      <w:pPr>
        <w:rPr>
          <w:rFonts w:ascii="Arial" w:hAnsi="Arial" w:cs="Arial"/>
        </w:rPr>
      </w:pPr>
      <w:r>
        <w:rPr>
          <w:rFonts w:ascii="Arial" w:hAnsi="Arial" w:cs="Arial"/>
        </w:rPr>
        <w:lastRenderedPageBreak/>
        <w:t>Utilize the table</w:t>
      </w:r>
      <w:r w:rsidR="007041ED">
        <w:rPr>
          <w:rFonts w:ascii="Arial" w:hAnsi="Arial" w:cs="Arial"/>
        </w:rPr>
        <w:t xml:space="preserve"> within the article</w:t>
      </w:r>
      <w:r>
        <w:rPr>
          <w:rFonts w:ascii="Arial" w:hAnsi="Arial" w:cs="Arial"/>
        </w:rPr>
        <w:t xml:space="preserve">: </w:t>
      </w:r>
      <w:r w:rsidRPr="00865259">
        <w:rPr>
          <w:rFonts w:ascii="Arial" w:hAnsi="Arial" w:cs="Arial"/>
          <w:b/>
          <w:i/>
          <w:color w:val="666666"/>
          <w:lang w:val="en"/>
        </w:rPr>
        <w:t>Risk and Protective Factors for Mental, Emotional, and Beha</w:t>
      </w:r>
      <w:r w:rsidR="0053213B">
        <w:rPr>
          <w:rFonts w:ascii="Arial" w:hAnsi="Arial" w:cs="Arial"/>
          <w:b/>
          <w:i/>
          <w:color w:val="666666"/>
          <w:lang w:val="en"/>
        </w:rPr>
        <w:t>vioral Disorders in Adolescents</w:t>
      </w:r>
      <w:r>
        <w:rPr>
          <w:rFonts w:ascii="Arial" w:hAnsi="Arial" w:cs="Arial"/>
          <w:color w:val="666666"/>
          <w:lang w:val="en"/>
        </w:rPr>
        <w:t xml:space="preserve"> to answer the following question:</w:t>
      </w:r>
    </w:p>
    <w:p w:rsidR="00F01B27" w:rsidRPr="00F01B27" w:rsidRDefault="00F01B27" w:rsidP="00F01B27">
      <w:pPr>
        <w:spacing w:after="300" w:line="240" w:lineRule="auto"/>
        <w:rPr>
          <w:rFonts w:ascii="Arial" w:eastAsia="Times New Roman" w:hAnsi="Arial" w:cs="Arial"/>
          <w:color w:val="333333"/>
          <w:sz w:val="21"/>
          <w:szCs w:val="21"/>
        </w:rPr>
      </w:pPr>
      <w:r w:rsidRPr="00F01B27">
        <w:rPr>
          <w:rFonts w:ascii="Arial" w:eastAsia="Times New Roman" w:hAnsi="Arial" w:cs="Arial"/>
          <w:color w:val="333333"/>
          <w:sz w:val="21"/>
          <w:szCs w:val="21"/>
        </w:rPr>
        <w:t xml:space="preserve">            </w:t>
      </w:r>
      <w:r w:rsidR="001D078C">
        <w:rPr>
          <w:rFonts w:ascii="Arial" w:eastAsia="Times New Roman" w:hAnsi="Arial" w:cs="Arial"/>
          <w:color w:val="333333"/>
          <w:sz w:val="21"/>
          <w:szCs w:val="21"/>
        </w:rPr>
        <w:t>1</w:t>
      </w:r>
      <w:r w:rsidRPr="00F01B27">
        <w:rPr>
          <w:rFonts w:ascii="Arial" w:eastAsia="Times New Roman" w:hAnsi="Arial" w:cs="Arial"/>
          <w:color w:val="333333"/>
          <w:sz w:val="21"/>
          <w:szCs w:val="21"/>
        </w:rPr>
        <w:t>. Explain why this program is not effective in reducing juvenile delinquency.</w:t>
      </w:r>
    </w:p>
    <w:p w:rsidR="00F01B27" w:rsidRDefault="001D078C" w:rsidP="00693CB6">
      <w:pPr>
        <w:rPr>
          <w:rFonts w:ascii="Arial" w:hAnsi="Arial" w:cs="Arial"/>
          <w:u w:val="single"/>
        </w:rPr>
      </w:pPr>
      <w:r>
        <w:rPr>
          <w:rFonts w:ascii="Arial" w:hAnsi="Arial" w:cs="Arial"/>
          <w:u w:val="single"/>
        </w:rPr>
        <w:t>No need to cite outside sources in this assignment.</w:t>
      </w:r>
    </w:p>
    <w:p w:rsidR="007F12E7" w:rsidRDefault="001D078C" w:rsidP="00693CB6">
      <w:pPr>
        <w:rPr>
          <w:rStyle w:val="Hyperlink"/>
          <w:rFonts w:ascii="Arial" w:hAnsi="Arial" w:cs="Arial"/>
          <w:color w:val="auto"/>
          <w:u w:val="none"/>
        </w:rPr>
      </w:pPr>
      <w:r>
        <w:rPr>
          <w:rFonts w:ascii="Arial" w:hAnsi="Arial" w:cs="Arial"/>
          <w:u w:val="single"/>
        </w:rPr>
        <w:t>Assignment # 5 DUE November 28</w:t>
      </w:r>
      <w:r w:rsidRPr="001D078C">
        <w:rPr>
          <w:rFonts w:ascii="Arial" w:hAnsi="Arial" w:cs="Arial"/>
        </w:rPr>
        <w:t>: For the last two weeks</w:t>
      </w:r>
      <w:r>
        <w:rPr>
          <w:rFonts w:ascii="Arial" w:hAnsi="Arial" w:cs="Arial"/>
        </w:rPr>
        <w:t>, we have been discussing juvenile correctional facilities. Utilizing the link introduced on November 21</w:t>
      </w:r>
      <w:r w:rsidR="007F12E7">
        <w:rPr>
          <w:rFonts w:ascii="Arial" w:hAnsi="Arial" w:cs="Arial"/>
        </w:rPr>
        <w:t>:</w:t>
      </w:r>
      <w:r>
        <w:rPr>
          <w:rFonts w:ascii="Arial" w:hAnsi="Arial" w:cs="Arial"/>
        </w:rPr>
        <w:t xml:space="preserve"> (</w:t>
      </w:r>
      <w:hyperlink r:id="rId14" w:history="1">
        <w:r w:rsidRPr="00EC35FB">
          <w:rPr>
            <w:rStyle w:val="Hyperlink"/>
            <w:rFonts w:ascii="Arial" w:hAnsi="Arial" w:cs="Arial"/>
          </w:rPr>
          <w:t>http://www.oregon.gov/oya/Pages/facility_services.aspx</w:t>
        </w:r>
      </w:hyperlink>
      <w:r w:rsidR="007F12E7">
        <w:rPr>
          <w:rStyle w:val="Hyperlink"/>
          <w:rFonts w:ascii="Arial" w:hAnsi="Arial" w:cs="Arial"/>
        </w:rPr>
        <w:t>)</w:t>
      </w:r>
      <w:r w:rsidR="007F12E7">
        <w:rPr>
          <w:rStyle w:val="Hyperlink"/>
          <w:rFonts w:ascii="Arial" w:hAnsi="Arial" w:cs="Arial"/>
          <w:u w:val="none"/>
        </w:rPr>
        <w:t xml:space="preserve"> </w:t>
      </w:r>
      <w:r w:rsidR="007F12E7" w:rsidRPr="007F12E7">
        <w:rPr>
          <w:rStyle w:val="Hyperlink"/>
          <w:rFonts w:ascii="Arial" w:hAnsi="Arial" w:cs="Arial"/>
          <w:color w:val="auto"/>
          <w:u w:val="none"/>
        </w:rPr>
        <w:t>explain how the programs offered in Oregon’s juvenile corrections facilities address (or don’t address?) risk and protective factors listed in the article</w:t>
      </w:r>
      <w:r w:rsidR="007F12E7">
        <w:rPr>
          <w:rStyle w:val="Hyperlink"/>
          <w:rFonts w:ascii="Arial" w:hAnsi="Arial" w:cs="Arial"/>
          <w:color w:val="auto"/>
          <w:u w:val="none"/>
        </w:rPr>
        <w:t xml:space="preserve"> below</w:t>
      </w:r>
      <w:r w:rsidR="007F12E7" w:rsidRPr="007F12E7">
        <w:rPr>
          <w:rStyle w:val="Hyperlink"/>
          <w:rFonts w:ascii="Arial" w:hAnsi="Arial" w:cs="Arial"/>
          <w:color w:val="auto"/>
          <w:u w:val="none"/>
        </w:rPr>
        <w:t xml:space="preserve"> we have already used for other assignments</w:t>
      </w:r>
      <w:r w:rsidR="007F12E7">
        <w:rPr>
          <w:rStyle w:val="Hyperlink"/>
          <w:rFonts w:ascii="Arial" w:hAnsi="Arial" w:cs="Arial"/>
          <w:color w:val="auto"/>
          <w:u w:val="none"/>
        </w:rPr>
        <w:t>.</w:t>
      </w:r>
    </w:p>
    <w:p w:rsidR="007F12E7" w:rsidRDefault="007F12E7" w:rsidP="007F12E7">
      <w:pPr>
        <w:spacing w:after="300" w:line="240" w:lineRule="auto"/>
        <w:rPr>
          <w:rFonts w:ascii="Arial" w:eastAsia="Times New Roman" w:hAnsi="Arial" w:cs="Arial"/>
          <w:color w:val="333333"/>
          <w:sz w:val="21"/>
          <w:szCs w:val="21"/>
        </w:rPr>
      </w:pPr>
      <w:r w:rsidRPr="007F12E7">
        <w:rPr>
          <w:rStyle w:val="Hyperlink"/>
          <w:rFonts w:ascii="Arial" w:hAnsi="Arial" w:cs="Arial"/>
          <w:color w:val="auto"/>
          <w:u w:val="none"/>
        </w:rPr>
        <w:t xml:space="preserve"> </w:t>
      </w:r>
      <w:hyperlink r:id="rId15" w:history="1">
        <w:r w:rsidRPr="00413D11">
          <w:rPr>
            <w:rStyle w:val="Hyperlink"/>
            <w:rFonts w:ascii="Arial" w:eastAsia="Times New Roman" w:hAnsi="Arial" w:cs="Arial"/>
            <w:sz w:val="21"/>
            <w:szCs w:val="21"/>
          </w:rPr>
          <w:t>https://youth.gov/youth-topics/youth-mental-health/risk-and-protective-factors-youth</w:t>
        </w:r>
      </w:hyperlink>
    </w:p>
    <w:p w:rsidR="00034B7A" w:rsidRPr="00EC35FB" w:rsidRDefault="00034B7A" w:rsidP="00034B7A">
      <w:pPr>
        <w:autoSpaceDE w:val="0"/>
        <w:autoSpaceDN w:val="0"/>
        <w:adjustRightInd w:val="0"/>
        <w:spacing w:after="0" w:line="240" w:lineRule="auto"/>
        <w:rPr>
          <w:rFonts w:ascii="Arial" w:hAnsi="Arial" w:cs="Arial"/>
          <w:b/>
          <w:bCs/>
          <w:color w:val="000000"/>
          <w:u w:val="single"/>
        </w:rPr>
      </w:pPr>
      <w:r w:rsidRPr="00EC35FB">
        <w:rPr>
          <w:rFonts w:ascii="Arial" w:hAnsi="Arial" w:cs="Arial"/>
          <w:b/>
          <w:bCs/>
          <w:color w:val="000000"/>
          <w:u w:val="single"/>
        </w:rPr>
        <w:t>PROJECT!!! Due November  21, 201</w:t>
      </w:r>
      <w:r w:rsidR="00B250AD">
        <w:rPr>
          <w:rFonts w:ascii="Arial" w:hAnsi="Arial" w:cs="Arial"/>
          <w:b/>
          <w:bCs/>
          <w:color w:val="000000"/>
          <w:u w:val="single"/>
        </w:rPr>
        <w:t>8</w:t>
      </w:r>
      <w:r w:rsidRPr="00EC35FB">
        <w:rPr>
          <w:rFonts w:ascii="Arial" w:hAnsi="Arial" w:cs="Arial"/>
          <w:b/>
          <w:bCs/>
          <w:color w:val="000000"/>
          <w:u w:val="single"/>
        </w:rPr>
        <w:t>:</w:t>
      </w:r>
    </w:p>
    <w:p w:rsidR="00034B7A" w:rsidRPr="00EC35FB" w:rsidRDefault="00034B7A" w:rsidP="00034B7A">
      <w:pPr>
        <w:rPr>
          <w:rFonts w:ascii="Arial" w:hAnsi="Arial" w:cs="Arial"/>
        </w:rPr>
      </w:pPr>
      <w:r w:rsidRPr="00EC35FB">
        <w:rPr>
          <w:rFonts w:ascii="Arial" w:hAnsi="Arial" w:cs="Arial"/>
        </w:rPr>
        <w:t>One of the prevailing topics in juvenile corrections today is</w:t>
      </w:r>
      <w:r w:rsidRPr="00EC35FB">
        <w:rPr>
          <w:rFonts w:ascii="Arial" w:hAnsi="Arial" w:cs="Arial"/>
          <w:b/>
        </w:rPr>
        <w:t xml:space="preserve"> </w:t>
      </w:r>
      <w:r w:rsidRPr="00EC35FB">
        <w:rPr>
          <w:rFonts w:ascii="Arial" w:hAnsi="Arial" w:cs="Arial"/>
        </w:rPr>
        <w:t>juvenile offender</w:t>
      </w:r>
      <w:r w:rsidRPr="00EC35FB">
        <w:rPr>
          <w:rFonts w:ascii="Arial" w:hAnsi="Arial" w:cs="Arial"/>
          <w:b/>
        </w:rPr>
        <w:t xml:space="preserve"> </w:t>
      </w:r>
      <w:r w:rsidRPr="00EC35FB">
        <w:rPr>
          <w:rFonts w:ascii="Arial" w:hAnsi="Arial" w:cs="Arial"/>
        </w:rPr>
        <w:t>transfer (also know</w:t>
      </w:r>
      <w:r w:rsidR="00B250AD">
        <w:rPr>
          <w:rFonts w:ascii="Arial" w:hAnsi="Arial" w:cs="Arial"/>
        </w:rPr>
        <w:t>n</w:t>
      </w:r>
      <w:r w:rsidRPr="00EC35FB">
        <w:rPr>
          <w:rFonts w:ascii="Arial" w:hAnsi="Arial" w:cs="Arial"/>
        </w:rPr>
        <w:t xml:space="preserve"> as</w:t>
      </w:r>
      <w:r w:rsidRPr="00EC35FB">
        <w:rPr>
          <w:rFonts w:ascii="Arial" w:hAnsi="Arial" w:cs="Arial"/>
          <w:b/>
        </w:rPr>
        <w:t xml:space="preserve"> </w:t>
      </w:r>
      <w:r w:rsidRPr="00EC35FB">
        <w:rPr>
          <w:rFonts w:ascii="Arial" w:hAnsi="Arial" w:cs="Arial"/>
        </w:rPr>
        <w:t xml:space="preserve">waiver) to adult court. In Oregon, revised statute (ORS) 137.700 carries out the intention of 1994’s </w:t>
      </w:r>
      <w:r w:rsidRPr="00EC35FB">
        <w:rPr>
          <w:rFonts w:ascii="Arial" w:hAnsi="Arial" w:cs="Arial"/>
          <w:b/>
          <w:i/>
        </w:rPr>
        <w:t>Measure 11</w:t>
      </w:r>
      <w:r w:rsidRPr="00EC35FB">
        <w:rPr>
          <w:rFonts w:ascii="Arial" w:hAnsi="Arial" w:cs="Arial"/>
        </w:rPr>
        <w:t xml:space="preserve">.  In summary, 1994’s </w:t>
      </w:r>
      <w:r w:rsidRPr="00EC35FB">
        <w:rPr>
          <w:rFonts w:ascii="Arial" w:hAnsi="Arial" w:cs="Arial"/>
          <w:b/>
          <w:i/>
        </w:rPr>
        <w:t>Measure 11</w:t>
      </w:r>
      <w:r w:rsidRPr="00EC35FB">
        <w:rPr>
          <w:rFonts w:ascii="Arial" w:hAnsi="Arial" w:cs="Arial"/>
        </w:rPr>
        <w:t xml:space="preserve"> was an initiative approved by Oregon voters to impose mandatory minimum sentences for person-to-person offenders, including juvenile offenders ages 15, 16 and 17.  The law requires those juveniles to be sentenced as adults.   Measure 11 requires offenders to serve every day of their sentence, incarcerated, with post-prison supervision following completion of the sentence.  Some circumstances may allow a juvenile sentenced under Measure 11 to receive a “second look” by the court with the potential to reduce the length of their incarceration. </w:t>
      </w:r>
    </w:p>
    <w:p w:rsidR="00034B7A" w:rsidRPr="00EC35FB" w:rsidRDefault="00034B7A" w:rsidP="00034B7A">
      <w:pPr>
        <w:rPr>
          <w:rFonts w:ascii="Arial" w:hAnsi="Arial" w:cs="Arial"/>
        </w:rPr>
      </w:pPr>
      <w:r w:rsidRPr="00EC35FB">
        <w:rPr>
          <w:rFonts w:ascii="Arial" w:hAnsi="Arial" w:cs="Arial"/>
        </w:rPr>
        <w:t xml:space="preserve">In this project, you will research and explain Measure 11.  Your objective in this </w:t>
      </w:r>
      <w:r w:rsidRPr="00EC35FB">
        <w:rPr>
          <w:rFonts w:ascii="Arial" w:hAnsi="Arial" w:cs="Arial"/>
          <w:u w:val="single"/>
        </w:rPr>
        <w:t>3-5 page paper</w:t>
      </w:r>
      <w:r w:rsidRPr="00EC35FB">
        <w:rPr>
          <w:rFonts w:ascii="Arial" w:hAnsi="Arial" w:cs="Arial"/>
        </w:rPr>
        <w:t xml:space="preserve"> (12 font, double-spaced) is to “tell the story” of Measure 11 while answering the following questions:</w:t>
      </w:r>
    </w:p>
    <w:p w:rsidR="00034B7A" w:rsidRPr="00034B7A" w:rsidRDefault="00034B7A" w:rsidP="00034B7A">
      <w:pPr>
        <w:pStyle w:val="ListParagraph"/>
        <w:numPr>
          <w:ilvl w:val="0"/>
          <w:numId w:val="34"/>
        </w:numPr>
        <w:spacing w:after="0" w:line="240" w:lineRule="auto"/>
        <w:rPr>
          <w:rFonts w:ascii="Arial" w:hAnsi="Arial" w:cs="Arial"/>
        </w:rPr>
      </w:pPr>
      <w:r w:rsidRPr="00034B7A">
        <w:rPr>
          <w:rFonts w:ascii="Arial" w:hAnsi="Arial" w:cs="Arial"/>
        </w:rPr>
        <w:t>What factors led up the proposal and passing of Measure 11 by Oregon voters?  (consider crime rate, public safety, citizen perspective, political implications)</w:t>
      </w:r>
    </w:p>
    <w:p w:rsidR="00034B7A" w:rsidRPr="00034B7A" w:rsidRDefault="00034B7A" w:rsidP="00034B7A">
      <w:pPr>
        <w:pStyle w:val="ListParagraph"/>
        <w:numPr>
          <w:ilvl w:val="0"/>
          <w:numId w:val="34"/>
        </w:numPr>
        <w:spacing w:after="0" w:line="240" w:lineRule="auto"/>
        <w:rPr>
          <w:rFonts w:ascii="Arial" w:hAnsi="Arial" w:cs="Arial"/>
        </w:rPr>
      </w:pPr>
      <w:r w:rsidRPr="00034B7A">
        <w:rPr>
          <w:rFonts w:ascii="Arial" w:hAnsi="Arial" w:cs="Arial"/>
        </w:rPr>
        <w:t xml:space="preserve">What is Measure 11’s primary goal?  From a legal standpoint, how does it </w:t>
      </w:r>
      <w:r w:rsidRPr="00034B7A">
        <w:rPr>
          <w:rFonts w:ascii="Arial" w:hAnsi="Arial" w:cs="Arial"/>
          <w:u w:val="single"/>
        </w:rPr>
        <w:t>compare and contrast</w:t>
      </w:r>
      <w:r w:rsidRPr="00034B7A">
        <w:rPr>
          <w:rFonts w:ascii="Arial" w:hAnsi="Arial" w:cs="Arial"/>
        </w:rPr>
        <w:t xml:space="preserve"> to the philosophy of the Oregon’s juvenile corrections system?</w:t>
      </w:r>
    </w:p>
    <w:p w:rsidR="00034B7A" w:rsidRPr="00EC35FB" w:rsidRDefault="00034B7A" w:rsidP="00034B7A">
      <w:pPr>
        <w:numPr>
          <w:ilvl w:val="0"/>
          <w:numId w:val="34"/>
        </w:numPr>
        <w:spacing w:after="0" w:line="240" w:lineRule="auto"/>
        <w:rPr>
          <w:rFonts w:ascii="Arial" w:hAnsi="Arial" w:cs="Arial"/>
        </w:rPr>
      </w:pPr>
      <w:r w:rsidRPr="00EC35FB">
        <w:rPr>
          <w:rFonts w:ascii="Arial" w:hAnsi="Arial" w:cs="Arial"/>
        </w:rPr>
        <w:t>What is the “second look”? To which offenders (based on conviction) does it apply? Why was the second look established?</w:t>
      </w:r>
    </w:p>
    <w:p w:rsidR="00034B7A" w:rsidRPr="00EC35FB" w:rsidRDefault="00034B7A" w:rsidP="00034B7A">
      <w:pPr>
        <w:numPr>
          <w:ilvl w:val="0"/>
          <w:numId w:val="34"/>
        </w:numPr>
        <w:spacing w:after="0" w:line="240" w:lineRule="auto"/>
        <w:rPr>
          <w:rFonts w:ascii="Arial" w:hAnsi="Arial" w:cs="Arial"/>
        </w:rPr>
      </w:pPr>
      <w:r w:rsidRPr="00EC35FB">
        <w:rPr>
          <w:rFonts w:ascii="Arial" w:hAnsi="Arial" w:cs="Arial"/>
        </w:rPr>
        <w:t>How did Measure 11 change the operations of the state of Oregon’s law enforcement, courts and corrections systems.</w:t>
      </w:r>
    </w:p>
    <w:p w:rsidR="00034B7A" w:rsidRPr="00EC35FB" w:rsidRDefault="00034B7A" w:rsidP="00034B7A">
      <w:pPr>
        <w:numPr>
          <w:ilvl w:val="0"/>
          <w:numId w:val="34"/>
        </w:numPr>
        <w:spacing w:after="0" w:line="240" w:lineRule="auto"/>
        <w:rPr>
          <w:rFonts w:ascii="Arial" w:hAnsi="Arial" w:cs="Arial"/>
        </w:rPr>
      </w:pPr>
      <w:r w:rsidRPr="00EC35FB">
        <w:rPr>
          <w:rFonts w:ascii="Arial" w:hAnsi="Arial" w:cs="Arial"/>
        </w:rPr>
        <w:t xml:space="preserve">Discuss the overall impact of Measure 11 on youth offenders sentenced under its guidelines.  Is the impact you define the </w:t>
      </w:r>
      <w:r w:rsidRPr="00EC35FB">
        <w:rPr>
          <w:rFonts w:ascii="Arial" w:hAnsi="Arial" w:cs="Arial"/>
          <w:b/>
          <w:i/>
          <w:u w:val="single"/>
        </w:rPr>
        <w:t>intended</w:t>
      </w:r>
      <w:r w:rsidRPr="00EC35FB">
        <w:rPr>
          <w:rFonts w:ascii="Arial" w:hAnsi="Arial" w:cs="Arial"/>
        </w:rPr>
        <w:t xml:space="preserve"> impact of the law?</w:t>
      </w:r>
    </w:p>
    <w:p w:rsidR="00034B7A" w:rsidRPr="00EC35FB" w:rsidRDefault="00034B7A" w:rsidP="00034B7A">
      <w:pPr>
        <w:numPr>
          <w:ilvl w:val="0"/>
          <w:numId w:val="34"/>
        </w:numPr>
        <w:spacing w:after="0" w:line="240" w:lineRule="auto"/>
        <w:rPr>
          <w:rFonts w:ascii="Arial" w:hAnsi="Arial" w:cs="Arial"/>
        </w:rPr>
      </w:pPr>
      <w:r w:rsidRPr="00EC35FB">
        <w:rPr>
          <w:rFonts w:ascii="Arial" w:hAnsi="Arial" w:cs="Arial"/>
        </w:rPr>
        <w:t xml:space="preserve">Has Measure 11 met its objectives? Explain. </w:t>
      </w:r>
    </w:p>
    <w:p w:rsidR="00034B7A" w:rsidRPr="00EC35FB" w:rsidRDefault="00034B7A" w:rsidP="00034B7A">
      <w:pPr>
        <w:spacing w:after="0" w:line="240" w:lineRule="auto"/>
        <w:ind w:left="720"/>
        <w:rPr>
          <w:rFonts w:ascii="Arial" w:hAnsi="Arial" w:cs="Arial"/>
        </w:rPr>
      </w:pPr>
    </w:p>
    <w:p w:rsidR="00034B7A" w:rsidRPr="00EC35FB" w:rsidRDefault="00034B7A" w:rsidP="00034B7A">
      <w:pPr>
        <w:rPr>
          <w:rFonts w:ascii="Arial" w:hAnsi="Arial" w:cs="Arial"/>
        </w:rPr>
      </w:pPr>
      <w:r w:rsidRPr="00EC35FB">
        <w:rPr>
          <w:rFonts w:ascii="Arial" w:hAnsi="Arial" w:cs="Arial"/>
        </w:rPr>
        <w:t>The MOST important aspect of this assignment is your perspective and conclusions</w:t>
      </w:r>
      <w:r w:rsidRPr="00EC35FB">
        <w:rPr>
          <w:rFonts w:ascii="Arial" w:hAnsi="Arial" w:cs="Arial"/>
          <w:u w:val="single"/>
        </w:rPr>
        <w:t xml:space="preserve"> while answering each question listed above.</w:t>
      </w:r>
      <w:r w:rsidRPr="00EC35FB">
        <w:rPr>
          <w:rFonts w:ascii="Arial" w:hAnsi="Arial" w:cs="Arial"/>
        </w:rPr>
        <w:t xml:space="preserve">  Please pay close attention to the assignment’s requests. A good source for this project is the </w:t>
      </w:r>
      <w:r w:rsidRPr="00EC35FB">
        <w:rPr>
          <w:rFonts w:ascii="Arial" w:hAnsi="Arial" w:cs="Arial"/>
          <w:b/>
          <w:i/>
        </w:rPr>
        <w:t>Oregon.Gov</w:t>
      </w:r>
      <w:r w:rsidRPr="00EC35FB">
        <w:rPr>
          <w:rFonts w:ascii="Arial" w:hAnsi="Arial" w:cs="Arial"/>
        </w:rPr>
        <w:t xml:space="preserve"> website to research the law and its application. There are many other sites available. Provide a complete list of all sources.</w:t>
      </w:r>
    </w:p>
    <w:p w:rsidR="00B250AD" w:rsidRDefault="00B250AD" w:rsidP="009C4135">
      <w:pPr>
        <w:spacing w:before="240" w:after="240" w:line="240" w:lineRule="auto"/>
        <w:outlineLvl w:val="0"/>
        <w:rPr>
          <w:rFonts w:ascii="Arial" w:eastAsia="Times New Roman" w:hAnsi="Arial" w:cs="Arial"/>
          <w:b/>
          <w:bCs/>
          <w:color w:val="000000"/>
          <w:kern w:val="36"/>
          <w:u w:val="single"/>
        </w:rPr>
      </w:pPr>
    </w:p>
    <w:p w:rsidR="009C4135" w:rsidRPr="009450DB" w:rsidRDefault="009C4135" w:rsidP="009C4135">
      <w:pPr>
        <w:spacing w:before="240" w:after="240" w:line="240" w:lineRule="auto"/>
        <w:outlineLvl w:val="0"/>
        <w:rPr>
          <w:rFonts w:ascii="Arial" w:eastAsia="Times New Roman" w:hAnsi="Arial" w:cs="Arial"/>
          <w:b/>
          <w:bCs/>
          <w:kern w:val="36"/>
          <w:u w:val="single"/>
        </w:rPr>
      </w:pPr>
      <w:r w:rsidRPr="009450DB">
        <w:rPr>
          <w:rFonts w:ascii="Arial" w:eastAsia="Times New Roman" w:hAnsi="Arial" w:cs="Arial"/>
          <w:b/>
          <w:bCs/>
          <w:color w:val="000000"/>
          <w:kern w:val="36"/>
          <w:u w:val="single"/>
        </w:rPr>
        <w:lastRenderedPageBreak/>
        <w:t>C</w:t>
      </w:r>
      <w:r>
        <w:rPr>
          <w:rFonts w:ascii="Arial" w:eastAsia="Times New Roman" w:hAnsi="Arial" w:cs="Arial"/>
          <w:b/>
          <w:bCs/>
          <w:color w:val="000000"/>
          <w:kern w:val="36"/>
          <w:u w:val="single"/>
        </w:rPr>
        <w:t>OLLEGE POLICIES</w:t>
      </w:r>
    </w:p>
    <w:p w:rsidR="009C4135" w:rsidRPr="00EC35FB" w:rsidRDefault="009C4135" w:rsidP="009C4135">
      <w:pPr>
        <w:spacing w:before="240" w:after="240" w:line="240" w:lineRule="auto"/>
        <w:outlineLvl w:val="1"/>
        <w:rPr>
          <w:rFonts w:ascii="Arial" w:eastAsia="Times New Roman" w:hAnsi="Arial" w:cs="Arial"/>
          <w:b/>
          <w:bCs/>
        </w:rPr>
      </w:pPr>
      <w:r w:rsidRPr="00EC35FB">
        <w:rPr>
          <w:rFonts w:ascii="Arial" w:eastAsia="Times New Roman" w:hAnsi="Arial" w:cs="Arial"/>
          <w:b/>
          <w:bCs/>
          <w:color w:val="000000"/>
        </w:rPr>
        <w:t>Disability services and emergency planning:</w:t>
      </w:r>
    </w:p>
    <w:p w:rsidR="009C4135" w:rsidRPr="00EC35FB" w:rsidRDefault="009C4135" w:rsidP="009C4135">
      <w:pPr>
        <w:spacing w:after="0" w:line="240" w:lineRule="auto"/>
        <w:rPr>
          <w:rFonts w:ascii="Arial" w:eastAsia="Times New Roman" w:hAnsi="Arial" w:cs="Arial"/>
        </w:rPr>
      </w:pPr>
      <w:r w:rsidRPr="00EC35FB">
        <w:rPr>
          <w:rFonts w:ascii="Arial" w:eastAsia="Times New Roman" w:hAnsi="Arial" w:cs="Arial"/>
          <w:color w:val="000000"/>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CFAR Website for steps on how to apply for services or call 541-917-4789.</w:t>
      </w:r>
    </w:p>
    <w:p w:rsidR="009C4135" w:rsidRPr="00EC35FB" w:rsidRDefault="009C4135" w:rsidP="009C4135">
      <w:pPr>
        <w:spacing w:after="0" w:line="240" w:lineRule="auto"/>
        <w:rPr>
          <w:rFonts w:ascii="Arial" w:eastAsia="Times New Roman" w:hAnsi="Arial" w:cs="Arial"/>
        </w:rPr>
      </w:pPr>
    </w:p>
    <w:p w:rsidR="0053213B" w:rsidRDefault="009C4135" w:rsidP="009C4135">
      <w:pPr>
        <w:spacing w:before="240" w:after="240" w:line="240" w:lineRule="auto"/>
        <w:outlineLvl w:val="1"/>
        <w:rPr>
          <w:rFonts w:ascii="Arial" w:eastAsia="Times New Roman" w:hAnsi="Arial" w:cs="Arial"/>
          <w:color w:val="000000"/>
        </w:rPr>
      </w:pPr>
      <w:r w:rsidRPr="00EC35FB">
        <w:rPr>
          <w:rFonts w:ascii="Arial" w:eastAsia="Times New Roman" w:hAnsi="Arial" w:cs="Arial"/>
          <w:b/>
          <w:bCs/>
          <w:color w:val="000000"/>
        </w:rPr>
        <w:t>LBCC Comprehensive Statement of Nondiscrimination</w:t>
      </w:r>
      <w:r w:rsidRPr="00EC35FB">
        <w:rPr>
          <w:rFonts w:ascii="Arial" w:eastAsia="Times New Roman" w:hAnsi="Arial" w:cs="Arial"/>
          <w:b/>
          <w:bCs/>
          <w:color w:val="000000"/>
        </w:rPr>
        <w:br/>
      </w:r>
      <w:r w:rsidRPr="00EC35FB">
        <w:rPr>
          <w:rFonts w:ascii="Arial" w:eastAsia="Times New Roman" w:hAnsi="Arial" w:cs="Arial"/>
          <w:b/>
          <w:bCs/>
          <w:color w:val="000000"/>
        </w:rPr>
        <w:br/>
      </w:r>
      <w:r w:rsidRPr="00EC35FB">
        <w:rPr>
          <w:rFonts w:ascii="Arial" w:eastAsia="Times New Roman" w:hAnsi="Arial" w:cs="Arial"/>
          <w:color w:val="00000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541-917-4425; Lynne Cox, T-107B, 541-917-4806, LBCC, Albany, Oregon. To report: </w:t>
      </w:r>
      <w:hyperlink r:id="rId16" w:history="1">
        <w:r w:rsidR="0053213B" w:rsidRPr="00D17A02">
          <w:rPr>
            <w:rStyle w:val="Hyperlink"/>
            <w:rFonts w:ascii="Arial" w:eastAsia="Times New Roman" w:hAnsi="Arial" w:cs="Arial"/>
          </w:rPr>
          <w:t>http://linnbenton-advocate.symplicity.com/public_report</w:t>
        </w:r>
      </w:hyperlink>
    </w:p>
    <w:p w:rsidR="009C4135" w:rsidRPr="00EC35FB" w:rsidRDefault="009C4135" w:rsidP="009C4135">
      <w:pPr>
        <w:spacing w:before="240" w:after="240" w:line="240" w:lineRule="auto"/>
        <w:outlineLvl w:val="1"/>
        <w:rPr>
          <w:rFonts w:ascii="Arial" w:eastAsia="Times New Roman" w:hAnsi="Arial" w:cs="Arial"/>
          <w:b/>
          <w:bCs/>
        </w:rPr>
      </w:pPr>
      <w:r w:rsidRPr="00EC35FB">
        <w:rPr>
          <w:rFonts w:ascii="Arial" w:eastAsia="Times New Roman" w:hAnsi="Arial" w:cs="Arial"/>
          <w:b/>
          <w:bCs/>
          <w:color w:val="000000"/>
        </w:rPr>
        <w:t>Know your rights and responsibilities</w:t>
      </w:r>
    </w:p>
    <w:p w:rsidR="009C4135" w:rsidRPr="00EC35FB" w:rsidRDefault="009C4135" w:rsidP="009C4135">
      <w:pPr>
        <w:spacing w:after="0" w:line="240" w:lineRule="auto"/>
        <w:rPr>
          <w:rFonts w:ascii="Arial" w:eastAsia="Times New Roman" w:hAnsi="Arial" w:cs="Arial"/>
        </w:rPr>
      </w:pPr>
      <w:r w:rsidRPr="00EC35FB">
        <w:rPr>
          <w:rFonts w:ascii="Arial" w:eastAsia="Times New Roman" w:hAnsi="Arial" w:cs="Arial"/>
          <w:color w:val="000000"/>
        </w:rPr>
        <w:t xml:space="preserve">LBCC students have rights: the right to free speech, the right to assemble, the right of a free press, etc. 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 </w:t>
      </w:r>
    </w:p>
    <w:p w:rsidR="009C4135" w:rsidRPr="00EC35FB" w:rsidRDefault="009C4135" w:rsidP="009C4135">
      <w:pPr>
        <w:spacing w:after="0" w:line="240" w:lineRule="auto"/>
        <w:rPr>
          <w:rFonts w:ascii="Arial" w:eastAsia="Times New Roman" w:hAnsi="Arial" w:cs="Arial"/>
        </w:rPr>
      </w:pPr>
    </w:p>
    <w:p w:rsidR="009C4135" w:rsidRPr="00EC35FB" w:rsidRDefault="009C4135" w:rsidP="009C4135">
      <w:pPr>
        <w:spacing w:after="0" w:line="240" w:lineRule="auto"/>
        <w:rPr>
          <w:rFonts w:ascii="Arial" w:eastAsia="Times New Roman" w:hAnsi="Arial" w:cs="Arial"/>
        </w:rPr>
      </w:pPr>
      <w:r w:rsidRPr="00EC35FB">
        <w:rPr>
          <w:rFonts w:ascii="Arial" w:eastAsia="Times New Roman" w:hAnsi="Arial" w:cs="Arial"/>
          <w:color w:val="000000"/>
        </w:rPr>
        <w:t>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w:t>
      </w:r>
    </w:p>
    <w:p w:rsidR="009C4135" w:rsidRPr="00EC35FB" w:rsidRDefault="009C4135" w:rsidP="009C4135">
      <w:pPr>
        <w:spacing w:after="0" w:line="240" w:lineRule="auto"/>
        <w:rPr>
          <w:rFonts w:ascii="Arial" w:eastAsia="Times New Roman" w:hAnsi="Arial" w:cs="Arial"/>
        </w:rPr>
      </w:pPr>
    </w:p>
    <w:p w:rsidR="009C4135" w:rsidRPr="00EC35FB" w:rsidRDefault="009C4135" w:rsidP="009C4135">
      <w:pPr>
        <w:spacing w:after="0" w:line="240" w:lineRule="auto"/>
        <w:rPr>
          <w:rFonts w:ascii="Arial" w:eastAsia="Times New Roman" w:hAnsi="Arial" w:cs="Arial"/>
        </w:rPr>
      </w:pPr>
      <w:r w:rsidRPr="00EC35FB">
        <w:rPr>
          <w:rFonts w:ascii="Arial" w:eastAsia="Times New Roman" w:hAnsi="Arial" w:cs="Arial"/>
          <w:color w:val="000000"/>
        </w:rPr>
        <w:t>Please review your rights and responsibilities (</w:t>
      </w:r>
      <w:hyperlink r:id="rId17" w:history="1">
        <w:r w:rsidRPr="00EC35FB">
          <w:rPr>
            <w:rStyle w:val="Hyperlink"/>
            <w:rFonts w:ascii="Arial" w:eastAsia="Times New Roman" w:hAnsi="Arial" w:cs="Arial"/>
          </w:rPr>
          <w:t>http://linnbenton.edu/go/studentrights</w:t>
        </w:r>
      </w:hyperlink>
      <w:r w:rsidRPr="00EC35FB">
        <w:rPr>
          <w:rFonts w:ascii="Arial" w:eastAsia="Times New Roman" w:hAnsi="Arial" w:cs="Arial"/>
          <w:color w:val="000000"/>
        </w:rPr>
        <w:t>).</w:t>
      </w:r>
    </w:p>
    <w:p w:rsidR="009C4135" w:rsidRPr="00EC35FB" w:rsidRDefault="009C4135" w:rsidP="009C4135">
      <w:pPr>
        <w:spacing w:after="0" w:line="240" w:lineRule="auto"/>
        <w:rPr>
          <w:rFonts w:ascii="Arial" w:eastAsia="Times New Roman" w:hAnsi="Arial" w:cs="Arial"/>
        </w:rPr>
      </w:pPr>
      <w:r w:rsidRPr="00EC35FB">
        <w:rPr>
          <w:rFonts w:ascii="Arial" w:eastAsia="Times New Roman" w:hAnsi="Arial" w:cs="Arial"/>
          <w:color w:val="000000"/>
        </w:rPr>
        <w:t>If you believe a student is violating your rights, ask to be treated with respect. If that does not cure the situation, report to Associate Dean Dr. Lynne Cox, Takena Hall Rm. 107. If you believe a faculty member or LBCC employee is violating your rights, please report to Human Resources, Scott Rolen, Calapooia Center Rm. 108.</w:t>
      </w:r>
    </w:p>
    <w:p w:rsidR="00294656" w:rsidRPr="00EC35FB" w:rsidRDefault="00294656" w:rsidP="00CB39AB">
      <w:pPr>
        <w:autoSpaceDE w:val="0"/>
        <w:autoSpaceDN w:val="0"/>
        <w:adjustRightInd w:val="0"/>
        <w:spacing w:after="0" w:line="240" w:lineRule="auto"/>
        <w:rPr>
          <w:rFonts w:ascii="Arial" w:hAnsi="Arial" w:cs="Arial"/>
          <w:b/>
          <w:bCs/>
          <w:color w:val="000000"/>
        </w:rPr>
      </w:pPr>
    </w:p>
    <w:sectPr w:rsidR="00294656" w:rsidRPr="00EC35FB" w:rsidSect="00B31C5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BB9" w:rsidRDefault="00DC0BB9" w:rsidP="005750C4">
      <w:pPr>
        <w:spacing w:after="0" w:line="240" w:lineRule="auto"/>
      </w:pPr>
      <w:r>
        <w:separator/>
      </w:r>
    </w:p>
  </w:endnote>
  <w:endnote w:type="continuationSeparator" w:id="0">
    <w:p w:rsidR="00DC0BB9" w:rsidRDefault="00DC0BB9" w:rsidP="0057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56" w:rsidRDefault="00294656">
    <w:pPr>
      <w:pStyle w:val="Footer"/>
      <w:jc w:val="center"/>
      <w:rPr>
        <w:rFonts w:ascii="Cambria" w:hAnsi="Cambria"/>
        <w:sz w:val="28"/>
        <w:szCs w:val="28"/>
      </w:rPr>
    </w:pPr>
    <w:r>
      <w:rPr>
        <w:rFonts w:ascii="Cambria" w:hAnsi="Cambria"/>
        <w:sz w:val="28"/>
        <w:szCs w:val="28"/>
      </w:rPr>
      <w:t xml:space="preserve">~ </w:t>
    </w:r>
    <w:r w:rsidR="00CD1523">
      <w:fldChar w:fldCharType="begin"/>
    </w:r>
    <w:r w:rsidR="00CD1523">
      <w:instrText xml:space="preserve"> PAGE    \* MERGEFORMAT </w:instrText>
    </w:r>
    <w:r w:rsidR="00CD1523">
      <w:fldChar w:fldCharType="separate"/>
    </w:r>
    <w:r w:rsidR="00AC451C" w:rsidRPr="00AC451C">
      <w:rPr>
        <w:rFonts w:ascii="Cambria" w:hAnsi="Cambria"/>
        <w:noProof/>
        <w:sz w:val="28"/>
        <w:szCs w:val="28"/>
      </w:rPr>
      <w:t>1</w:t>
    </w:r>
    <w:r w:rsidR="00CD1523">
      <w:rPr>
        <w:rFonts w:ascii="Cambria" w:hAnsi="Cambria"/>
        <w:noProof/>
        <w:sz w:val="28"/>
        <w:szCs w:val="28"/>
      </w:rPr>
      <w:fldChar w:fldCharType="end"/>
    </w:r>
    <w:r>
      <w:rPr>
        <w:rFonts w:ascii="Cambria" w:hAnsi="Cambria"/>
        <w:sz w:val="28"/>
        <w:szCs w:val="28"/>
      </w:rPr>
      <w:t xml:space="preserve"> ~</w:t>
    </w:r>
  </w:p>
  <w:p w:rsidR="00294656" w:rsidRDefault="00294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BB9" w:rsidRDefault="00DC0BB9" w:rsidP="005750C4">
      <w:pPr>
        <w:spacing w:after="0" w:line="240" w:lineRule="auto"/>
      </w:pPr>
      <w:r>
        <w:separator/>
      </w:r>
    </w:p>
  </w:footnote>
  <w:footnote w:type="continuationSeparator" w:id="0">
    <w:p w:rsidR="00DC0BB9" w:rsidRDefault="00DC0BB9" w:rsidP="00575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D2C"/>
    <w:multiLevelType w:val="hybridMultilevel"/>
    <w:tmpl w:val="E7DEE02C"/>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F4F8D"/>
    <w:multiLevelType w:val="hybridMultilevel"/>
    <w:tmpl w:val="754C41EC"/>
    <w:lvl w:ilvl="0" w:tplc="59FA28B0">
      <w:start w:val="1"/>
      <w:numFmt w:val="upperRoman"/>
      <w:lvlText w:val="%1."/>
      <w:lvlJc w:val="left"/>
      <w:pPr>
        <w:ind w:left="1080" w:hanging="72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DC45B6"/>
    <w:multiLevelType w:val="hybridMultilevel"/>
    <w:tmpl w:val="51686C3A"/>
    <w:lvl w:ilvl="0" w:tplc="0868F23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735F3C"/>
    <w:multiLevelType w:val="hybridMultilevel"/>
    <w:tmpl w:val="7D8CCD4C"/>
    <w:lvl w:ilvl="0" w:tplc="C87A9018">
      <w:start w:val="1"/>
      <w:numFmt w:val="upperRoman"/>
      <w:lvlText w:val="%1."/>
      <w:lvlJc w:val="left"/>
      <w:pPr>
        <w:ind w:left="1080" w:hanging="72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5247AB"/>
    <w:multiLevelType w:val="hybridMultilevel"/>
    <w:tmpl w:val="9A702E0C"/>
    <w:lvl w:ilvl="0" w:tplc="A04E71D0">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B3D24"/>
    <w:multiLevelType w:val="hybridMultilevel"/>
    <w:tmpl w:val="66FA16EA"/>
    <w:lvl w:ilvl="0" w:tplc="438A5A4C">
      <w:start w:val="1000"/>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892B9A"/>
    <w:multiLevelType w:val="hybridMultilevel"/>
    <w:tmpl w:val="F50A1F44"/>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A5FA1"/>
    <w:multiLevelType w:val="hybridMultilevel"/>
    <w:tmpl w:val="C62896F6"/>
    <w:lvl w:ilvl="0" w:tplc="F3BE52B4">
      <w:start w:val="1"/>
      <w:numFmt w:val="upperRoman"/>
      <w:lvlText w:val="%1."/>
      <w:lvlJc w:val="left"/>
      <w:pPr>
        <w:ind w:left="1080" w:hanging="72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BB7024"/>
    <w:multiLevelType w:val="hybridMultilevel"/>
    <w:tmpl w:val="DC92462A"/>
    <w:lvl w:ilvl="0" w:tplc="21A4E506">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03E2F2B"/>
    <w:multiLevelType w:val="hybridMultilevel"/>
    <w:tmpl w:val="69344E1E"/>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247A9"/>
    <w:multiLevelType w:val="hybridMultilevel"/>
    <w:tmpl w:val="D9A67572"/>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C06C1"/>
    <w:multiLevelType w:val="multilevel"/>
    <w:tmpl w:val="1EBE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91592"/>
    <w:multiLevelType w:val="hybridMultilevel"/>
    <w:tmpl w:val="8E12E862"/>
    <w:lvl w:ilvl="0" w:tplc="438A5A4C">
      <w:start w:val="1000"/>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E218D1"/>
    <w:multiLevelType w:val="hybridMultilevel"/>
    <w:tmpl w:val="B1E64D6A"/>
    <w:lvl w:ilvl="0" w:tplc="04090001">
      <w:start w:val="100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3006C"/>
    <w:multiLevelType w:val="hybridMultilevel"/>
    <w:tmpl w:val="87461232"/>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4464BF"/>
    <w:multiLevelType w:val="hybridMultilevel"/>
    <w:tmpl w:val="A0D805A6"/>
    <w:lvl w:ilvl="0" w:tplc="438A5A4C">
      <w:start w:val="1000"/>
      <w:numFmt w:val="bullet"/>
      <w:lvlText w:val=""/>
      <w:lvlJc w:val="left"/>
      <w:pPr>
        <w:ind w:left="1852" w:hanging="360"/>
      </w:pPr>
      <w:rPr>
        <w:rFonts w:ascii="Symbol" w:eastAsia="Times New Roman" w:hAnsi="Symbol"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6" w15:restartNumberingAfterBreak="0">
    <w:nsid w:val="32372EAF"/>
    <w:multiLevelType w:val="hybridMultilevel"/>
    <w:tmpl w:val="5F804CDA"/>
    <w:lvl w:ilvl="0" w:tplc="04090019">
      <w:start w:val="1"/>
      <w:numFmt w:val="lowerLetter"/>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7" w15:restartNumberingAfterBreak="0">
    <w:nsid w:val="341C6326"/>
    <w:multiLevelType w:val="hybridMultilevel"/>
    <w:tmpl w:val="0212A5A4"/>
    <w:lvl w:ilvl="0" w:tplc="438A5A4C">
      <w:start w:val="1000"/>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E54CAB"/>
    <w:multiLevelType w:val="hybridMultilevel"/>
    <w:tmpl w:val="4470C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667C8"/>
    <w:multiLevelType w:val="hybridMultilevel"/>
    <w:tmpl w:val="3FBA2F68"/>
    <w:lvl w:ilvl="0" w:tplc="9B5CAE0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3D244285"/>
    <w:multiLevelType w:val="hybridMultilevel"/>
    <w:tmpl w:val="38F6B94A"/>
    <w:lvl w:ilvl="0" w:tplc="705E61A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D6513F4"/>
    <w:multiLevelType w:val="hybridMultilevel"/>
    <w:tmpl w:val="9C5E530A"/>
    <w:lvl w:ilvl="0" w:tplc="40CAFE3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EA92C0A"/>
    <w:multiLevelType w:val="hybridMultilevel"/>
    <w:tmpl w:val="2B90ADA0"/>
    <w:lvl w:ilvl="0" w:tplc="CC3E078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EC30046"/>
    <w:multiLevelType w:val="hybridMultilevel"/>
    <w:tmpl w:val="DD4C2964"/>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430D01F2"/>
    <w:multiLevelType w:val="hybridMultilevel"/>
    <w:tmpl w:val="99140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A13FB7"/>
    <w:multiLevelType w:val="multilevel"/>
    <w:tmpl w:val="2008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467A9A"/>
    <w:multiLevelType w:val="hybridMultilevel"/>
    <w:tmpl w:val="9CDADFCA"/>
    <w:lvl w:ilvl="0" w:tplc="089C921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9429D8"/>
    <w:multiLevelType w:val="hybridMultilevel"/>
    <w:tmpl w:val="02A0F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7764FD"/>
    <w:multiLevelType w:val="hybridMultilevel"/>
    <w:tmpl w:val="23B6461C"/>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0A38B9"/>
    <w:multiLevelType w:val="hybridMultilevel"/>
    <w:tmpl w:val="4BBA8796"/>
    <w:lvl w:ilvl="0" w:tplc="5C2C7502">
      <w:numFmt w:val="bullet"/>
      <w:lvlText w:val=""/>
      <w:lvlJc w:val="left"/>
      <w:pPr>
        <w:ind w:left="2520" w:hanging="360"/>
      </w:pPr>
      <w:rPr>
        <w:rFonts w:ascii="Wingdings" w:eastAsia="Calibri" w:hAnsi="Wingdings" w:cs="Arial" w:hint="default"/>
        <w:b/>
        <w: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5241CE1"/>
    <w:multiLevelType w:val="hybridMultilevel"/>
    <w:tmpl w:val="422C11C2"/>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02648"/>
    <w:multiLevelType w:val="hybridMultilevel"/>
    <w:tmpl w:val="8B64190A"/>
    <w:lvl w:ilvl="0" w:tplc="516617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45811F0"/>
    <w:multiLevelType w:val="multilevel"/>
    <w:tmpl w:val="A9D0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7663F9"/>
    <w:multiLevelType w:val="hybridMultilevel"/>
    <w:tmpl w:val="68CE0992"/>
    <w:lvl w:ilvl="0" w:tplc="8CA04FD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E56718B"/>
    <w:multiLevelType w:val="hybridMultilevel"/>
    <w:tmpl w:val="5E9A8EBA"/>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7"/>
  </w:num>
  <w:num w:numId="4">
    <w:abstractNumId w:val="5"/>
  </w:num>
  <w:num w:numId="5">
    <w:abstractNumId w:val="0"/>
  </w:num>
  <w:num w:numId="6">
    <w:abstractNumId w:val="10"/>
  </w:num>
  <w:num w:numId="7">
    <w:abstractNumId w:val="15"/>
  </w:num>
  <w:num w:numId="8">
    <w:abstractNumId w:val="6"/>
  </w:num>
  <w:num w:numId="9">
    <w:abstractNumId w:val="34"/>
  </w:num>
  <w:num w:numId="10">
    <w:abstractNumId w:val="30"/>
  </w:num>
  <w:num w:numId="11">
    <w:abstractNumId w:val="28"/>
  </w:num>
  <w:num w:numId="12">
    <w:abstractNumId w:val="9"/>
  </w:num>
  <w:num w:numId="13">
    <w:abstractNumId w:val="12"/>
  </w:num>
  <w:num w:numId="14">
    <w:abstractNumId w:val="7"/>
  </w:num>
  <w:num w:numId="15">
    <w:abstractNumId w:val="19"/>
  </w:num>
  <w:num w:numId="16">
    <w:abstractNumId w:val="8"/>
  </w:num>
  <w:num w:numId="17">
    <w:abstractNumId w:val="2"/>
  </w:num>
  <w:num w:numId="18">
    <w:abstractNumId w:val="20"/>
  </w:num>
  <w:num w:numId="19">
    <w:abstractNumId w:val="26"/>
  </w:num>
  <w:num w:numId="20">
    <w:abstractNumId w:val="33"/>
  </w:num>
  <w:num w:numId="21">
    <w:abstractNumId w:val="23"/>
  </w:num>
  <w:num w:numId="22">
    <w:abstractNumId w:val="1"/>
  </w:num>
  <w:num w:numId="23">
    <w:abstractNumId w:val="21"/>
  </w:num>
  <w:num w:numId="24">
    <w:abstractNumId w:val="3"/>
  </w:num>
  <w:num w:numId="25">
    <w:abstractNumId w:val="22"/>
  </w:num>
  <w:num w:numId="26">
    <w:abstractNumId w:val="16"/>
  </w:num>
  <w:num w:numId="27">
    <w:abstractNumId w:val="13"/>
  </w:num>
  <w:num w:numId="28">
    <w:abstractNumId w:val="29"/>
  </w:num>
  <w:num w:numId="29">
    <w:abstractNumId w:val="25"/>
  </w:num>
  <w:num w:numId="30">
    <w:abstractNumId w:val="32"/>
  </w:num>
  <w:num w:numId="31">
    <w:abstractNumId w:val="4"/>
  </w:num>
  <w:num w:numId="32">
    <w:abstractNumId w:val="31"/>
  </w:num>
  <w:num w:numId="33">
    <w:abstractNumId w:val="27"/>
  </w:num>
  <w:num w:numId="34">
    <w:abstractNumId w:val="2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9AB"/>
    <w:rsid w:val="00003263"/>
    <w:rsid w:val="00020DC3"/>
    <w:rsid w:val="00034B7A"/>
    <w:rsid w:val="000447F7"/>
    <w:rsid w:val="00045EFC"/>
    <w:rsid w:val="000538B5"/>
    <w:rsid w:val="00057713"/>
    <w:rsid w:val="00062F59"/>
    <w:rsid w:val="00081BEB"/>
    <w:rsid w:val="000829F4"/>
    <w:rsid w:val="000A16F1"/>
    <w:rsid w:val="000A22CD"/>
    <w:rsid w:val="000B7A05"/>
    <w:rsid w:val="000D1C9F"/>
    <w:rsid w:val="000D6A77"/>
    <w:rsid w:val="001142BC"/>
    <w:rsid w:val="00121EC4"/>
    <w:rsid w:val="00124DE3"/>
    <w:rsid w:val="0014171F"/>
    <w:rsid w:val="00180E25"/>
    <w:rsid w:val="001A29AB"/>
    <w:rsid w:val="001B2DF8"/>
    <w:rsid w:val="001D078C"/>
    <w:rsid w:val="001D3B35"/>
    <w:rsid w:val="002227CC"/>
    <w:rsid w:val="00223CF7"/>
    <w:rsid w:val="0023076B"/>
    <w:rsid w:val="00241ADF"/>
    <w:rsid w:val="00243F27"/>
    <w:rsid w:val="00245C79"/>
    <w:rsid w:val="00250F14"/>
    <w:rsid w:val="00252D4A"/>
    <w:rsid w:val="00253B9A"/>
    <w:rsid w:val="00254BDD"/>
    <w:rsid w:val="00294656"/>
    <w:rsid w:val="002C1A1B"/>
    <w:rsid w:val="002C3958"/>
    <w:rsid w:val="002D2B21"/>
    <w:rsid w:val="002D2FEF"/>
    <w:rsid w:val="002F5380"/>
    <w:rsid w:val="00316CAC"/>
    <w:rsid w:val="0033667A"/>
    <w:rsid w:val="003367E5"/>
    <w:rsid w:val="003505B5"/>
    <w:rsid w:val="00370632"/>
    <w:rsid w:val="00373279"/>
    <w:rsid w:val="00395A1D"/>
    <w:rsid w:val="003B4019"/>
    <w:rsid w:val="003D4938"/>
    <w:rsid w:val="003D6D31"/>
    <w:rsid w:val="003E044C"/>
    <w:rsid w:val="0041397F"/>
    <w:rsid w:val="00450AB8"/>
    <w:rsid w:val="00460AA6"/>
    <w:rsid w:val="0047498B"/>
    <w:rsid w:val="004842F0"/>
    <w:rsid w:val="004911BB"/>
    <w:rsid w:val="004B6284"/>
    <w:rsid w:val="004D4E99"/>
    <w:rsid w:val="004E5FF2"/>
    <w:rsid w:val="005102CD"/>
    <w:rsid w:val="00510DAB"/>
    <w:rsid w:val="00515992"/>
    <w:rsid w:val="005277A3"/>
    <w:rsid w:val="005319FE"/>
    <w:rsid w:val="0053213B"/>
    <w:rsid w:val="00551570"/>
    <w:rsid w:val="00556304"/>
    <w:rsid w:val="005711AA"/>
    <w:rsid w:val="005750C4"/>
    <w:rsid w:val="005A0EEA"/>
    <w:rsid w:val="005A17D2"/>
    <w:rsid w:val="005A64EC"/>
    <w:rsid w:val="005E2A6A"/>
    <w:rsid w:val="005F4BF1"/>
    <w:rsid w:val="00604DCA"/>
    <w:rsid w:val="00620D8C"/>
    <w:rsid w:val="00633238"/>
    <w:rsid w:val="00657411"/>
    <w:rsid w:val="00662397"/>
    <w:rsid w:val="00663C78"/>
    <w:rsid w:val="00667583"/>
    <w:rsid w:val="00693CB6"/>
    <w:rsid w:val="006A747E"/>
    <w:rsid w:val="006C7BAE"/>
    <w:rsid w:val="006D293B"/>
    <w:rsid w:val="006D4F85"/>
    <w:rsid w:val="006E4990"/>
    <w:rsid w:val="0070112E"/>
    <w:rsid w:val="0070165B"/>
    <w:rsid w:val="007041ED"/>
    <w:rsid w:val="00737608"/>
    <w:rsid w:val="007466E8"/>
    <w:rsid w:val="007740EF"/>
    <w:rsid w:val="00775426"/>
    <w:rsid w:val="007A29A2"/>
    <w:rsid w:val="007A3122"/>
    <w:rsid w:val="007D3D7E"/>
    <w:rsid w:val="007F12E7"/>
    <w:rsid w:val="00800A4B"/>
    <w:rsid w:val="00835987"/>
    <w:rsid w:val="00852ADF"/>
    <w:rsid w:val="00857DFB"/>
    <w:rsid w:val="00857F01"/>
    <w:rsid w:val="00860B15"/>
    <w:rsid w:val="00865259"/>
    <w:rsid w:val="00871BA4"/>
    <w:rsid w:val="00896D1F"/>
    <w:rsid w:val="008A07FC"/>
    <w:rsid w:val="008A52A5"/>
    <w:rsid w:val="008B4DD2"/>
    <w:rsid w:val="008C2875"/>
    <w:rsid w:val="009277B5"/>
    <w:rsid w:val="0093657D"/>
    <w:rsid w:val="00940722"/>
    <w:rsid w:val="009450DB"/>
    <w:rsid w:val="00947C85"/>
    <w:rsid w:val="009652F9"/>
    <w:rsid w:val="00972061"/>
    <w:rsid w:val="009967BF"/>
    <w:rsid w:val="009A1259"/>
    <w:rsid w:val="009B0B8A"/>
    <w:rsid w:val="009C4135"/>
    <w:rsid w:val="009D12A5"/>
    <w:rsid w:val="009E1B9C"/>
    <w:rsid w:val="00A04809"/>
    <w:rsid w:val="00A04D3B"/>
    <w:rsid w:val="00A15CB0"/>
    <w:rsid w:val="00A2652B"/>
    <w:rsid w:val="00A70DB3"/>
    <w:rsid w:val="00A73B29"/>
    <w:rsid w:val="00A824E8"/>
    <w:rsid w:val="00A86ADA"/>
    <w:rsid w:val="00AA10F3"/>
    <w:rsid w:val="00AA4DB1"/>
    <w:rsid w:val="00AB2060"/>
    <w:rsid w:val="00AB3E02"/>
    <w:rsid w:val="00AC451C"/>
    <w:rsid w:val="00AC7137"/>
    <w:rsid w:val="00AD77C6"/>
    <w:rsid w:val="00AD7813"/>
    <w:rsid w:val="00AF1D6B"/>
    <w:rsid w:val="00B250AD"/>
    <w:rsid w:val="00B31C50"/>
    <w:rsid w:val="00B436E1"/>
    <w:rsid w:val="00B62C3B"/>
    <w:rsid w:val="00B679DC"/>
    <w:rsid w:val="00BA158B"/>
    <w:rsid w:val="00BA3A95"/>
    <w:rsid w:val="00BB1801"/>
    <w:rsid w:val="00BB5B12"/>
    <w:rsid w:val="00BD1C64"/>
    <w:rsid w:val="00BD4205"/>
    <w:rsid w:val="00BE1008"/>
    <w:rsid w:val="00BE370E"/>
    <w:rsid w:val="00BF5F99"/>
    <w:rsid w:val="00C10FBB"/>
    <w:rsid w:val="00C120CF"/>
    <w:rsid w:val="00C42C33"/>
    <w:rsid w:val="00C50CC1"/>
    <w:rsid w:val="00C5729C"/>
    <w:rsid w:val="00CA6AA0"/>
    <w:rsid w:val="00CB39AB"/>
    <w:rsid w:val="00CB685B"/>
    <w:rsid w:val="00CB6F02"/>
    <w:rsid w:val="00CD1523"/>
    <w:rsid w:val="00CE4C3F"/>
    <w:rsid w:val="00CF1E44"/>
    <w:rsid w:val="00CF4F7F"/>
    <w:rsid w:val="00D0248F"/>
    <w:rsid w:val="00D10C06"/>
    <w:rsid w:val="00D25223"/>
    <w:rsid w:val="00D77EAF"/>
    <w:rsid w:val="00DB3C89"/>
    <w:rsid w:val="00DB5922"/>
    <w:rsid w:val="00DC0933"/>
    <w:rsid w:val="00DC0BB9"/>
    <w:rsid w:val="00DC314A"/>
    <w:rsid w:val="00DF7178"/>
    <w:rsid w:val="00E05993"/>
    <w:rsid w:val="00E1302F"/>
    <w:rsid w:val="00E240A5"/>
    <w:rsid w:val="00E308A3"/>
    <w:rsid w:val="00E518F1"/>
    <w:rsid w:val="00E7360D"/>
    <w:rsid w:val="00E75B0F"/>
    <w:rsid w:val="00E80503"/>
    <w:rsid w:val="00E805A4"/>
    <w:rsid w:val="00E81D8F"/>
    <w:rsid w:val="00E86206"/>
    <w:rsid w:val="00E91C33"/>
    <w:rsid w:val="00EC072B"/>
    <w:rsid w:val="00EC35FB"/>
    <w:rsid w:val="00ED09D9"/>
    <w:rsid w:val="00EF5CD2"/>
    <w:rsid w:val="00F01B27"/>
    <w:rsid w:val="00F10231"/>
    <w:rsid w:val="00F11459"/>
    <w:rsid w:val="00F15558"/>
    <w:rsid w:val="00F170B2"/>
    <w:rsid w:val="00F3561E"/>
    <w:rsid w:val="00F44F07"/>
    <w:rsid w:val="00F56B62"/>
    <w:rsid w:val="00F665B2"/>
    <w:rsid w:val="00F67EDC"/>
    <w:rsid w:val="00F9749A"/>
    <w:rsid w:val="00FA3B48"/>
    <w:rsid w:val="00FD110D"/>
    <w:rsid w:val="00FE6592"/>
    <w:rsid w:val="00FE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9F2B4"/>
  <w15:docId w15:val="{24A8754D-65A0-456B-8CCB-D5CAD61D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C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750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750C4"/>
    <w:rPr>
      <w:rFonts w:cs="Times New Roman"/>
    </w:rPr>
  </w:style>
  <w:style w:type="paragraph" w:styleId="Footer">
    <w:name w:val="footer"/>
    <w:basedOn w:val="Normal"/>
    <w:link w:val="FooterChar"/>
    <w:uiPriority w:val="99"/>
    <w:rsid w:val="005750C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750C4"/>
    <w:rPr>
      <w:rFonts w:cs="Times New Roman"/>
    </w:rPr>
  </w:style>
  <w:style w:type="paragraph" w:styleId="NormalWeb">
    <w:name w:val="Normal (Web)"/>
    <w:basedOn w:val="Normal"/>
    <w:uiPriority w:val="99"/>
    <w:semiHidden/>
    <w:rsid w:val="0055157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551570"/>
    <w:rPr>
      <w:rFonts w:cs="Times New Roman"/>
      <w:b/>
      <w:bCs/>
    </w:rPr>
  </w:style>
  <w:style w:type="paragraph" w:styleId="ListParagraph">
    <w:name w:val="List Paragraph"/>
    <w:basedOn w:val="Normal"/>
    <w:uiPriority w:val="99"/>
    <w:qFormat/>
    <w:rsid w:val="00C10FBB"/>
    <w:pPr>
      <w:ind w:left="720"/>
      <w:contextualSpacing/>
    </w:pPr>
  </w:style>
  <w:style w:type="character" w:styleId="Hyperlink">
    <w:name w:val="Hyperlink"/>
    <w:basedOn w:val="DefaultParagraphFont"/>
    <w:uiPriority w:val="99"/>
    <w:unhideWhenUsed/>
    <w:rsid w:val="00ED09D9"/>
    <w:rPr>
      <w:color w:val="0000FF" w:themeColor="hyperlink"/>
      <w:u w:val="single"/>
    </w:rPr>
  </w:style>
  <w:style w:type="character" w:customStyle="1" w:styleId="apple-converted-space">
    <w:name w:val="apple-converted-space"/>
    <w:basedOn w:val="DefaultParagraphFont"/>
    <w:rsid w:val="00ED09D9"/>
  </w:style>
  <w:style w:type="character" w:styleId="FollowedHyperlink">
    <w:name w:val="FollowedHyperlink"/>
    <w:basedOn w:val="DefaultParagraphFont"/>
    <w:uiPriority w:val="99"/>
    <w:semiHidden/>
    <w:unhideWhenUsed/>
    <w:rsid w:val="00450AB8"/>
    <w:rPr>
      <w:color w:val="800080" w:themeColor="followedHyperlink"/>
      <w:u w:val="single"/>
    </w:rPr>
  </w:style>
  <w:style w:type="character" w:customStyle="1" w:styleId="UnresolvedMention">
    <w:name w:val="Unresolved Mention"/>
    <w:basedOn w:val="DefaultParagraphFont"/>
    <w:uiPriority w:val="99"/>
    <w:semiHidden/>
    <w:unhideWhenUsed/>
    <w:rsid w:val="00A86A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940136">
      <w:marLeft w:val="0"/>
      <w:marRight w:val="0"/>
      <w:marTop w:val="0"/>
      <w:marBottom w:val="0"/>
      <w:divBdr>
        <w:top w:val="none" w:sz="0" w:space="0" w:color="auto"/>
        <w:left w:val="none" w:sz="0" w:space="0" w:color="auto"/>
        <w:bottom w:val="none" w:sz="0" w:space="0" w:color="auto"/>
        <w:right w:val="none" w:sz="0" w:space="0" w:color="auto"/>
      </w:divBdr>
      <w:divsChild>
        <w:div w:id="1220940133">
          <w:marLeft w:val="0"/>
          <w:marRight w:val="0"/>
          <w:marTop w:val="0"/>
          <w:marBottom w:val="0"/>
          <w:divBdr>
            <w:top w:val="none" w:sz="0" w:space="0" w:color="auto"/>
            <w:left w:val="none" w:sz="0" w:space="0" w:color="auto"/>
            <w:bottom w:val="none" w:sz="0" w:space="0" w:color="auto"/>
            <w:right w:val="none" w:sz="0" w:space="0" w:color="auto"/>
          </w:divBdr>
          <w:divsChild>
            <w:div w:id="1220940135">
              <w:marLeft w:val="0"/>
              <w:marRight w:val="0"/>
              <w:marTop w:val="0"/>
              <w:marBottom w:val="0"/>
              <w:divBdr>
                <w:top w:val="none" w:sz="0" w:space="0" w:color="auto"/>
                <w:left w:val="none" w:sz="0" w:space="0" w:color="auto"/>
                <w:bottom w:val="none" w:sz="0" w:space="0" w:color="auto"/>
                <w:right w:val="none" w:sz="0" w:space="0" w:color="auto"/>
              </w:divBdr>
              <w:divsChild>
                <w:div w:id="12209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08496">
      <w:bodyDiv w:val="1"/>
      <w:marLeft w:val="0"/>
      <w:marRight w:val="0"/>
      <w:marTop w:val="0"/>
      <w:marBottom w:val="0"/>
      <w:divBdr>
        <w:top w:val="none" w:sz="0" w:space="0" w:color="auto"/>
        <w:left w:val="none" w:sz="0" w:space="0" w:color="auto"/>
        <w:bottom w:val="none" w:sz="0" w:space="0" w:color="auto"/>
        <w:right w:val="none" w:sz="0" w:space="0" w:color="auto"/>
      </w:divBdr>
      <w:divsChild>
        <w:div w:id="345837441">
          <w:marLeft w:val="45"/>
          <w:marRight w:val="45"/>
          <w:marTop w:val="15"/>
          <w:marBottom w:val="0"/>
          <w:divBdr>
            <w:top w:val="none" w:sz="0" w:space="0" w:color="auto"/>
            <w:left w:val="none" w:sz="0" w:space="0" w:color="auto"/>
            <w:bottom w:val="none" w:sz="0" w:space="0" w:color="auto"/>
            <w:right w:val="none" w:sz="0" w:space="0" w:color="auto"/>
          </w:divBdr>
          <w:divsChild>
            <w:div w:id="8396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6451">
      <w:bodyDiv w:val="1"/>
      <w:marLeft w:val="0"/>
      <w:marRight w:val="0"/>
      <w:marTop w:val="0"/>
      <w:marBottom w:val="0"/>
      <w:divBdr>
        <w:top w:val="none" w:sz="0" w:space="0" w:color="auto"/>
        <w:left w:val="none" w:sz="0" w:space="0" w:color="auto"/>
        <w:bottom w:val="none" w:sz="0" w:space="0" w:color="auto"/>
        <w:right w:val="none" w:sz="0" w:space="0" w:color="auto"/>
      </w:divBdr>
    </w:div>
    <w:div w:id="1806577234">
      <w:bodyDiv w:val="1"/>
      <w:marLeft w:val="0"/>
      <w:marRight w:val="0"/>
      <w:marTop w:val="0"/>
      <w:marBottom w:val="0"/>
      <w:divBdr>
        <w:top w:val="none" w:sz="0" w:space="0" w:color="auto"/>
        <w:left w:val="none" w:sz="0" w:space="0" w:color="auto"/>
        <w:bottom w:val="none" w:sz="0" w:space="0" w:color="auto"/>
        <w:right w:val="none" w:sz="0" w:space="0" w:color="auto"/>
      </w:divBdr>
    </w:div>
    <w:div w:id="1848322215">
      <w:bodyDiv w:val="1"/>
      <w:marLeft w:val="0"/>
      <w:marRight w:val="0"/>
      <w:marTop w:val="0"/>
      <w:marBottom w:val="0"/>
      <w:divBdr>
        <w:top w:val="none" w:sz="0" w:space="0" w:color="auto"/>
        <w:left w:val="none" w:sz="0" w:space="0" w:color="auto"/>
        <w:bottom w:val="none" w:sz="0" w:space="0" w:color="auto"/>
        <w:right w:val="none" w:sz="0" w:space="0" w:color="auto"/>
      </w:divBdr>
    </w:div>
    <w:div w:id="20047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bb.mgh.harvard.edu/juvenilejustice/" TargetMode="External"/><Relationship Id="rId13" Type="http://schemas.openxmlformats.org/officeDocument/2006/relationships/hyperlink" Target="https://youth.gov/youth-topics/youth-mental-health/risk-and-protective-factors-youth"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regon.gov/oya/newsroom/press_releases/OYANewApproachJuvenileJusticeApril2015.pdf" TargetMode="External"/><Relationship Id="rId12" Type="http://schemas.openxmlformats.org/officeDocument/2006/relationships/hyperlink" Target="https://video.search.yahoo.com/yhs/search?fr=yhs-mozilla-002&amp;hsimp=yhs-002&amp;hspart=mozilla&amp;p=beyond+scared+straight+full+episode" TargetMode="External"/><Relationship Id="rId17" Type="http://schemas.openxmlformats.org/officeDocument/2006/relationships/hyperlink" Target="http://linnbenton.edu/go/studentrights" TargetMode="External"/><Relationship Id="rId2" Type="http://schemas.openxmlformats.org/officeDocument/2006/relationships/styles" Target="styles.xml"/><Relationship Id="rId16" Type="http://schemas.openxmlformats.org/officeDocument/2006/relationships/hyperlink" Target="http://linnbenton-advocate.symplicity.com/public_repor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jie.org/2011/09/21/law-enforcement-an-inside-look-at-a-typical-day-on-the-street-with-clayton-county-juvenile-probation-officer-ronaldi-rollins/36876/" TargetMode="External"/><Relationship Id="rId5" Type="http://schemas.openxmlformats.org/officeDocument/2006/relationships/footnotes" Target="footnotes.xml"/><Relationship Id="rId15" Type="http://schemas.openxmlformats.org/officeDocument/2006/relationships/hyperlink" Target="https://youth.gov/youth-topics/youth-mental-health/risk-and-protective-factors-youth" TargetMode="External"/><Relationship Id="rId10" Type="http://schemas.openxmlformats.org/officeDocument/2006/relationships/hyperlink" Target="https://www.youtube.com/watch?v=ieHAtxbBM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h.gov/youth-topics/youth-mental-health/risk-and-protective-factors-youth" TargetMode="External"/><Relationship Id="rId14" Type="http://schemas.openxmlformats.org/officeDocument/2006/relationships/hyperlink" Target="http://www.oregon.gov/oya/Pages/facility_servi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Juvenile Delinquency</vt:lpstr>
    </vt:vector>
  </TitlesOfParts>
  <Company>Oregon Youth Authority</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Juvenile Delinquency</dc:title>
  <dc:creator>johnsot</dc:creator>
  <cp:lastModifiedBy>Aleta K. Fortier</cp:lastModifiedBy>
  <cp:revision>3</cp:revision>
  <cp:lastPrinted>2013-10-02T14:22:00Z</cp:lastPrinted>
  <dcterms:created xsi:type="dcterms:W3CDTF">2018-09-28T20:57:00Z</dcterms:created>
  <dcterms:modified xsi:type="dcterms:W3CDTF">2018-09-28T20:57:00Z</dcterms:modified>
</cp:coreProperties>
</file>