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A13B2" w14:textId="77777777" w:rsidR="00A00613" w:rsidRDefault="00000000">
      <w:pPr>
        <w:pStyle w:val="Heading1"/>
        <w:rPr>
          <w:b w:val="0"/>
          <w:sz w:val="28"/>
          <w:szCs w:val="28"/>
        </w:rPr>
      </w:pPr>
      <w:r>
        <w:rPr>
          <w:sz w:val="28"/>
          <w:szCs w:val="28"/>
        </w:rPr>
        <w:t xml:space="preserve">LBCC </w:t>
      </w:r>
      <w:r>
        <w:rPr>
          <w:noProof/>
        </w:rPr>
        <w:drawing>
          <wp:anchor distT="0" distB="0" distL="114300" distR="114300" simplePos="0" relativeHeight="251658240" behindDoc="0" locked="0" layoutInCell="1" hidden="0" allowOverlap="1" wp14:anchorId="250B4285" wp14:editId="3C039DBE">
            <wp:simplePos x="0" y="0"/>
            <wp:positionH relativeFrom="column">
              <wp:posOffset>4686300</wp:posOffset>
            </wp:positionH>
            <wp:positionV relativeFrom="paragraph">
              <wp:posOffset>-387348</wp:posOffset>
            </wp:positionV>
            <wp:extent cx="1587500" cy="976630"/>
            <wp:effectExtent l="0" t="0" r="0" b="0"/>
            <wp:wrapNone/>
            <wp:docPr id="3"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8"/>
                    <a:srcRect/>
                    <a:stretch>
                      <a:fillRect/>
                    </a:stretch>
                  </pic:blipFill>
                  <pic:spPr>
                    <a:xfrm>
                      <a:off x="0" y="0"/>
                      <a:ext cx="1587500" cy="976630"/>
                    </a:xfrm>
                    <a:prstGeom prst="rect">
                      <a:avLst/>
                    </a:prstGeom>
                    <a:ln/>
                  </pic:spPr>
                </pic:pic>
              </a:graphicData>
            </a:graphic>
          </wp:anchor>
        </w:drawing>
      </w:r>
    </w:p>
    <w:p w14:paraId="36E283FC" w14:textId="6875225D" w:rsidR="00A00613" w:rsidRDefault="00000000">
      <w:pPr>
        <w:pStyle w:val="Heading1"/>
        <w:rPr>
          <w:sz w:val="28"/>
          <w:szCs w:val="28"/>
        </w:rPr>
      </w:pPr>
      <w:r>
        <w:rPr>
          <w:sz w:val="28"/>
          <w:szCs w:val="28"/>
        </w:rPr>
        <w:t>WR 227 – Technical Writing (</w:t>
      </w:r>
      <w:r w:rsidR="00D20068">
        <w:rPr>
          <w:sz w:val="28"/>
          <w:szCs w:val="28"/>
        </w:rPr>
        <w:t>Fall</w:t>
      </w:r>
      <w:r>
        <w:rPr>
          <w:sz w:val="28"/>
          <w:szCs w:val="28"/>
        </w:rPr>
        <w:t xml:space="preserve"> 2023)</w:t>
      </w:r>
    </w:p>
    <w:p w14:paraId="2AEE18BD" w14:textId="77777777" w:rsidR="00A00613" w:rsidRDefault="00A00613">
      <w:pPr>
        <w:tabs>
          <w:tab w:val="center" w:pos="4680"/>
        </w:tabs>
        <w:jc w:val="center"/>
      </w:pPr>
    </w:p>
    <w:p w14:paraId="0B37DB5D" w14:textId="77777777" w:rsidR="00A00613" w:rsidRDefault="00000000">
      <w:pPr>
        <w:keepNext/>
        <w:pBdr>
          <w:top w:val="nil"/>
          <w:left w:val="nil"/>
          <w:bottom w:val="single" w:sz="12" w:space="1" w:color="000000"/>
          <w:right w:val="nil"/>
          <w:between w:val="nil"/>
        </w:pBdr>
        <w:jc w:val="both"/>
        <w:rPr>
          <w:b/>
          <w:i/>
          <w:color w:val="000000"/>
          <w:sz w:val="24"/>
          <w:szCs w:val="24"/>
        </w:rPr>
      </w:pPr>
      <w:r>
        <w:rPr>
          <w:b/>
          <w:i/>
          <w:color w:val="000000"/>
          <w:sz w:val="24"/>
          <w:szCs w:val="24"/>
        </w:rPr>
        <w:t xml:space="preserve">Course Description </w:t>
      </w:r>
    </w:p>
    <w:p w14:paraId="78E723F2" w14:textId="77777777" w:rsidR="00A00613" w:rsidRDefault="00000000">
      <w:pPr>
        <w:tabs>
          <w:tab w:val="left" w:pos="-1080"/>
          <w:tab w:val="left" w:pos="-720"/>
          <w:tab w:val="left" w:pos="0"/>
          <w:tab w:val="left" w:pos="720"/>
          <w:tab w:val="left" w:pos="1440"/>
          <w:tab w:val="left" w:pos="216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sz w:val="28"/>
          <w:szCs w:val="28"/>
        </w:rPr>
      </w:pPr>
      <w:r>
        <w:rPr>
          <w:color w:val="333333"/>
          <w:highlight w:val="white"/>
        </w:rPr>
        <w:t>Introduces students to the types of writing they will encounter in business, industry, the academic world and government. Examines the rhetorical nature of writing and asks students to think critically about content, audience, argument, and structure. Students will learn how to effectively design documents, present instructions, create proposals, and produce technical reports.</w:t>
      </w:r>
    </w:p>
    <w:p w14:paraId="565AFEB6" w14:textId="77777777" w:rsidR="00A00613" w:rsidRDefault="00000000">
      <w:pPr>
        <w:tabs>
          <w:tab w:val="left" w:pos="-1080"/>
          <w:tab w:val="left" w:pos="-720"/>
          <w:tab w:val="left" w:pos="0"/>
          <w:tab w:val="left" w:pos="720"/>
          <w:tab w:val="left" w:pos="1440"/>
          <w:tab w:val="left" w:pos="216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b/>
          <w:i/>
          <w:color w:val="000000"/>
        </w:rPr>
        <w:t>Prerequisites</w:t>
      </w:r>
      <w:r>
        <w:rPr>
          <w:color w:val="000000"/>
        </w:rPr>
        <w:t xml:space="preserve">: </w:t>
      </w:r>
      <w:r>
        <w:rPr>
          <w:color w:val="333333"/>
          <w:highlight w:val="white"/>
        </w:rPr>
        <w:t>WR 121 English Composition with a grade of "C" or better.</w:t>
      </w:r>
    </w:p>
    <w:p w14:paraId="7BEA796F" w14:textId="77777777" w:rsidR="00A00613" w:rsidRDefault="00A00613">
      <w:pPr>
        <w:tabs>
          <w:tab w:val="left" w:pos="-1080"/>
          <w:tab w:val="left" w:pos="-720"/>
          <w:tab w:val="left" w:pos="0"/>
          <w:tab w:val="left" w:pos="720"/>
          <w:tab w:val="left" w:pos="1440"/>
          <w:tab w:val="left" w:pos="216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6D41980C" w14:textId="77777777" w:rsidR="00A00613" w:rsidRDefault="00000000">
      <w:pPr>
        <w:rPr>
          <w:b/>
        </w:rPr>
      </w:pPr>
      <w:r>
        <w:rPr>
          <w:b/>
          <w:i/>
        </w:rPr>
        <w:t>Credit Hours:</w:t>
      </w:r>
      <w:r>
        <w:t xml:space="preserve"> 4 </w:t>
      </w:r>
    </w:p>
    <w:p w14:paraId="087306F7" w14:textId="77777777" w:rsidR="00A00613" w:rsidRDefault="00A00613">
      <w:pPr>
        <w:pBdr>
          <w:bottom w:val="single" w:sz="12" w:space="1" w:color="000000"/>
        </w:pBdr>
        <w:spacing w:before="80"/>
        <w:rPr>
          <w:b/>
          <w:i/>
          <w:smallCaps/>
        </w:rPr>
      </w:pPr>
    </w:p>
    <w:p w14:paraId="3FDED5EC" w14:textId="77777777" w:rsidR="00A00613" w:rsidRDefault="00000000">
      <w:pPr>
        <w:keepNext/>
        <w:pBdr>
          <w:top w:val="nil"/>
          <w:left w:val="nil"/>
          <w:bottom w:val="single" w:sz="12" w:space="1" w:color="000000"/>
          <w:right w:val="nil"/>
          <w:between w:val="nil"/>
        </w:pBdr>
        <w:jc w:val="both"/>
        <w:rPr>
          <w:b/>
          <w:i/>
          <w:color w:val="000000"/>
          <w:sz w:val="24"/>
          <w:szCs w:val="24"/>
        </w:rPr>
      </w:pPr>
      <w:r>
        <w:rPr>
          <w:b/>
          <w:i/>
          <w:color w:val="000000"/>
          <w:sz w:val="24"/>
          <w:szCs w:val="24"/>
        </w:rPr>
        <w:t>Course Meeting Times and Information</w:t>
      </w:r>
    </w:p>
    <w:p w14:paraId="62C18E4E" w14:textId="47C676FB" w:rsidR="00A00613" w:rsidRDefault="00000000">
      <w:r>
        <w:rPr>
          <w:b/>
          <w:i/>
        </w:rPr>
        <w:t>Lecture:</w:t>
      </w:r>
      <w:r>
        <w:t xml:space="preserve"> Tuesday and Thursday 8-9:50 a.m. North Santiam Hall Room 1</w:t>
      </w:r>
      <w:r w:rsidR="00D20068">
        <w:t>10</w:t>
      </w:r>
    </w:p>
    <w:p w14:paraId="09771227" w14:textId="1C712A48" w:rsidR="00D20068" w:rsidRDefault="00000000" w:rsidP="00D20068">
      <w:pPr>
        <w:pStyle w:val="Heading1"/>
        <w:jc w:val="left"/>
        <w:rPr>
          <w:sz w:val="20"/>
          <w:szCs w:val="20"/>
        </w:rPr>
      </w:pPr>
      <w:r>
        <w:rPr>
          <w:i/>
        </w:rPr>
        <w:t>Course Materials on Moodle &amp; Google Drive:</w:t>
      </w:r>
      <w:r>
        <w:t xml:space="preserve"> </w:t>
      </w:r>
      <w:r>
        <w:rPr>
          <w:b w:val="0"/>
        </w:rPr>
        <w:t xml:space="preserve">moodle.linnbenton.edu / </w:t>
      </w:r>
      <w:hyperlink r:id="rId9" w:history="1">
        <w:r w:rsidR="00D20068" w:rsidRPr="00FF74A0">
          <w:rPr>
            <w:rStyle w:val="Hyperlink"/>
            <w:sz w:val="20"/>
            <w:szCs w:val="20"/>
          </w:rPr>
          <w:t>https://drive.google.com/drive/folders/11y0dR2Wyeq8RkDFaaHmYHzphorbosGcI?usp=drive_link</w:t>
        </w:r>
      </w:hyperlink>
    </w:p>
    <w:p w14:paraId="078E1FC0" w14:textId="25BEAAB4" w:rsidR="000C7FCA" w:rsidRDefault="00000000" w:rsidP="000C7FCA">
      <w:pPr>
        <w:pStyle w:val="Heading1"/>
        <w:jc w:val="left"/>
      </w:pPr>
      <w:r>
        <w:rPr>
          <w:i/>
        </w:rPr>
        <w:t xml:space="preserve">Office Hours: </w:t>
      </w:r>
      <w:r>
        <w:t xml:space="preserve">Tuesday and Thursday </w:t>
      </w:r>
      <w:r w:rsidR="000C7FCA">
        <w:t>noon</w:t>
      </w:r>
      <w:r w:rsidR="00D20068">
        <w:t>-</w:t>
      </w:r>
      <w:r w:rsidR="000C7FCA">
        <w:t>1</w:t>
      </w:r>
      <w:r>
        <w:t xml:space="preserve"> p.m. South Santiam Hall Room 215</w:t>
      </w:r>
      <w:r w:rsidR="000C7FCA">
        <w:t xml:space="preserve"> or on </w:t>
      </w:r>
      <w:hyperlink r:id="rId10" w:history="1">
        <w:r w:rsidR="000C7FCA" w:rsidRPr="000C7FCA">
          <w:rPr>
            <w:rStyle w:val="Hyperlink"/>
          </w:rPr>
          <w:t>Zoom</w:t>
        </w:r>
      </w:hyperlink>
    </w:p>
    <w:p w14:paraId="647A22B1" w14:textId="77777777" w:rsidR="00A00613" w:rsidRDefault="00000000">
      <w:pPr>
        <w:pStyle w:val="Heading1"/>
        <w:jc w:val="left"/>
        <w:rPr>
          <w:b w:val="0"/>
          <w:color w:val="000000"/>
          <w:u w:val="single"/>
        </w:rPr>
      </w:pPr>
      <w:r>
        <w:rPr>
          <w:i/>
          <w:color w:val="000000"/>
        </w:rPr>
        <w:t xml:space="preserve">Course Collaboration: </w:t>
      </w:r>
      <w:r>
        <w:rPr>
          <w:b w:val="0"/>
          <w:i/>
          <w:color w:val="000000"/>
        </w:rPr>
        <w:t>Materials will be located on your Google Drive</w:t>
      </w:r>
      <w:r>
        <w:rPr>
          <w:b w:val="0"/>
          <w:color w:val="000000"/>
        </w:rPr>
        <w:t xml:space="preserve"> </w:t>
      </w:r>
    </w:p>
    <w:p w14:paraId="3C91C23C" w14:textId="77777777" w:rsidR="00A00613" w:rsidRDefault="00000000">
      <w:pPr>
        <w:ind w:left="720" w:hanging="720"/>
        <w:rPr>
          <w:color w:val="000000"/>
        </w:rPr>
      </w:pPr>
      <w:r>
        <w:rPr>
          <w:b/>
          <w:i/>
        </w:rPr>
        <w:t>Textbook</w:t>
      </w:r>
      <w:r>
        <w:rPr>
          <w:i/>
        </w:rPr>
        <w:t xml:space="preserve">: </w:t>
      </w:r>
      <w:r>
        <w:t>None required. Some references posted to Moodle (see Moodle site)</w:t>
      </w:r>
    </w:p>
    <w:p w14:paraId="3ED53AC8" w14:textId="77777777" w:rsidR="00A00613" w:rsidRDefault="00A00613">
      <w:pPr>
        <w:pBdr>
          <w:bottom w:val="single" w:sz="12" w:space="1" w:color="000000"/>
        </w:pBdr>
        <w:ind w:left="1260" w:hanging="1260"/>
        <w:rPr>
          <w:b/>
          <w:i/>
          <w:smallCaps/>
          <w:color w:val="000000"/>
        </w:rPr>
      </w:pPr>
    </w:p>
    <w:p w14:paraId="153CF356" w14:textId="77777777" w:rsidR="00A00613" w:rsidRDefault="00000000">
      <w:pPr>
        <w:keepNext/>
        <w:pBdr>
          <w:top w:val="nil"/>
          <w:left w:val="nil"/>
          <w:bottom w:val="single" w:sz="12" w:space="1" w:color="000000"/>
          <w:right w:val="nil"/>
          <w:between w:val="nil"/>
        </w:pBdr>
        <w:jc w:val="both"/>
        <w:rPr>
          <w:b/>
          <w:i/>
          <w:color w:val="000000"/>
          <w:sz w:val="24"/>
          <w:szCs w:val="24"/>
        </w:rPr>
      </w:pPr>
      <w:r>
        <w:rPr>
          <w:b/>
          <w:i/>
          <w:color w:val="000000"/>
          <w:sz w:val="24"/>
          <w:szCs w:val="24"/>
        </w:rPr>
        <w:t>Course Content (see course schedule for more details)</w:t>
      </w:r>
    </w:p>
    <w:tbl>
      <w:tblPr>
        <w:tblStyle w:val="a2"/>
        <w:tblW w:w="9152" w:type="dxa"/>
        <w:tblBorders>
          <w:top w:val="single" w:sz="4" w:space="0" w:color="C9C9C9"/>
          <w:left w:val="single" w:sz="4" w:space="0" w:color="000000"/>
          <w:bottom w:val="single" w:sz="4" w:space="0" w:color="C9C9C9"/>
          <w:right w:val="single" w:sz="4" w:space="0" w:color="000000"/>
          <w:insideH w:val="single" w:sz="4" w:space="0" w:color="C9C9C9"/>
          <w:insideV w:val="single" w:sz="4" w:space="0" w:color="C9C9C9"/>
        </w:tblBorders>
        <w:tblLayout w:type="fixed"/>
        <w:tblLook w:val="04A0" w:firstRow="1" w:lastRow="0" w:firstColumn="1" w:lastColumn="0" w:noHBand="0" w:noVBand="1"/>
      </w:tblPr>
      <w:tblGrid>
        <w:gridCol w:w="1360"/>
        <w:gridCol w:w="7792"/>
      </w:tblGrid>
      <w:tr w:rsidR="00A00613" w14:paraId="2893F23B" w14:textId="77777777" w:rsidTr="00A00613">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360" w:type="dxa"/>
          </w:tcPr>
          <w:p w14:paraId="5E4FD433" w14:textId="77777777" w:rsidR="00A00613" w:rsidRDefault="00000000">
            <w:pPr>
              <w:widowControl/>
              <w:pBdr>
                <w:top w:val="nil"/>
                <w:left w:val="nil"/>
                <w:bottom w:val="nil"/>
                <w:right w:val="nil"/>
                <w:between w:val="nil"/>
              </w:pBdr>
              <w:rPr>
                <w:color w:val="000000"/>
              </w:rPr>
            </w:pPr>
            <w:r>
              <w:rPr>
                <w:b w:val="0"/>
                <w:color w:val="000000"/>
              </w:rPr>
              <w:t>Week</w:t>
            </w:r>
          </w:p>
        </w:tc>
        <w:tc>
          <w:tcPr>
            <w:tcW w:w="7792" w:type="dxa"/>
          </w:tcPr>
          <w:p w14:paraId="378C9DF1" w14:textId="77777777" w:rsidR="00A00613" w:rsidRDefault="00000000">
            <w:pPr>
              <w:widowControl/>
              <w:pBdr>
                <w:top w:val="nil"/>
                <w:left w:val="nil"/>
                <w:bottom w:val="nil"/>
                <w:right w:val="nil"/>
                <w:between w:val="nil"/>
              </w:pBdr>
              <w:tabs>
                <w:tab w:val="left" w:pos="3907"/>
              </w:tabs>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 xml:space="preserve">Topics </w:t>
            </w:r>
            <w:r>
              <w:rPr>
                <w:b w:val="0"/>
                <w:color w:val="000000"/>
              </w:rPr>
              <w:tab/>
            </w:r>
          </w:p>
        </w:tc>
      </w:tr>
      <w:tr w:rsidR="00A00613" w14:paraId="5474273B" w14:textId="77777777" w:rsidTr="00A00613">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360" w:type="dxa"/>
          </w:tcPr>
          <w:p w14:paraId="4EC08671" w14:textId="77777777" w:rsidR="00A00613" w:rsidRDefault="00000000">
            <w:pPr>
              <w:widowControl/>
              <w:pBdr>
                <w:top w:val="nil"/>
                <w:left w:val="nil"/>
                <w:bottom w:val="nil"/>
                <w:right w:val="nil"/>
                <w:between w:val="nil"/>
              </w:pBdr>
              <w:jc w:val="center"/>
              <w:rPr>
                <w:color w:val="000000"/>
              </w:rPr>
            </w:pPr>
            <w:r>
              <w:rPr>
                <w:b w:val="0"/>
                <w:color w:val="000000"/>
              </w:rPr>
              <w:t>1</w:t>
            </w:r>
          </w:p>
        </w:tc>
        <w:tc>
          <w:tcPr>
            <w:tcW w:w="7792" w:type="dxa"/>
          </w:tcPr>
          <w:p w14:paraId="4AF2820E" w14:textId="77777777" w:rsidR="00A00613" w:rsidRDefault="00000000">
            <w:pPr>
              <w:widowControl/>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The Big Picture</w:t>
            </w:r>
          </w:p>
        </w:tc>
      </w:tr>
      <w:tr w:rsidR="00A00613" w14:paraId="683A74D1" w14:textId="77777777" w:rsidTr="00A00613">
        <w:trPr>
          <w:trHeight w:val="229"/>
        </w:trPr>
        <w:tc>
          <w:tcPr>
            <w:cnfStyle w:val="001000000000" w:firstRow="0" w:lastRow="0" w:firstColumn="1" w:lastColumn="0" w:oddVBand="0" w:evenVBand="0" w:oddHBand="0" w:evenHBand="0" w:firstRowFirstColumn="0" w:firstRowLastColumn="0" w:lastRowFirstColumn="0" w:lastRowLastColumn="0"/>
            <w:tcW w:w="1360" w:type="dxa"/>
          </w:tcPr>
          <w:p w14:paraId="0711DB9A" w14:textId="77777777" w:rsidR="00A00613" w:rsidRDefault="00000000">
            <w:pPr>
              <w:widowControl/>
              <w:pBdr>
                <w:top w:val="nil"/>
                <w:left w:val="nil"/>
                <w:bottom w:val="nil"/>
                <w:right w:val="nil"/>
                <w:between w:val="nil"/>
              </w:pBdr>
              <w:jc w:val="center"/>
              <w:rPr>
                <w:color w:val="000000"/>
              </w:rPr>
            </w:pPr>
            <w:r>
              <w:rPr>
                <w:b w:val="0"/>
                <w:color w:val="000000"/>
              </w:rPr>
              <w:t>2</w:t>
            </w:r>
          </w:p>
        </w:tc>
        <w:tc>
          <w:tcPr>
            <w:tcW w:w="7792" w:type="dxa"/>
          </w:tcPr>
          <w:p w14:paraId="53225C44" w14:textId="77777777" w:rsidR="00A00613" w:rsidRDefault="00000000">
            <w:pPr>
              <w:widowControl/>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Resumes and Applications</w:t>
            </w:r>
          </w:p>
        </w:tc>
      </w:tr>
      <w:tr w:rsidR="00A00613" w14:paraId="78A3EFA6" w14:textId="77777777" w:rsidTr="00A00613">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360" w:type="dxa"/>
          </w:tcPr>
          <w:p w14:paraId="25A06725" w14:textId="77777777" w:rsidR="00A00613" w:rsidRDefault="00000000">
            <w:pPr>
              <w:widowControl/>
              <w:pBdr>
                <w:top w:val="nil"/>
                <w:left w:val="nil"/>
                <w:bottom w:val="nil"/>
                <w:right w:val="nil"/>
                <w:between w:val="nil"/>
              </w:pBdr>
              <w:jc w:val="center"/>
              <w:rPr>
                <w:color w:val="000000"/>
              </w:rPr>
            </w:pPr>
            <w:r>
              <w:rPr>
                <w:b w:val="0"/>
                <w:color w:val="000000"/>
              </w:rPr>
              <w:t>3</w:t>
            </w:r>
          </w:p>
        </w:tc>
        <w:tc>
          <w:tcPr>
            <w:tcW w:w="7792" w:type="dxa"/>
          </w:tcPr>
          <w:p w14:paraId="15A1BB87" w14:textId="77777777" w:rsidR="00A00613" w:rsidRDefault="00000000">
            <w:pPr>
              <w:widowControl/>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Ethics in Business Writing</w:t>
            </w:r>
          </w:p>
        </w:tc>
      </w:tr>
      <w:tr w:rsidR="00A00613" w14:paraId="25334845" w14:textId="77777777" w:rsidTr="00A00613">
        <w:trPr>
          <w:trHeight w:val="139"/>
        </w:trPr>
        <w:tc>
          <w:tcPr>
            <w:cnfStyle w:val="001000000000" w:firstRow="0" w:lastRow="0" w:firstColumn="1" w:lastColumn="0" w:oddVBand="0" w:evenVBand="0" w:oddHBand="0" w:evenHBand="0" w:firstRowFirstColumn="0" w:firstRowLastColumn="0" w:lastRowFirstColumn="0" w:lastRowLastColumn="0"/>
            <w:tcW w:w="1360" w:type="dxa"/>
          </w:tcPr>
          <w:p w14:paraId="442DA9B1" w14:textId="77777777" w:rsidR="00A00613" w:rsidRDefault="00000000">
            <w:pPr>
              <w:widowControl/>
              <w:pBdr>
                <w:top w:val="nil"/>
                <w:left w:val="nil"/>
                <w:bottom w:val="nil"/>
                <w:right w:val="nil"/>
                <w:between w:val="nil"/>
              </w:pBdr>
              <w:jc w:val="center"/>
              <w:rPr>
                <w:color w:val="000000"/>
              </w:rPr>
            </w:pPr>
            <w:r>
              <w:rPr>
                <w:b w:val="0"/>
                <w:color w:val="000000"/>
              </w:rPr>
              <w:t>4</w:t>
            </w:r>
          </w:p>
        </w:tc>
        <w:tc>
          <w:tcPr>
            <w:tcW w:w="7792" w:type="dxa"/>
          </w:tcPr>
          <w:p w14:paraId="26D3C4D8" w14:textId="77777777" w:rsidR="00A00613" w:rsidRDefault="00000000">
            <w:pPr>
              <w:widowControl/>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Formal Work Correspondence and Cul</w:t>
            </w:r>
            <w:r>
              <w:t>tural Competency</w:t>
            </w:r>
          </w:p>
        </w:tc>
      </w:tr>
      <w:tr w:rsidR="00D20068" w14:paraId="03865F9E" w14:textId="77777777" w:rsidTr="00A00613">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1360" w:type="dxa"/>
          </w:tcPr>
          <w:p w14:paraId="3B684294" w14:textId="77777777" w:rsidR="00D20068" w:rsidRDefault="00D20068" w:rsidP="00D20068">
            <w:pPr>
              <w:widowControl/>
              <w:pBdr>
                <w:top w:val="nil"/>
                <w:left w:val="nil"/>
                <w:bottom w:val="nil"/>
                <w:right w:val="nil"/>
                <w:between w:val="nil"/>
              </w:pBdr>
              <w:jc w:val="center"/>
              <w:rPr>
                <w:color w:val="000000"/>
              </w:rPr>
            </w:pPr>
            <w:r>
              <w:rPr>
                <w:b w:val="0"/>
                <w:color w:val="000000"/>
              </w:rPr>
              <w:t>5</w:t>
            </w:r>
          </w:p>
        </w:tc>
        <w:tc>
          <w:tcPr>
            <w:tcW w:w="7792" w:type="dxa"/>
          </w:tcPr>
          <w:p w14:paraId="29CEF47E" w14:textId="2A1F8CFC" w:rsidR="00D20068" w:rsidRDefault="00D20068" w:rsidP="00D20068">
            <w:pPr>
              <w:widowControl/>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Technical Communication in a Specific Field</w:t>
            </w:r>
          </w:p>
        </w:tc>
      </w:tr>
      <w:tr w:rsidR="00D20068" w14:paraId="0CE6C1AC" w14:textId="77777777" w:rsidTr="00A00613">
        <w:trPr>
          <w:trHeight w:val="265"/>
        </w:trPr>
        <w:tc>
          <w:tcPr>
            <w:cnfStyle w:val="001000000000" w:firstRow="0" w:lastRow="0" w:firstColumn="1" w:lastColumn="0" w:oddVBand="0" w:evenVBand="0" w:oddHBand="0" w:evenHBand="0" w:firstRowFirstColumn="0" w:firstRowLastColumn="0" w:lastRowFirstColumn="0" w:lastRowLastColumn="0"/>
            <w:tcW w:w="1360" w:type="dxa"/>
          </w:tcPr>
          <w:p w14:paraId="550EDBB5" w14:textId="77777777" w:rsidR="00D20068" w:rsidRDefault="00D20068" w:rsidP="00D20068">
            <w:pPr>
              <w:widowControl/>
              <w:pBdr>
                <w:top w:val="nil"/>
                <w:left w:val="nil"/>
                <w:bottom w:val="nil"/>
                <w:right w:val="nil"/>
                <w:between w:val="nil"/>
              </w:pBdr>
              <w:jc w:val="center"/>
              <w:rPr>
                <w:color w:val="000000"/>
              </w:rPr>
            </w:pPr>
            <w:r>
              <w:rPr>
                <w:b w:val="0"/>
                <w:color w:val="000000"/>
              </w:rPr>
              <w:t>6</w:t>
            </w:r>
          </w:p>
        </w:tc>
        <w:tc>
          <w:tcPr>
            <w:tcW w:w="7792" w:type="dxa"/>
          </w:tcPr>
          <w:p w14:paraId="360F8825" w14:textId="378056C9" w:rsidR="00D20068" w:rsidRDefault="00D20068" w:rsidP="00D20068">
            <w:pPr>
              <w:widowControl/>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The Work Meeting</w:t>
            </w:r>
          </w:p>
        </w:tc>
      </w:tr>
      <w:tr w:rsidR="00D20068" w14:paraId="7A32EE93" w14:textId="77777777" w:rsidTr="00A00613">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1360" w:type="dxa"/>
          </w:tcPr>
          <w:p w14:paraId="0BA088E1" w14:textId="77777777" w:rsidR="00D20068" w:rsidRDefault="00D20068" w:rsidP="00D20068">
            <w:pPr>
              <w:widowControl/>
              <w:pBdr>
                <w:top w:val="nil"/>
                <w:left w:val="nil"/>
                <w:bottom w:val="nil"/>
                <w:right w:val="nil"/>
                <w:between w:val="nil"/>
              </w:pBdr>
              <w:jc w:val="center"/>
              <w:rPr>
                <w:color w:val="000000"/>
              </w:rPr>
            </w:pPr>
            <w:r>
              <w:rPr>
                <w:b w:val="0"/>
                <w:color w:val="000000"/>
              </w:rPr>
              <w:t>7</w:t>
            </w:r>
          </w:p>
        </w:tc>
        <w:tc>
          <w:tcPr>
            <w:tcW w:w="7792" w:type="dxa"/>
          </w:tcPr>
          <w:p w14:paraId="28AFC55B" w14:textId="77777777" w:rsidR="00D20068" w:rsidRDefault="00D20068" w:rsidP="00D20068">
            <w:pPr>
              <w:widowControl/>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Instructions and Standard Operating Procedures</w:t>
            </w:r>
          </w:p>
        </w:tc>
      </w:tr>
      <w:tr w:rsidR="00D20068" w14:paraId="75FF3C55" w14:textId="77777777" w:rsidTr="00A00613">
        <w:trPr>
          <w:trHeight w:val="256"/>
        </w:trPr>
        <w:tc>
          <w:tcPr>
            <w:cnfStyle w:val="001000000000" w:firstRow="0" w:lastRow="0" w:firstColumn="1" w:lastColumn="0" w:oddVBand="0" w:evenVBand="0" w:oddHBand="0" w:evenHBand="0" w:firstRowFirstColumn="0" w:firstRowLastColumn="0" w:lastRowFirstColumn="0" w:lastRowLastColumn="0"/>
            <w:tcW w:w="1360" w:type="dxa"/>
          </w:tcPr>
          <w:p w14:paraId="0EF7784A" w14:textId="77777777" w:rsidR="00D20068" w:rsidRDefault="00D20068" w:rsidP="00D20068">
            <w:pPr>
              <w:widowControl/>
              <w:pBdr>
                <w:top w:val="nil"/>
                <w:left w:val="nil"/>
                <w:bottom w:val="nil"/>
                <w:right w:val="nil"/>
                <w:between w:val="nil"/>
              </w:pBdr>
              <w:jc w:val="center"/>
              <w:rPr>
                <w:color w:val="000000"/>
              </w:rPr>
            </w:pPr>
            <w:r>
              <w:rPr>
                <w:b w:val="0"/>
                <w:color w:val="000000"/>
              </w:rPr>
              <w:t>8</w:t>
            </w:r>
          </w:p>
        </w:tc>
        <w:tc>
          <w:tcPr>
            <w:tcW w:w="7792" w:type="dxa"/>
          </w:tcPr>
          <w:p w14:paraId="46CE5E2A" w14:textId="77777777" w:rsidR="00D20068" w:rsidRDefault="00D20068" w:rsidP="00D20068">
            <w:pPr>
              <w:widowControl/>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Final Project Outline and Scope</w:t>
            </w:r>
          </w:p>
        </w:tc>
      </w:tr>
      <w:tr w:rsidR="00D20068" w14:paraId="1EB96304" w14:textId="77777777" w:rsidTr="00A00613">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1360" w:type="dxa"/>
          </w:tcPr>
          <w:p w14:paraId="5BBA893B" w14:textId="77777777" w:rsidR="00D20068" w:rsidRDefault="00D20068" w:rsidP="00D20068">
            <w:pPr>
              <w:widowControl/>
              <w:pBdr>
                <w:top w:val="nil"/>
                <w:left w:val="nil"/>
                <w:bottom w:val="nil"/>
                <w:right w:val="nil"/>
                <w:between w:val="nil"/>
              </w:pBdr>
              <w:jc w:val="center"/>
              <w:rPr>
                <w:color w:val="000000"/>
              </w:rPr>
            </w:pPr>
            <w:r>
              <w:rPr>
                <w:b w:val="0"/>
                <w:color w:val="000000"/>
              </w:rPr>
              <w:t>9</w:t>
            </w:r>
          </w:p>
        </w:tc>
        <w:tc>
          <w:tcPr>
            <w:tcW w:w="7792" w:type="dxa"/>
          </w:tcPr>
          <w:p w14:paraId="1E2F7C1F" w14:textId="77777777" w:rsidR="00D20068" w:rsidRDefault="00D20068" w:rsidP="00D20068">
            <w:pPr>
              <w:widowControl/>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Peer Review of Final Project</w:t>
            </w:r>
          </w:p>
        </w:tc>
      </w:tr>
      <w:tr w:rsidR="00D20068" w14:paraId="5E6BA6A0" w14:textId="77777777" w:rsidTr="00A00613">
        <w:trPr>
          <w:trHeight w:val="256"/>
        </w:trPr>
        <w:tc>
          <w:tcPr>
            <w:cnfStyle w:val="001000000000" w:firstRow="0" w:lastRow="0" w:firstColumn="1" w:lastColumn="0" w:oddVBand="0" w:evenVBand="0" w:oddHBand="0" w:evenHBand="0" w:firstRowFirstColumn="0" w:firstRowLastColumn="0" w:lastRowFirstColumn="0" w:lastRowLastColumn="0"/>
            <w:tcW w:w="1360" w:type="dxa"/>
          </w:tcPr>
          <w:p w14:paraId="49185B4E" w14:textId="77777777" w:rsidR="00D20068" w:rsidRDefault="00D20068" w:rsidP="00D20068">
            <w:pPr>
              <w:widowControl/>
              <w:pBdr>
                <w:top w:val="nil"/>
                <w:left w:val="nil"/>
                <w:bottom w:val="nil"/>
                <w:right w:val="nil"/>
                <w:between w:val="nil"/>
              </w:pBdr>
              <w:jc w:val="center"/>
              <w:rPr>
                <w:color w:val="000000"/>
              </w:rPr>
            </w:pPr>
            <w:r>
              <w:rPr>
                <w:b w:val="0"/>
                <w:color w:val="000000"/>
              </w:rPr>
              <w:t>10</w:t>
            </w:r>
          </w:p>
        </w:tc>
        <w:tc>
          <w:tcPr>
            <w:tcW w:w="7792" w:type="dxa"/>
          </w:tcPr>
          <w:p w14:paraId="4673AAC8" w14:textId="77777777" w:rsidR="00D20068" w:rsidRDefault="00D20068" w:rsidP="00D20068">
            <w:pPr>
              <w:widowControl/>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Project Work</w:t>
            </w:r>
          </w:p>
        </w:tc>
      </w:tr>
      <w:tr w:rsidR="00D20068" w14:paraId="311B2B27" w14:textId="77777777" w:rsidTr="00A0061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360" w:type="dxa"/>
          </w:tcPr>
          <w:p w14:paraId="62E43E83" w14:textId="77777777" w:rsidR="00D20068" w:rsidRDefault="00D20068" w:rsidP="00D20068">
            <w:pPr>
              <w:widowControl/>
              <w:pBdr>
                <w:top w:val="nil"/>
                <w:left w:val="nil"/>
                <w:bottom w:val="nil"/>
                <w:right w:val="nil"/>
                <w:between w:val="nil"/>
              </w:pBdr>
              <w:jc w:val="center"/>
              <w:rPr>
                <w:color w:val="000000"/>
              </w:rPr>
            </w:pPr>
          </w:p>
        </w:tc>
        <w:tc>
          <w:tcPr>
            <w:tcW w:w="7792" w:type="dxa"/>
          </w:tcPr>
          <w:p w14:paraId="693F0121" w14:textId="77777777" w:rsidR="00D20068" w:rsidRDefault="00D20068" w:rsidP="00D20068">
            <w:pPr>
              <w:widowControl/>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No Final Exam</w:t>
            </w:r>
          </w:p>
        </w:tc>
      </w:tr>
    </w:tbl>
    <w:p w14:paraId="7A533AAD" w14:textId="77777777" w:rsidR="00A00613" w:rsidRDefault="00A00613">
      <w:pPr>
        <w:pBdr>
          <w:bottom w:val="single" w:sz="12" w:space="1" w:color="000000"/>
        </w:pBdr>
        <w:rPr>
          <w:b/>
          <w:i/>
          <w:smallCaps/>
        </w:rPr>
      </w:pPr>
    </w:p>
    <w:p w14:paraId="65FEF1EF" w14:textId="77777777" w:rsidR="00A00613" w:rsidRDefault="00000000">
      <w:pPr>
        <w:keepNext/>
        <w:pBdr>
          <w:top w:val="nil"/>
          <w:left w:val="nil"/>
          <w:bottom w:val="single" w:sz="12" w:space="1" w:color="000000"/>
          <w:right w:val="nil"/>
          <w:between w:val="nil"/>
        </w:pBdr>
        <w:jc w:val="both"/>
        <w:rPr>
          <w:b/>
          <w:i/>
          <w:color w:val="FF0000"/>
          <w:sz w:val="24"/>
          <w:szCs w:val="24"/>
        </w:rPr>
      </w:pPr>
      <w:r>
        <w:rPr>
          <w:b/>
          <w:i/>
          <w:color w:val="000000"/>
          <w:sz w:val="24"/>
          <w:szCs w:val="24"/>
        </w:rPr>
        <w:t>Instructional Team</w:t>
      </w:r>
    </w:p>
    <w:p w14:paraId="00945E08" w14:textId="77777777" w:rsidR="00A00613" w:rsidRDefault="00000000">
      <w:pPr>
        <w:rPr>
          <w:b/>
        </w:rPr>
      </w:pPr>
      <w:r>
        <w:rPr>
          <w:b/>
        </w:rPr>
        <w:t xml:space="preserve">Instructor | Email | Office: </w:t>
      </w:r>
      <w:r>
        <w:rPr>
          <w:b/>
        </w:rPr>
        <w:tab/>
      </w:r>
    </w:p>
    <w:p w14:paraId="56E80437" w14:textId="77777777" w:rsidR="00A00613" w:rsidRDefault="00000000">
      <w:r>
        <w:t>Don Frier | frierd@linnbenton.edu | NSH 215</w:t>
      </w:r>
    </w:p>
    <w:p w14:paraId="1DF68B60" w14:textId="77777777" w:rsidR="00A00613" w:rsidRDefault="00A00613"/>
    <w:p w14:paraId="164D9534" w14:textId="77777777" w:rsidR="00A00613" w:rsidRDefault="00000000">
      <w:pPr>
        <w:keepNext/>
        <w:pBdr>
          <w:top w:val="nil"/>
          <w:left w:val="nil"/>
          <w:bottom w:val="single" w:sz="12" w:space="1" w:color="000000"/>
          <w:right w:val="nil"/>
          <w:between w:val="nil"/>
        </w:pBdr>
        <w:jc w:val="both"/>
        <w:rPr>
          <w:b/>
          <w:i/>
          <w:color w:val="000000"/>
          <w:sz w:val="24"/>
          <w:szCs w:val="24"/>
        </w:rPr>
      </w:pPr>
      <w:r>
        <w:rPr>
          <w:b/>
          <w:i/>
          <w:color w:val="000000"/>
          <w:sz w:val="24"/>
          <w:szCs w:val="24"/>
        </w:rPr>
        <w:t>Classroom Etiquette and Attendance</w:t>
      </w:r>
    </w:p>
    <w:p w14:paraId="3961AFA0" w14:textId="77777777" w:rsidR="00A00613" w:rsidRDefault="00000000">
      <w:r>
        <w:t>While college is a place where the free exchange of ideas allows for debate and disagreement, all classroom behavior and discourse should reflect the values of respect and civility. Behaviors that are disruptive to the learning environment will not be tolerated. LBCC’s policy on disruptive behavior may be found at: https://www.linnbenton.edu/about-lbcc/administration/policies/board-policies-and-administrative-rules/7000-series-student-services/ar-7030-01.php</w:t>
      </w:r>
    </w:p>
    <w:p w14:paraId="739B6EC1" w14:textId="370C4A72" w:rsidR="00A00613" w:rsidRDefault="00000000">
      <w:pPr>
        <w:rPr>
          <w:color w:val="000000"/>
        </w:rPr>
      </w:pPr>
      <w:r>
        <w:rPr>
          <w:color w:val="000000"/>
        </w:rPr>
        <w:t xml:space="preserve">Attendance in class is expected. </w:t>
      </w:r>
      <w:r w:rsidR="00D20068">
        <w:rPr>
          <w:color w:val="000000"/>
        </w:rPr>
        <w:t>A portion of a student’s grade is based on your participation in class lessons</w:t>
      </w:r>
      <w:r>
        <w:rPr>
          <w:color w:val="000000"/>
        </w:rPr>
        <w:t xml:space="preserve">. </w:t>
      </w:r>
      <w:r w:rsidR="00D20068">
        <w:rPr>
          <w:color w:val="000000"/>
        </w:rPr>
        <w:t xml:space="preserve">If you are not present to participate, you will not get any points for participating.  </w:t>
      </w:r>
      <w:r>
        <w:rPr>
          <w:color w:val="000000"/>
        </w:rPr>
        <w:t xml:space="preserve">In general, the instructor does not need to be informed of reasons for unanticipated absences.  However, in the case of a missed in-class activity such as presentation or peer review session, please inform the instructor </w:t>
      </w:r>
      <w:r>
        <w:t xml:space="preserve">by e-mail </w:t>
      </w:r>
      <w:r>
        <w:lastRenderedPageBreak/>
        <w:t xml:space="preserve">as </w:t>
      </w:r>
      <w:r>
        <w:rPr>
          <w:color w:val="000000"/>
        </w:rPr>
        <w:t xml:space="preserve">soon as possible. For anticipated absences, please inform the instructor as far in advance as possible so that we can make any accommodations necessary.  </w:t>
      </w:r>
    </w:p>
    <w:p w14:paraId="2CF4D5F4" w14:textId="77777777" w:rsidR="00A00613" w:rsidRDefault="00A00613">
      <w:pPr>
        <w:rPr>
          <w:color w:val="000000"/>
        </w:rPr>
      </w:pPr>
    </w:p>
    <w:p w14:paraId="47C0C496" w14:textId="77777777" w:rsidR="00A00613" w:rsidRDefault="00000000">
      <w:pPr>
        <w:keepNext/>
        <w:pBdr>
          <w:top w:val="nil"/>
          <w:left w:val="nil"/>
          <w:bottom w:val="single" w:sz="12" w:space="1" w:color="000000"/>
          <w:right w:val="nil"/>
          <w:between w:val="nil"/>
        </w:pBdr>
        <w:jc w:val="both"/>
        <w:rPr>
          <w:b/>
          <w:i/>
          <w:color w:val="000000"/>
          <w:sz w:val="24"/>
          <w:szCs w:val="24"/>
        </w:rPr>
      </w:pPr>
      <w:r>
        <w:rPr>
          <w:b/>
          <w:i/>
          <w:color w:val="000000"/>
          <w:sz w:val="24"/>
          <w:szCs w:val="24"/>
        </w:rPr>
        <w:t>Statement of Expectations for Student Conduct</w:t>
      </w:r>
    </w:p>
    <w:p w14:paraId="49428B41" w14:textId="77777777" w:rsidR="00A00613" w:rsidRDefault="00000000">
      <w:r>
        <w:t>The Student Conduct Code establishes community standards and procedures necessary to maintain and protect an environment conducive to learning, in keeping with the educational objectives of Linn Benton Community College. This code is based on the assumption that all persons must treat one another with dignity and respect in order for scholarship to thrive. For the full Student Conduct Code see the link referenced above.</w:t>
      </w:r>
    </w:p>
    <w:p w14:paraId="18E51182" w14:textId="77777777" w:rsidR="00A00613" w:rsidRDefault="00000000">
      <w:r>
        <w:t xml:space="preserve">Academic or scholarly dishonesty is prohibited and considered a serious violation of the Student Conduct Code. It is defined as “including but not limited to forgery; changing or misuse of College documents or records of identification; cheating, academic dishonesty, plagiarism, aiding or abetting cheating or plagiarism; knowingly furnishing false information to the College; or copying College or copyright-licensed software.” (Administrative Rule No. 7030-01) Academic dishonesty will not be tolerated.  Any incidents of academic misconduct will, at a minimum, result in zero credit for the associated assignment or exam.  Further penalties, such as immediate failure of the course and/or reporting to the Office of Student Conduct &amp; Community Standards, are at the discretion of the instructor. For specifics related to offenses proscribed by the College see: </w:t>
      </w:r>
      <w:hyperlink r:id="rId11">
        <w:r>
          <w:rPr>
            <w:color w:val="0000FF"/>
            <w:u w:val="single"/>
          </w:rPr>
          <w:t>https://www.linnbenton.edu/about-lbcc/administration/policies/board-policies-and-administrative-rules/7000-series-student-services/ar-7030-02.php</w:t>
        </w:r>
      </w:hyperlink>
    </w:p>
    <w:p w14:paraId="26DD7A5A" w14:textId="77777777" w:rsidR="00A00613" w:rsidRDefault="00A00613"/>
    <w:p w14:paraId="19AB852C" w14:textId="77777777" w:rsidR="00A00613" w:rsidRDefault="00000000">
      <w:pPr>
        <w:keepNext/>
        <w:pBdr>
          <w:top w:val="nil"/>
          <w:left w:val="nil"/>
          <w:bottom w:val="single" w:sz="12" w:space="1" w:color="000000"/>
          <w:right w:val="nil"/>
          <w:between w:val="nil"/>
        </w:pBdr>
        <w:jc w:val="both"/>
        <w:rPr>
          <w:b/>
          <w:i/>
          <w:color w:val="000000"/>
          <w:sz w:val="24"/>
          <w:szCs w:val="24"/>
        </w:rPr>
      </w:pPr>
      <w:r>
        <w:rPr>
          <w:b/>
          <w:i/>
          <w:color w:val="000000"/>
          <w:sz w:val="24"/>
          <w:szCs w:val="24"/>
        </w:rPr>
        <w:t>Technology In and Outside of the Classroom</w:t>
      </w:r>
    </w:p>
    <w:p w14:paraId="64209E7B" w14:textId="77777777" w:rsidR="00A00613" w:rsidRDefault="00000000">
      <w:r>
        <w:t>Students are allowed to use technology in the classroom to take notes and to assist them in following course material.  However, many assignments will require that students work on hard copies.  During those periods, students will close/put away technology unless it is required to accommodate a disability.  Use of technology for non-class purposes is allowed in a limited capacity, and the instructor may request that technology be powered down and put away if it is being over-used.</w:t>
      </w:r>
    </w:p>
    <w:p w14:paraId="526CC90C" w14:textId="77777777" w:rsidR="00A00613" w:rsidRDefault="00000000">
      <w:r>
        <w:t>Students will be required to access websites and digital documents for homework.  It is assumed that students will have the ability to access these materials outside of the classroom.  If a student does not have this capability, then please inform the instructor and hard copies of assignments can be provided.</w:t>
      </w:r>
    </w:p>
    <w:p w14:paraId="3269AE92" w14:textId="77777777" w:rsidR="00A00613" w:rsidRDefault="00000000">
      <w:r>
        <w:t>Use of study aides (such as Course Hero) or AI programs to generate ideas for writing assignments are allowed, but please be aware that copying these answers verbatim and inserting them into your assignment is plagiarism.  Please see the section on plagiarism for consequences related to that practice.</w:t>
      </w:r>
    </w:p>
    <w:p w14:paraId="1B5AEF62" w14:textId="77777777" w:rsidR="00A00613" w:rsidRDefault="00A00613">
      <w:pPr>
        <w:rPr>
          <w:sz w:val="24"/>
          <w:szCs w:val="24"/>
        </w:rPr>
      </w:pPr>
    </w:p>
    <w:p w14:paraId="0A9E3C00" w14:textId="77777777" w:rsidR="00A00613" w:rsidRDefault="00000000">
      <w:pPr>
        <w:keepNext/>
        <w:pBdr>
          <w:top w:val="nil"/>
          <w:left w:val="nil"/>
          <w:bottom w:val="single" w:sz="12" w:space="1" w:color="000000"/>
          <w:right w:val="nil"/>
          <w:between w:val="nil"/>
        </w:pBdr>
        <w:jc w:val="both"/>
        <w:rPr>
          <w:b/>
          <w:i/>
          <w:color w:val="000000"/>
          <w:sz w:val="24"/>
          <w:szCs w:val="24"/>
        </w:rPr>
      </w:pPr>
      <w:r>
        <w:rPr>
          <w:b/>
          <w:i/>
          <w:color w:val="000000"/>
          <w:sz w:val="24"/>
          <w:szCs w:val="24"/>
        </w:rPr>
        <w:t>Critical Thinking</w:t>
      </w:r>
    </w:p>
    <w:p w14:paraId="737084B8" w14:textId="77777777" w:rsidR="00A00613" w:rsidRDefault="00000000">
      <w:pPr>
        <w:spacing w:after="120"/>
      </w:pPr>
      <w:r>
        <w:t>You have chosen to pursue a field that requires extensive analysis and evaluation in the form of critical thinking skills. These skills often manifest in written form (e.g</w:t>
      </w:r>
      <w:r>
        <w:rPr>
          <w:color w:val="000000"/>
        </w:rPr>
        <w:t xml:space="preserve">. design reports or memos). </w:t>
      </w:r>
      <w:r>
        <w:t>Technical fields are, by and large, literate professions, and your ability to think critically and put your conclusions or recommendations into written and oral communication in an effective and thoughtful way is a reflection of the depth of your understanding of your discipline, as well as your ability to think critically and make the best judgment possible in a given situation.</w:t>
      </w:r>
    </w:p>
    <w:p w14:paraId="3EA073F1" w14:textId="77777777" w:rsidR="00A00613" w:rsidRDefault="00000000">
      <w:pPr>
        <w:widowControl/>
        <w:rPr>
          <w:b/>
          <w:i/>
        </w:rPr>
      </w:pPr>
      <w:r>
        <w:rPr>
          <w:b/>
          <w:i/>
          <w:smallCaps/>
        </w:rPr>
        <w:t>Student Learning Outcomes</w:t>
      </w:r>
    </w:p>
    <w:p w14:paraId="2C8CAA03" w14:textId="77777777" w:rsidR="00A00613" w:rsidRDefault="00000000">
      <w:r>
        <w:t>AS Writing Other, AAS Communication, AAOT Writing Other</w:t>
      </w:r>
    </w:p>
    <w:p w14:paraId="2B62F72E" w14:textId="77777777" w:rsidR="00A00613" w:rsidRDefault="00000000">
      <w:pPr>
        <w:widowControl/>
        <w:numPr>
          <w:ilvl w:val="0"/>
          <w:numId w:val="2"/>
        </w:numPr>
        <w:pBdr>
          <w:top w:val="nil"/>
          <w:left w:val="nil"/>
          <w:bottom w:val="nil"/>
          <w:right w:val="nil"/>
          <w:between w:val="nil"/>
        </w:pBdr>
        <w:ind w:left="360" w:hanging="360"/>
        <w:rPr>
          <w:color w:val="000000"/>
        </w:rPr>
      </w:pPr>
      <w:r>
        <w:rPr>
          <w:color w:val="000000"/>
        </w:rPr>
        <w:t xml:space="preserve">Apply key rhetorical concepts through analyzing, designing, composing, and revising a variety of deliverable documents for technical/professional contexts </w:t>
      </w:r>
    </w:p>
    <w:p w14:paraId="0EB15B22" w14:textId="77777777" w:rsidR="00A00613" w:rsidRDefault="00000000">
      <w:pPr>
        <w:widowControl/>
        <w:numPr>
          <w:ilvl w:val="0"/>
          <w:numId w:val="2"/>
        </w:numPr>
        <w:pBdr>
          <w:top w:val="nil"/>
          <w:left w:val="nil"/>
          <w:bottom w:val="nil"/>
          <w:right w:val="nil"/>
          <w:between w:val="nil"/>
        </w:pBdr>
        <w:ind w:left="360" w:hanging="360"/>
        <w:rPr>
          <w:color w:val="000000"/>
        </w:rPr>
      </w:pPr>
      <w:r>
        <w:rPr>
          <w:color w:val="000000"/>
        </w:rPr>
        <w:t xml:space="preserve">Engage in project-based research, applying appropriate methods of inquiry for clearly defined purposes (e.g. user experience research and client/organization research) </w:t>
      </w:r>
    </w:p>
    <w:p w14:paraId="4501DC67" w14:textId="77777777" w:rsidR="00A00613" w:rsidRDefault="00000000">
      <w:pPr>
        <w:widowControl/>
        <w:numPr>
          <w:ilvl w:val="0"/>
          <w:numId w:val="2"/>
        </w:numPr>
        <w:pBdr>
          <w:top w:val="nil"/>
          <w:left w:val="nil"/>
          <w:bottom w:val="nil"/>
          <w:right w:val="nil"/>
          <w:between w:val="nil"/>
        </w:pBdr>
        <w:ind w:left="360" w:hanging="360"/>
        <w:rPr>
          <w:color w:val="000000"/>
        </w:rPr>
      </w:pPr>
      <w:r>
        <w:rPr>
          <w:color w:val="222222"/>
          <w:sz w:val="24"/>
          <w:szCs w:val="24"/>
        </w:rPr>
        <w:t>Collaborate with various stakeholders to develop and apply flexible and effective strategies for managing projects</w:t>
      </w:r>
    </w:p>
    <w:p w14:paraId="737125F8" w14:textId="77777777" w:rsidR="00A00613" w:rsidRDefault="00000000">
      <w:pPr>
        <w:widowControl/>
        <w:numPr>
          <w:ilvl w:val="0"/>
          <w:numId w:val="2"/>
        </w:numPr>
        <w:pBdr>
          <w:top w:val="nil"/>
          <w:left w:val="nil"/>
          <w:bottom w:val="nil"/>
          <w:right w:val="nil"/>
          <w:between w:val="nil"/>
        </w:pBdr>
        <w:ind w:left="360" w:hanging="360"/>
        <w:rPr>
          <w:color w:val="000000"/>
        </w:rPr>
      </w:pPr>
      <w:r>
        <w:rPr>
          <w:color w:val="000000"/>
        </w:rPr>
        <w:t xml:space="preserve">Develop and adapt document design and composition strategies to meet the demands of diverse clients, organizations, and multicultural audiences </w:t>
      </w:r>
    </w:p>
    <w:p w14:paraId="56CA9108" w14:textId="77777777" w:rsidR="00A00613" w:rsidRDefault="00000000">
      <w:pPr>
        <w:widowControl/>
        <w:numPr>
          <w:ilvl w:val="0"/>
          <w:numId w:val="2"/>
        </w:numPr>
        <w:pBdr>
          <w:top w:val="nil"/>
          <w:left w:val="nil"/>
          <w:bottom w:val="nil"/>
          <w:right w:val="nil"/>
          <w:between w:val="nil"/>
        </w:pBdr>
        <w:ind w:left="360" w:hanging="360"/>
        <w:rPr>
          <w:color w:val="000000"/>
        </w:rPr>
      </w:pPr>
      <w:r>
        <w:rPr>
          <w:color w:val="000000"/>
        </w:rPr>
        <w:lastRenderedPageBreak/>
        <w:t xml:space="preserve">Examine and respond to individual and professional ethical responsibilities across organizational contexts </w:t>
      </w:r>
    </w:p>
    <w:p w14:paraId="342AB626" w14:textId="77777777" w:rsidR="00A00613" w:rsidRDefault="00A00613">
      <w:pPr>
        <w:widowControl/>
        <w:pBdr>
          <w:top w:val="nil"/>
          <w:left w:val="nil"/>
          <w:bottom w:val="nil"/>
          <w:right w:val="nil"/>
          <w:between w:val="nil"/>
        </w:pBdr>
        <w:ind w:left="360"/>
        <w:rPr>
          <w:color w:val="000000"/>
        </w:rPr>
      </w:pPr>
    </w:p>
    <w:p w14:paraId="659AAC44" w14:textId="77777777" w:rsidR="00A00613" w:rsidRDefault="00000000">
      <w:pPr>
        <w:keepNext/>
        <w:pBdr>
          <w:top w:val="nil"/>
          <w:left w:val="nil"/>
          <w:bottom w:val="single" w:sz="12" w:space="1" w:color="000000"/>
          <w:right w:val="nil"/>
          <w:between w:val="nil"/>
        </w:pBdr>
        <w:jc w:val="both"/>
        <w:rPr>
          <w:b/>
          <w:i/>
          <w:color w:val="000000"/>
          <w:sz w:val="24"/>
          <w:szCs w:val="24"/>
        </w:rPr>
      </w:pPr>
      <w:r>
        <w:rPr>
          <w:b/>
          <w:i/>
          <w:color w:val="000000"/>
          <w:sz w:val="24"/>
          <w:szCs w:val="24"/>
        </w:rPr>
        <w:t>Statement Regarding Students with Disabilities</w:t>
      </w:r>
    </w:p>
    <w:p w14:paraId="79CF8C15" w14:textId="77777777" w:rsidR="00A00613" w:rsidRDefault="00000000">
      <w:pPr>
        <w:spacing w:before="80"/>
      </w:pPr>
      <w: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CFAR Website for steps on how to apply for services or call (541) 917-4789. </w:t>
      </w:r>
    </w:p>
    <w:p w14:paraId="2A3E0A99" w14:textId="77777777" w:rsidR="00A00613" w:rsidRDefault="00A00613">
      <w:pPr>
        <w:spacing w:before="80"/>
      </w:pPr>
    </w:p>
    <w:p w14:paraId="29296AEC" w14:textId="77777777" w:rsidR="00A00613" w:rsidRDefault="00000000">
      <w:pPr>
        <w:keepNext/>
        <w:pBdr>
          <w:top w:val="nil"/>
          <w:left w:val="nil"/>
          <w:bottom w:val="single" w:sz="12" w:space="1" w:color="000000"/>
          <w:right w:val="nil"/>
          <w:between w:val="nil"/>
        </w:pBdr>
        <w:jc w:val="both"/>
        <w:rPr>
          <w:b/>
          <w:i/>
          <w:color w:val="000000"/>
          <w:sz w:val="24"/>
          <w:szCs w:val="24"/>
        </w:rPr>
      </w:pPr>
      <w:r>
        <w:rPr>
          <w:b/>
          <w:i/>
          <w:color w:val="000000"/>
          <w:sz w:val="24"/>
          <w:szCs w:val="24"/>
        </w:rPr>
        <w:t>Evaluation</w:t>
      </w:r>
    </w:p>
    <w:p w14:paraId="34F7A352" w14:textId="77777777" w:rsidR="00A00613" w:rsidRDefault="00000000">
      <w:pPr>
        <w:widowControl/>
        <w:pBdr>
          <w:top w:val="nil"/>
          <w:left w:val="nil"/>
          <w:bottom w:val="nil"/>
          <w:right w:val="nil"/>
          <w:between w:val="nil"/>
        </w:pBdr>
        <w:spacing w:after="120"/>
        <w:rPr>
          <w:color w:val="000000"/>
        </w:rPr>
      </w:pPr>
      <w:r>
        <w:rPr>
          <w:color w:val="000000"/>
        </w:rPr>
        <w:t>Students will be evaluated based on assignments and reports, quizzes, participation during class periods, and the final written project</w:t>
      </w:r>
      <w:r>
        <w:rPr>
          <w:color w:val="FF0000"/>
        </w:rPr>
        <w:t xml:space="preserve">. </w:t>
      </w:r>
    </w:p>
    <w:p w14:paraId="1B41547D" w14:textId="77777777" w:rsidR="00A00613" w:rsidRDefault="00000000">
      <w:pPr>
        <w:jc w:val="both"/>
      </w:pPr>
      <w:r>
        <w:rPr>
          <w:b/>
        </w:rPr>
        <w:t>Grading Policy</w:t>
      </w:r>
      <w:r>
        <w:t xml:space="preserve">: </w:t>
      </w:r>
    </w:p>
    <w:p w14:paraId="3452EEC4" w14:textId="77777777" w:rsidR="00A00613" w:rsidRDefault="00000000">
      <w:pPr>
        <w:numPr>
          <w:ilvl w:val="0"/>
          <w:numId w:val="1"/>
        </w:numPr>
      </w:pPr>
      <w:r>
        <w:t xml:space="preserve">Assignments are to be submitted electronically through Moodle. </w:t>
      </w:r>
    </w:p>
    <w:p w14:paraId="6C9EA73F" w14:textId="77777777" w:rsidR="00A00613" w:rsidRDefault="00000000">
      <w:pPr>
        <w:numPr>
          <w:ilvl w:val="0"/>
          <w:numId w:val="1"/>
        </w:numPr>
        <w:rPr>
          <w:color w:val="000000"/>
        </w:rPr>
      </w:pPr>
      <w:r>
        <w:t xml:space="preserve">Late work policy: </w:t>
      </w:r>
      <w:r>
        <w:rPr>
          <w:color w:val="000000"/>
        </w:rPr>
        <w:t>Beyond a 15-minute grace period, no late work will be accepted for credit under any circumstances. Students are responsible for submitting assignments on time and must account for issues that may arise when submitting, such as issues with conversion to PDF or reliability.</w:t>
      </w:r>
    </w:p>
    <w:p w14:paraId="1D83181F" w14:textId="77777777" w:rsidR="00A00613" w:rsidRDefault="00000000">
      <w:pPr>
        <w:numPr>
          <w:ilvl w:val="0"/>
          <w:numId w:val="1"/>
        </w:numPr>
        <w:rPr>
          <w:color w:val="000000"/>
        </w:rPr>
      </w:pPr>
      <w:r>
        <w:rPr>
          <w:color w:val="000000"/>
        </w:rPr>
        <w:t>Student work is measured against the grading rubric for that assignment.</w:t>
      </w:r>
    </w:p>
    <w:p w14:paraId="49411708" w14:textId="293D223C" w:rsidR="00A00613" w:rsidRDefault="00000000">
      <w:pPr>
        <w:numPr>
          <w:ilvl w:val="0"/>
          <w:numId w:val="1"/>
        </w:numPr>
        <w:rPr>
          <w:color w:val="000000"/>
        </w:rPr>
      </w:pPr>
      <w:r>
        <w:rPr>
          <w:color w:val="000000"/>
        </w:rPr>
        <w:t xml:space="preserve">Students can expect to receive feedback within </w:t>
      </w:r>
      <w:r w:rsidR="00AB148F">
        <w:rPr>
          <w:color w:val="000000"/>
        </w:rPr>
        <w:t>10</w:t>
      </w:r>
      <w:r>
        <w:rPr>
          <w:color w:val="000000"/>
        </w:rPr>
        <w:t xml:space="preserve"> days of submitting the assignment, unless otherwise stated. If circumstances warrant a delay, an email will be sent to all students to change the time for expected feedback.</w:t>
      </w:r>
    </w:p>
    <w:p w14:paraId="611D6978" w14:textId="77777777" w:rsidR="00A00613" w:rsidRDefault="00000000">
      <w:pPr>
        <w:numPr>
          <w:ilvl w:val="0"/>
          <w:numId w:val="1"/>
        </w:numPr>
        <w:spacing w:after="120"/>
        <w:rPr>
          <w:color w:val="000000"/>
        </w:rPr>
      </w:pPr>
      <w:r>
        <w:rPr>
          <w:color w:val="000000"/>
        </w:rPr>
        <w:t>Graded assignments will be returned through Moodle.</w:t>
      </w:r>
    </w:p>
    <w:p w14:paraId="4063F916" w14:textId="77777777" w:rsidR="00A00613" w:rsidRDefault="00000000">
      <w:r>
        <w:rPr>
          <w:b/>
        </w:rPr>
        <w:t>Examinations</w:t>
      </w:r>
      <w:r>
        <w:t>: There will be no midterm or final examination in this course, but there will be a final paper assignment.</w:t>
      </w:r>
    </w:p>
    <w:p w14:paraId="56578853" w14:textId="77777777" w:rsidR="00A00613" w:rsidRDefault="00A00613">
      <w:pPr>
        <w:widowControl/>
        <w:pBdr>
          <w:top w:val="nil"/>
          <w:left w:val="nil"/>
          <w:bottom w:val="nil"/>
          <w:right w:val="nil"/>
          <w:between w:val="nil"/>
        </w:pBdr>
        <w:jc w:val="both"/>
        <w:rPr>
          <w:color w:val="000000"/>
        </w:rPr>
      </w:pPr>
    </w:p>
    <w:tbl>
      <w:tblPr>
        <w:tblStyle w:val="a3"/>
        <w:tblW w:w="8379" w:type="dxa"/>
        <w:tblBorders>
          <w:top w:val="single" w:sz="4" w:space="0" w:color="C9C9C9"/>
          <w:left w:val="single" w:sz="4" w:space="0" w:color="000000"/>
          <w:bottom w:val="single" w:sz="4" w:space="0" w:color="C9C9C9"/>
          <w:right w:val="single" w:sz="4" w:space="0" w:color="000000"/>
          <w:insideH w:val="single" w:sz="4" w:space="0" w:color="C9C9C9"/>
          <w:insideV w:val="single" w:sz="4" w:space="0" w:color="C9C9C9"/>
        </w:tblBorders>
        <w:tblLayout w:type="fixed"/>
        <w:tblLook w:val="0000" w:firstRow="0" w:lastRow="0" w:firstColumn="0" w:lastColumn="0" w:noHBand="0" w:noVBand="0"/>
      </w:tblPr>
      <w:tblGrid>
        <w:gridCol w:w="5940"/>
        <w:gridCol w:w="1222"/>
        <w:gridCol w:w="1217"/>
      </w:tblGrid>
      <w:tr w:rsidR="00A00613" w14:paraId="3A6A714D" w14:textId="77777777">
        <w:tc>
          <w:tcPr>
            <w:tcW w:w="5940" w:type="dxa"/>
            <w:tcBorders>
              <w:top w:val="single" w:sz="4" w:space="0" w:color="000000"/>
              <w:bottom w:val="single" w:sz="24" w:space="0" w:color="000000"/>
            </w:tcBorders>
          </w:tcPr>
          <w:p w14:paraId="7715AEFE" w14:textId="77777777" w:rsidR="00A00613" w:rsidRDefault="00000000">
            <w:pPr>
              <w:tabs>
                <w:tab w:val="left" w:pos="1289"/>
              </w:tabs>
              <w:rPr>
                <w:b/>
                <w:color w:val="000000"/>
              </w:rPr>
            </w:pPr>
            <w:r>
              <w:rPr>
                <w:b/>
                <w:color w:val="000000"/>
              </w:rPr>
              <w:tab/>
            </w:r>
          </w:p>
          <w:p w14:paraId="15E7341F" w14:textId="77777777" w:rsidR="00A00613" w:rsidRDefault="00000000">
            <w:pPr>
              <w:tabs>
                <w:tab w:val="left" w:pos="1289"/>
              </w:tabs>
              <w:jc w:val="center"/>
              <w:rPr>
                <w:b/>
                <w:color w:val="000000"/>
              </w:rPr>
            </w:pPr>
            <w:r>
              <w:rPr>
                <w:b/>
                <w:color w:val="000000"/>
              </w:rPr>
              <w:t>Category</w:t>
            </w:r>
          </w:p>
        </w:tc>
        <w:tc>
          <w:tcPr>
            <w:tcW w:w="1222" w:type="dxa"/>
            <w:tcBorders>
              <w:top w:val="single" w:sz="4" w:space="0" w:color="000000"/>
              <w:bottom w:val="single" w:sz="24" w:space="0" w:color="000000"/>
            </w:tcBorders>
          </w:tcPr>
          <w:p w14:paraId="61C747D3" w14:textId="77777777" w:rsidR="00A00613" w:rsidRDefault="00A00613">
            <w:pPr>
              <w:ind w:left="-35" w:hanging="2"/>
              <w:jc w:val="center"/>
              <w:rPr>
                <w:b/>
                <w:color w:val="000000"/>
              </w:rPr>
            </w:pPr>
          </w:p>
          <w:p w14:paraId="351B5D31" w14:textId="77777777" w:rsidR="00A00613" w:rsidRDefault="00000000">
            <w:pPr>
              <w:ind w:left="-35" w:hanging="2"/>
              <w:jc w:val="center"/>
              <w:rPr>
                <w:b/>
                <w:color w:val="000000"/>
              </w:rPr>
            </w:pPr>
            <w:r>
              <w:rPr>
                <w:b/>
                <w:color w:val="000000"/>
              </w:rPr>
              <w:t>Percent of Grade</w:t>
            </w:r>
          </w:p>
        </w:tc>
        <w:tc>
          <w:tcPr>
            <w:tcW w:w="1217" w:type="dxa"/>
            <w:tcBorders>
              <w:top w:val="single" w:sz="4" w:space="0" w:color="000000"/>
              <w:bottom w:val="single" w:sz="24" w:space="0" w:color="000000"/>
            </w:tcBorders>
          </w:tcPr>
          <w:p w14:paraId="75D2FE15" w14:textId="77777777" w:rsidR="00A00613" w:rsidRDefault="00000000">
            <w:pPr>
              <w:ind w:left="-35" w:hanging="2"/>
              <w:jc w:val="center"/>
              <w:rPr>
                <w:b/>
                <w:color w:val="000000"/>
              </w:rPr>
            </w:pPr>
            <w:r>
              <w:rPr>
                <w:b/>
                <w:color w:val="000000"/>
              </w:rPr>
              <w:t xml:space="preserve">Student Learning Outcomes </w:t>
            </w:r>
          </w:p>
        </w:tc>
      </w:tr>
      <w:tr w:rsidR="00A00613" w14:paraId="63967487" w14:textId="77777777">
        <w:trPr>
          <w:trHeight w:val="75"/>
        </w:trPr>
        <w:tc>
          <w:tcPr>
            <w:tcW w:w="5940" w:type="dxa"/>
            <w:tcBorders>
              <w:top w:val="single" w:sz="24" w:space="0" w:color="000000"/>
              <w:bottom w:val="single" w:sz="6" w:space="0" w:color="000000"/>
            </w:tcBorders>
          </w:tcPr>
          <w:p w14:paraId="2089729D" w14:textId="77777777" w:rsidR="00A00613" w:rsidRDefault="00000000">
            <w:pPr>
              <w:tabs>
                <w:tab w:val="left" w:pos="1998"/>
              </w:tabs>
              <w:rPr>
                <w:b/>
                <w:color w:val="000000"/>
              </w:rPr>
            </w:pPr>
            <w:r>
              <w:rPr>
                <w:b/>
                <w:color w:val="000000"/>
              </w:rPr>
              <w:t xml:space="preserve">In-Class Activities </w:t>
            </w:r>
          </w:p>
        </w:tc>
        <w:tc>
          <w:tcPr>
            <w:tcW w:w="1222" w:type="dxa"/>
            <w:tcBorders>
              <w:top w:val="single" w:sz="24" w:space="0" w:color="000000"/>
              <w:bottom w:val="single" w:sz="4" w:space="0" w:color="000000"/>
            </w:tcBorders>
          </w:tcPr>
          <w:p w14:paraId="53FEAA21" w14:textId="77777777" w:rsidR="00A00613" w:rsidRDefault="00000000">
            <w:pPr>
              <w:ind w:left="-35" w:hanging="2"/>
              <w:jc w:val="center"/>
              <w:rPr>
                <w:b/>
                <w:color w:val="000000"/>
              </w:rPr>
            </w:pPr>
            <w:r>
              <w:rPr>
                <w:b/>
                <w:color w:val="000000"/>
              </w:rPr>
              <w:t>25%</w:t>
            </w:r>
          </w:p>
        </w:tc>
        <w:tc>
          <w:tcPr>
            <w:tcW w:w="1217" w:type="dxa"/>
            <w:tcBorders>
              <w:top w:val="single" w:sz="24" w:space="0" w:color="000000"/>
              <w:bottom w:val="single" w:sz="4" w:space="0" w:color="000000"/>
            </w:tcBorders>
          </w:tcPr>
          <w:p w14:paraId="6BD19D8F" w14:textId="77777777" w:rsidR="00A00613" w:rsidRDefault="00A00613">
            <w:pPr>
              <w:ind w:left="-35" w:hanging="2"/>
              <w:jc w:val="center"/>
              <w:rPr>
                <w:b/>
                <w:color w:val="000000"/>
              </w:rPr>
            </w:pPr>
          </w:p>
        </w:tc>
      </w:tr>
      <w:tr w:rsidR="00A00613" w14:paraId="307ED4A0" w14:textId="77777777">
        <w:trPr>
          <w:trHeight w:val="75"/>
        </w:trPr>
        <w:tc>
          <w:tcPr>
            <w:tcW w:w="5940" w:type="dxa"/>
            <w:tcBorders>
              <w:top w:val="single" w:sz="6" w:space="0" w:color="000000"/>
              <w:bottom w:val="single" w:sz="4" w:space="0" w:color="000000"/>
            </w:tcBorders>
          </w:tcPr>
          <w:p w14:paraId="1E01495E" w14:textId="77777777" w:rsidR="00A00613" w:rsidRDefault="00000000">
            <w:pPr>
              <w:tabs>
                <w:tab w:val="left" w:pos="1998"/>
              </w:tabs>
              <w:jc w:val="right"/>
              <w:rPr>
                <w:color w:val="000000"/>
              </w:rPr>
            </w:pPr>
            <w:r>
              <w:rPr>
                <w:color w:val="000000"/>
              </w:rPr>
              <w:t>Class Participation</w:t>
            </w:r>
          </w:p>
        </w:tc>
        <w:tc>
          <w:tcPr>
            <w:tcW w:w="1222" w:type="dxa"/>
            <w:tcBorders>
              <w:top w:val="single" w:sz="4" w:space="0" w:color="000000"/>
              <w:bottom w:val="single" w:sz="4" w:space="0" w:color="000000"/>
            </w:tcBorders>
          </w:tcPr>
          <w:p w14:paraId="32686B53" w14:textId="77777777" w:rsidR="00A00613" w:rsidRDefault="00000000">
            <w:pPr>
              <w:ind w:left="-35" w:hanging="2"/>
              <w:jc w:val="center"/>
              <w:rPr>
                <w:color w:val="000000"/>
              </w:rPr>
            </w:pPr>
            <w:r>
              <w:rPr>
                <w:color w:val="000000"/>
              </w:rPr>
              <w:t>13%</w:t>
            </w:r>
          </w:p>
        </w:tc>
        <w:tc>
          <w:tcPr>
            <w:tcW w:w="1217" w:type="dxa"/>
            <w:tcBorders>
              <w:top w:val="single" w:sz="4" w:space="0" w:color="000000"/>
              <w:bottom w:val="single" w:sz="4" w:space="0" w:color="000000"/>
            </w:tcBorders>
          </w:tcPr>
          <w:p w14:paraId="6AEA1043" w14:textId="77777777" w:rsidR="00A00613" w:rsidRDefault="00A00613">
            <w:pPr>
              <w:ind w:left="-35" w:hanging="2"/>
              <w:jc w:val="center"/>
              <w:rPr>
                <w:color w:val="000000"/>
              </w:rPr>
            </w:pPr>
          </w:p>
        </w:tc>
      </w:tr>
      <w:tr w:rsidR="00A00613" w14:paraId="55103107" w14:textId="77777777">
        <w:tc>
          <w:tcPr>
            <w:tcW w:w="5940" w:type="dxa"/>
            <w:tcBorders>
              <w:top w:val="single" w:sz="4" w:space="0" w:color="000000"/>
              <w:bottom w:val="single" w:sz="4" w:space="0" w:color="000000"/>
            </w:tcBorders>
          </w:tcPr>
          <w:p w14:paraId="0CAFC263" w14:textId="77777777" w:rsidR="00A00613" w:rsidRDefault="00000000">
            <w:pPr>
              <w:jc w:val="right"/>
              <w:rPr>
                <w:color w:val="000000"/>
              </w:rPr>
            </w:pPr>
            <w:r>
              <w:rPr>
                <w:color w:val="000000"/>
              </w:rPr>
              <w:t>Quizzes</w:t>
            </w:r>
          </w:p>
        </w:tc>
        <w:tc>
          <w:tcPr>
            <w:tcW w:w="1222" w:type="dxa"/>
            <w:tcBorders>
              <w:top w:val="single" w:sz="4" w:space="0" w:color="000000"/>
              <w:bottom w:val="single" w:sz="4" w:space="0" w:color="000000"/>
            </w:tcBorders>
          </w:tcPr>
          <w:p w14:paraId="4DC115A6" w14:textId="77777777" w:rsidR="00A00613" w:rsidRDefault="00000000">
            <w:pPr>
              <w:ind w:left="-35" w:hanging="2"/>
              <w:jc w:val="center"/>
              <w:rPr>
                <w:color w:val="000000"/>
              </w:rPr>
            </w:pPr>
            <w:r>
              <w:rPr>
                <w:color w:val="000000"/>
              </w:rPr>
              <w:t>12%</w:t>
            </w:r>
          </w:p>
        </w:tc>
        <w:tc>
          <w:tcPr>
            <w:tcW w:w="1217" w:type="dxa"/>
            <w:tcBorders>
              <w:top w:val="single" w:sz="4" w:space="0" w:color="000000"/>
              <w:bottom w:val="single" w:sz="4" w:space="0" w:color="000000"/>
            </w:tcBorders>
          </w:tcPr>
          <w:p w14:paraId="0368584D" w14:textId="77777777" w:rsidR="00A00613" w:rsidRDefault="00000000">
            <w:pPr>
              <w:ind w:left="-35" w:hanging="2"/>
              <w:jc w:val="center"/>
              <w:rPr>
                <w:color w:val="000000"/>
              </w:rPr>
            </w:pPr>
            <w:r>
              <w:rPr>
                <w:color w:val="000000"/>
              </w:rPr>
              <w:t>2, 5</w:t>
            </w:r>
          </w:p>
        </w:tc>
      </w:tr>
      <w:tr w:rsidR="00A00613" w14:paraId="40DF93D0" w14:textId="77777777">
        <w:tc>
          <w:tcPr>
            <w:tcW w:w="5940" w:type="dxa"/>
            <w:tcBorders>
              <w:top w:val="single" w:sz="24" w:space="0" w:color="000000"/>
              <w:bottom w:val="single" w:sz="4" w:space="0" w:color="000000"/>
            </w:tcBorders>
          </w:tcPr>
          <w:p w14:paraId="6935B614" w14:textId="77777777" w:rsidR="00A00613" w:rsidRDefault="00000000">
            <w:pPr>
              <w:tabs>
                <w:tab w:val="left" w:pos="1998"/>
              </w:tabs>
              <w:rPr>
                <w:b/>
                <w:color w:val="000000"/>
              </w:rPr>
            </w:pPr>
            <w:r>
              <w:rPr>
                <w:b/>
                <w:color w:val="000000"/>
              </w:rPr>
              <w:t>Writing Assignments</w:t>
            </w:r>
            <w:r>
              <w:rPr>
                <w:b/>
                <w:color w:val="000000"/>
              </w:rPr>
              <w:tab/>
            </w:r>
          </w:p>
        </w:tc>
        <w:tc>
          <w:tcPr>
            <w:tcW w:w="1222" w:type="dxa"/>
            <w:tcBorders>
              <w:top w:val="single" w:sz="24" w:space="0" w:color="000000"/>
              <w:bottom w:val="single" w:sz="4" w:space="0" w:color="000000"/>
            </w:tcBorders>
          </w:tcPr>
          <w:p w14:paraId="4C97039E" w14:textId="77777777" w:rsidR="00A00613" w:rsidRDefault="00000000">
            <w:pPr>
              <w:ind w:left="-35" w:hanging="2"/>
              <w:jc w:val="center"/>
              <w:rPr>
                <w:b/>
                <w:color w:val="000000"/>
              </w:rPr>
            </w:pPr>
            <w:r>
              <w:rPr>
                <w:b/>
                <w:color w:val="000000"/>
              </w:rPr>
              <w:t>50%</w:t>
            </w:r>
          </w:p>
        </w:tc>
        <w:tc>
          <w:tcPr>
            <w:tcW w:w="1217" w:type="dxa"/>
            <w:tcBorders>
              <w:top w:val="single" w:sz="24" w:space="0" w:color="000000"/>
              <w:bottom w:val="single" w:sz="4" w:space="0" w:color="000000"/>
            </w:tcBorders>
          </w:tcPr>
          <w:p w14:paraId="5872A2E2" w14:textId="77777777" w:rsidR="00A00613" w:rsidRDefault="00A00613">
            <w:pPr>
              <w:ind w:left="-35" w:hanging="2"/>
              <w:jc w:val="center"/>
              <w:rPr>
                <w:b/>
                <w:color w:val="000000"/>
              </w:rPr>
            </w:pPr>
          </w:p>
        </w:tc>
      </w:tr>
      <w:tr w:rsidR="00A00613" w14:paraId="7EE773AC" w14:textId="77777777">
        <w:tc>
          <w:tcPr>
            <w:tcW w:w="5940" w:type="dxa"/>
            <w:tcBorders>
              <w:top w:val="single" w:sz="4" w:space="0" w:color="000000"/>
              <w:bottom w:val="single" w:sz="4" w:space="0" w:color="000000"/>
            </w:tcBorders>
          </w:tcPr>
          <w:p w14:paraId="5C3678FD" w14:textId="77777777" w:rsidR="00A00613" w:rsidRDefault="00000000">
            <w:pPr>
              <w:jc w:val="right"/>
              <w:rPr>
                <w:color w:val="000000"/>
              </w:rPr>
            </w:pPr>
            <w:r>
              <w:rPr>
                <w:color w:val="000000"/>
              </w:rPr>
              <w:t>Resume</w:t>
            </w:r>
          </w:p>
        </w:tc>
        <w:tc>
          <w:tcPr>
            <w:tcW w:w="1222" w:type="dxa"/>
            <w:tcBorders>
              <w:top w:val="single" w:sz="4" w:space="0" w:color="000000"/>
              <w:bottom w:val="single" w:sz="4" w:space="0" w:color="000000"/>
            </w:tcBorders>
          </w:tcPr>
          <w:p w14:paraId="30CC675D" w14:textId="77777777" w:rsidR="00A00613" w:rsidRDefault="00000000">
            <w:pPr>
              <w:ind w:left="-35" w:hanging="2"/>
              <w:jc w:val="center"/>
              <w:rPr>
                <w:color w:val="000000"/>
              </w:rPr>
            </w:pPr>
            <w:r>
              <w:rPr>
                <w:color w:val="000000"/>
              </w:rPr>
              <w:t>10%</w:t>
            </w:r>
          </w:p>
        </w:tc>
        <w:tc>
          <w:tcPr>
            <w:tcW w:w="1217" w:type="dxa"/>
            <w:tcBorders>
              <w:top w:val="single" w:sz="4" w:space="0" w:color="000000"/>
              <w:bottom w:val="single" w:sz="4" w:space="0" w:color="000000"/>
            </w:tcBorders>
          </w:tcPr>
          <w:p w14:paraId="2CA63261" w14:textId="77777777" w:rsidR="00A00613" w:rsidRDefault="00000000">
            <w:pPr>
              <w:ind w:left="-35" w:hanging="2"/>
              <w:jc w:val="center"/>
              <w:rPr>
                <w:color w:val="000000"/>
              </w:rPr>
            </w:pPr>
            <w:r>
              <w:t>1, 4</w:t>
            </w:r>
          </w:p>
        </w:tc>
      </w:tr>
      <w:tr w:rsidR="00A00613" w14:paraId="18EABFD4" w14:textId="77777777">
        <w:tc>
          <w:tcPr>
            <w:tcW w:w="5940" w:type="dxa"/>
            <w:tcBorders>
              <w:top w:val="single" w:sz="4" w:space="0" w:color="000000"/>
              <w:bottom w:val="single" w:sz="4" w:space="0" w:color="000000"/>
            </w:tcBorders>
          </w:tcPr>
          <w:p w14:paraId="104D95C8" w14:textId="77777777" w:rsidR="00A00613" w:rsidRDefault="00000000">
            <w:pPr>
              <w:jc w:val="right"/>
              <w:rPr>
                <w:color w:val="000000"/>
              </w:rPr>
            </w:pPr>
            <w:r>
              <w:rPr>
                <w:color w:val="000000"/>
              </w:rPr>
              <w:t>Work E-mail</w:t>
            </w:r>
          </w:p>
        </w:tc>
        <w:tc>
          <w:tcPr>
            <w:tcW w:w="1222" w:type="dxa"/>
            <w:tcBorders>
              <w:top w:val="single" w:sz="4" w:space="0" w:color="000000"/>
              <w:bottom w:val="single" w:sz="4" w:space="0" w:color="000000"/>
            </w:tcBorders>
          </w:tcPr>
          <w:p w14:paraId="0B77DCB8" w14:textId="77777777" w:rsidR="00A00613" w:rsidRDefault="00000000">
            <w:pPr>
              <w:ind w:left="-35" w:hanging="2"/>
              <w:jc w:val="center"/>
              <w:rPr>
                <w:color w:val="000000"/>
              </w:rPr>
            </w:pPr>
            <w:r>
              <w:rPr>
                <w:color w:val="000000"/>
              </w:rPr>
              <w:t>10%</w:t>
            </w:r>
          </w:p>
        </w:tc>
        <w:tc>
          <w:tcPr>
            <w:tcW w:w="1217" w:type="dxa"/>
            <w:tcBorders>
              <w:top w:val="single" w:sz="4" w:space="0" w:color="000000"/>
              <w:bottom w:val="single" w:sz="4" w:space="0" w:color="000000"/>
            </w:tcBorders>
          </w:tcPr>
          <w:p w14:paraId="105B4820" w14:textId="77777777" w:rsidR="00A00613" w:rsidRDefault="00000000">
            <w:pPr>
              <w:ind w:left="-35" w:hanging="2"/>
              <w:jc w:val="center"/>
              <w:rPr>
                <w:color w:val="000000"/>
              </w:rPr>
            </w:pPr>
            <w:r>
              <w:rPr>
                <w:color w:val="000000"/>
              </w:rPr>
              <w:t>1, 4, 5</w:t>
            </w:r>
          </w:p>
        </w:tc>
      </w:tr>
      <w:tr w:rsidR="00A00613" w14:paraId="4CB7DC3B" w14:textId="77777777">
        <w:tc>
          <w:tcPr>
            <w:tcW w:w="5940" w:type="dxa"/>
            <w:tcBorders>
              <w:top w:val="single" w:sz="4" w:space="0" w:color="000000"/>
              <w:bottom w:val="single" w:sz="4" w:space="0" w:color="000000"/>
            </w:tcBorders>
          </w:tcPr>
          <w:p w14:paraId="00CDF772" w14:textId="77777777" w:rsidR="00A00613" w:rsidRDefault="00000000">
            <w:pPr>
              <w:jc w:val="right"/>
              <w:rPr>
                <w:color w:val="000000"/>
              </w:rPr>
            </w:pPr>
            <w:r>
              <w:rPr>
                <w:color w:val="000000"/>
              </w:rPr>
              <w:t xml:space="preserve"> Memorandum</w:t>
            </w:r>
          </w:p>
        </w:tc>
        <w:tc>
          <w:tcPr>
            <w:tcW w:w="1222" w:type="dxa"/>
            <w:tcBorders>
              <w:top w:val="single" w:sz="4" w:space="0" w:color="000000"/>
              <w:bottom w:val="single" w:sz="4" w:space="0" w:color="000000"/>
            </w:tcBorders>
          </w:tcPr>
          <w:p w14:paraId="789A7234" w14:textId="77777777" w:rsidR="00A00613" w:rsidRDefault="00000000">
            <w:pPr>
              <w:ind w:left="-35" w:hanging="2"/>
              <w:jc w:val="center"/>
              <w:rPr>
                <w:color w:val="000000"/>
              </w:rPr>
            </w:pPr>
            <w:r>
              <w:rPr>
                <w:color w:val="000000"/>
              </w:rPr>
              <w:t>10%</w:t>
            </w:r>
          </w:p>
        </w:tc>
        <w:tc>
          <w:tcPr>
            <w:tcW w:w="1217" w:type="dxa"/>
            <w:tcBorders>
              <w:top w:val="single" w:sz="4" w:space="0" w:color="000000"/>
              <w:bottom w:val="single" w:sz="4" w:space="0" w:color="000000"/>
            </w:tcBorders>
          </w:tcPr>
          <w:p w14:paraId="581C3205" w14:textId="77777777" w:rsidR="00A00613" w:rsidRDefault="00000000">
            <w:pPr>
              <w:ind w:left="-35" w:hanging="2"/>
              <w:jc w:val="center"/>
              <w:rPr>
                <w:color w:val="000000"/>
              </w:rPr>
            </w:pPr>
            <w:r>
              <w:rPr>
                <w:color w:val="000000"/>
              </w:rPr>
              <w:t>1, 4</w:t>
            </w:r>
          </w:p>
        </w:tc>
      </w:tr>
      <w:tr w:rsidR="00A00613" w14:paraId="392793E3" w14:textId="77777777">
        <w:tc>
          <w:tcPr>
            <w:tcW w:w="5940" w:type="dxa"/>
            <w:tcBorders>
              <w:top w:val="single" w:sz="4" w:space="0" w:color="000000"/>
              <w:bottom w:val="single" w:sz="4" w:space="0" w:color="000000"/>
            </w:tcBorders>
          </w:tcPr>
          <w:p w14:paraId="4488AB49" w14:textId="77777777" w:rsidR="00A00613" w:rsidRDefault="00000000">
            <w:pPr>
              <w:jc w:val="right"/>
              <w:rPr>
                <w:color w:val="000000"/>
              </w:rPr>
            </w:pPr>
            <w:r>
              <w:rPr>
                <w:color w:val="000000"/>
              </w:rPr>
              <w:t>Technical Document</w:t>
            </w:r>
          </w:p>
        </w:tc>
        <w:tc>
          <w:tcPr>
            <w:tcW w:w="1222" w:type="dxa"/>
            <w:tcBorders>
              <w:top w:val="single" w:sz="4" w:space="0" w:color="000000"/>
              <w:bottom w:val="single" w:sz="4" w:space="0" w:color="000000"/>
            </w:tcBorders>
          </w:tcPr>
          <w:p w14:paraId="4A1FDFEB" w14:textId="77777777" w:rsidR="00A00613" w:rsidRDefault="00000000">
            <w:pPr>
              <w:ind w:left="-35" w:hanging="2"/>
              <w:jc w:val="center"/>
              <w:rPr>
                <w:color w:val="000000"/>
              </w:rPr>
            </w:pPr>
            <w:r>
              <w:rPr>
                <w:color w:val="000000"/>
              </w:rPr>
              <w:t>10%</w:t>
            </w:r>
          </w:p>
        </w:tc>
        <w:tc>
          <w:tcPr>
            <w:tcW w:w="1217" w:type="dxa"/>
            <w:tcBorders>
              <w:top w:val="single" w:sz="4" w:space="0" w:color="000000"/>
              <w:bottom w:val="single" w:sz="4" w:space="0" w:color="000000"/>
            </w:tcBorders>
          </w:tcPr>
          <w:p w14:paraId="43DE1064" w14:textId="77777777" w:rsidR="00A00613" w:rsidRDefault="00000000">
            <w:pPr>
              <w:ind w:left="-35" w:hanging="2"/>
              <w:jc w:val="center"/>
              <w:rPr>
                <w:color w:val="000000"/>
              </w:rPr>
            </w:pPr>
            <w:r>
              <w:rPr>
                <w:color w:val="000000"/>
              </w:rPr>
              <w:t>1, 3, 4</w:t>
            </w:r>
          </w:p>
        </w:tc>
      </w:tr>
      <w:tr w:rsidR="00A00613" w14:paraId="4F20FEC5" w14:textId="77777777">
        <w:tc>
          <w:tcPr>
            <w:tcW w:w="5940" w:type="dxa"/>
            <w:tcBorders>
              <w:top w:val="single" w:sz="4" w:space="0" w:color="000000"/>
              <w:bottom w:val="single" w:sz="24" w:space="0" w:color="000000"/>
            </w:tcBorders>
          </w:tcPr>
          <w:p w14:paraId="3E6130D9" w14:textId="77777777" w:rsidR="00A00613" w:rsidRDefault="00000000">
            <w:pPr>
              <w:jc w:val="right"/>
              <w:rPr>
                <w:color w:val="000000"/>
              </w:rPr>
            </w:pPr>
            <w:r>
              <w:rPr>
                <w:color w:val="000000"/>
              </w:rPr>
              <w:t>Instructional Document</w:t>
            </w:r>
          </w:p>
        </w:tc>
        <w:tc>
          <w:tcPr>
            <w:tcW w:w="1222" w:type="dxa"/>
            <w:tcBorders>
              <w:top w:val="single" w:sz="4" w:space="0" w:color="000000"/>
              <w:bottom w:val="single" w:sz="24" w:space="0" w:color="000000"/>
            </w:tcBorders>
          </w:tcPr>
          <w:p w14:paraId="319BD651" w14:textId="77777777" w:rsidR="00A00613" w:rsidRDefault="00000000">
            <w:pPr>
              <w:ind w:left="-35" w:hanging="2"/>
              <w:jc w:val="center"/>
              <w:rPr>
                <w:color w:val="000000"/>
              </w:rPr>
            </w:pPr>
            <w:r>
              <w:rPr>
                <w:color w:val="000000"/>
              </w:rPr>
              <w:t>10%</w:t>
            </w:r>
          </w:p>
        </w:tc>
        <w:tc>
          <w:tcPr>
            <w:tcW w:w="1217" w:type="dxa"/>
            <w:tcBorders>
              <w:top w:val="single" w:sz="4" w:space="0" w:color="000000"/>
              <w:bottom w:val="single" w:sz="24" w:space="0" w:color="000000"/>
            </w:tcBorders>
          </w:tcPr>
          <w:p w14:paraId="4279A0F7" w14:textId="77777777" w:rsidR="00A00613" w:rsidRDefault="00000000">
            <w:pPr>
              <w:ind w:left="-35" w:hanging="2"/>
              <w:jc w:val="center"/>
              <w:rPr>
                <w:color w:val="000000"/>
              </w:rPr>
            </w:pPr>
            <w:r>
              <w:rPr>
                <w:color w:val="000000"/>
              </w:rPr>
              <w:t>1, 4</w:t>
            </w:r>
          </w:p>
        </w:tc>
      </w:tr>
      <w:tr w:rsidR="00A00613" w14:paraId="159686CD" w14:textId="77777777">
        <w:tc>
          <w:tcPr>
            <w:tcW w:w="5940" w:type="dxa"/>
            <w:tcBorders>
              <w:top w:val="single" w:sz="24" w:space="0" w:color="000000"/>
              <w:bottom w:val="single" w:sz="4" w:space="0" w:color="000000"/>
            </w:tcBorders>
          </w:tcPr>
          <w:p w14:paraId="3FDA99A4" w14:textId="77777777" w:rsidR="00A00613" w:rsidRDefault="00000000">
            <w:pPr>
              <w:rPr>
                <w:b/>
                <w:color w:val="000000"/>
              </w:rPr>
            </w:pPr>
            <w:r>
              <w:rPr>
                <w:b/>
                <w:color w:val="000000"/>
              </w:rPr>
              <w:t>Final Project</w:t>
            </w:r>
          </w:p>
        </w:tc>
        <w:tc>
          <w:tcPr>
            <w:tcW w:w="1222" w:type="dxa"/>
            <w:tcBorders>
              <w:top w:val="single" w:sz="24" w:space="0" w:color="000000"/>
              <w:bottom w:val="single" w:sz="4" w:space="0" w:color="000000"/>
            </w:tcBorders>
          </w:tcPr>
          <w:p w14:paraId="40450CC2" w14:textId="77777777" w:rsidR="00A00613" w:rsidRDefault="00000000">
            <w:pPr>
              <w:ind w:left="-35" w:hanging="2"/>
              <w:jc w:val="center"/>
              <w:rPr>
                <w:b/>
                <w:color w:val="000000"/>
              </w:rPr>
            </w:pPr>
            <w:r>
              <w:rPr>
                <w:b/>
                <w:color w:val="000000"/>
              </w:rPr>
              <w:t>25%</w:t>
            </w:r>
          </w:p>
        </w:tc>
        <w:tc>
          <w:tcPr>
            <w:tcW w:w="1217" w:type="dxa"/>
            <w:tcBorders>
              <w:top w:val="single" w:sz="24" w:space="0" w:color="000000"/>
              <w:bottom w:val="single" w:sz="4" w:space="0" w:color="000000"/>
            </w:tcBorders>
          </w:tcPr>
          <w:p w14:paraId="340742B2" w14:textId="77777777" w:rsidR="00A00613" w:rsidRDefault="00A00613">
            <w:pPr>
              <w:ind w:left="-35" w:hanging="2"/>
              <w:jc w:val="center"/>
              <w:rPr>
                <w:b/>
                <w:color w:val="000000"/>
              </w:rPr>
            </w:pPr>
          </w:p>
        </w:tc>
      </w:tr>
      <w:tr w:rsidR="00A00613" w14:paraId="634DCA02" w14:textId="77777777">
        <w:tc>
          <w:tcPr>
            <w:tcW w:w="5940" w:type="dxa"/>
            <w:tcBorders>
              <w:top w:val="single" w:sz="4" w:space="0" w:color="000000"/>
              <w:bottom w:val="single" w:sz="4" w:space="0" w:color="000000"/>
            </w:tcBorders>
          </w:tcPr>
          <w:p w14:paraId="4ABE1BAC" w14:textId="77777777" w:rsidR="00A00613" w:rsidRDefault="00000000">
            <w:pPr>
              <w:jc w:val="right"/>
              <w:rPr>
                <w:color w:val="000000"/>
              </w:rPr>
            </w:pPr>
            <w:r>
              <w:rPr>
                <w:color w:val="000000"/>
              </w:rPr>
              <w:t>Draft of Final</w:t>
            </w:r>
          </w:p>
        </w:tc>
        <w:tc>
          <w:tcPr>
            <w:tcW w:w="1222" w:type="dxa"/>
            <w:tcBorders>
              <w:top w:val="single" w:sz="4" w:space="0" w:color="000000"/>
              <w:bottom w:val="single" w:sz="4" w:space="0" w:color="000000"/>
            </w:tcBorders>
          </w:tcPr>
          <w:p w14:paraId="7A386DF9" w14:textId="77777777" w:rsidR="00A00613" w:rsidRDefault="00000000">
            <w:pPr>
              <w:ind w:left="-35" w:hanging="2"/>
              <w:jc w:val="center"/>
              <w:rPr>
                <w:color w:val="000000"/>
              </w:rPr>
            </w:pPr>
            <w:r>
              <w:rPr>
                <w:color w:val="000000"/>
              </w:rPr>
              <w:t>5%</w:t>
            </w:r>
          </w:p>
        </w:tc>
        <w:tc>
          <w:tcPr>
            <w:tcW w:w="1217" w:type="dxa"/>
            <w:tcBorders>
              <w:top w:val="single" w:sz="4" w:space="0" w:color="000000"/>
              <w:bottom w:val="single" w:sz="4" w:space="0" w:color="000000"/>
            </w:tcBorders>
          </w:tcPr>
          <w:p w14:paraId="61DFD726" w14:textId="77777777" w:rsidR="00A00613" w:rsidRDefault="00A00613">
            <w:pPr>
              <w:ind w:left="-35" w:hanging="2"/>
              <w:jc w:val="center"/>
              <w:rPr>
                <w:color w:val="000000"/>
              </w:rPr>
            </w:pPr>
          </w:p>
        </w:tc>
      </w:tr>
      <w:tr w:rsidR="00A00613" w14:paraId="4872D493" w14:textId="77777777">
        <w:tc>
          <w:tcPr>
            <w:tcW w:w="5940" w:type="dxa"/>
            <w:tcBorders>
              <w:top w:val="single" w:sz="4" w:space="0" w:color="000000"/>
              <w:bottom w:val="single" w:sz="4" w:space="0" w:color="000000"/>
            </w:tcBorders>
          </w:tcPr>
          <w:p w14:paraId="3A4B9C92" w14:textId="77777777" w:rsidR="00A00613" w:rsidRDefault="00000000">
            <w:pPr>
              <w:jc w:val="right"/>
              <w:rPr>
                <w:color w:val="000000"/>
              </w:rPr>
            </w:pPr>
            <w:r>
              <w:rPr>
                <w:color w:val="000000"/>
              </w:rPr>
              <w:t>Peer Review Feedback</w:t>
            </w:r>
          </w:p>
        </w:tc>
        <w:tc>
          <w:tcPr>
            <w:tcW w:w="1222" w:type="dxa"/>
            <w:tcBorders>
              <w:top w:val="single" w:sz="4" w:space="0" w:color="000000"/>
              <w:bottom w:val="single" w:sz="4" w:space="0" w:color="000000"/>
            </w:tcBorders>
          </w:tcPr>
          <w:p w14:paraId="01C271D2" w14:textId="77777777" w:rsidR="00A00613" w:rsidRDefault="00000000">
            <w:pPr>
              <w:ind w:left="-35" w:hanging="2"/>
              <w:jc w:val="center"/>
              <w:rPr>
                <w:color w:val="000000"/>
              </w:rPr>
            </w:pPr>
            <w:r>
              <w:rPr>
                <w:color w:val="000000"/>
              </w:rPr>
              <w:t>2%</w:t>
            </w:r>
          </w:p>
        </w:tc>
        <w:tc>
          <w:tcPr>
            <w:tcW w:w="1217" w:type="dxa"/>
            <w:tcBorders>
              <w:top w:val="single" w:sz="4" w:space="0" w:color="000000"/>
              <w:bottom w:val="single" w:sz="4" w:space="0" w:color="000000"/>
            </w:tcBorders>
          </w:tcPr>
          <w:p w14:paraId="1B954488" w14:textId="77777777" w:rsidR="00A00613" w:rsidRDefault="00000000">
            <w:pPr>
              <w:ind w:left="-35" w:hanging="2"/>
              <w:jc w:val="center"/>
              <w:rPr>
                <w:color w:val="000000"/>
              </w:rPr>
            </w:pPr>
            <w:r>
              <w:rPr>
                <w:color w:val="000000"/>
              </w:rPr>
              <w:t>3</w:t>
            </w:r>
          </w:p>
        </w:tc>
      </w:tr>
      <w:tr w:rsidR="00A00613" w14:paraId="30A4A918" w14:textId="77777777">
        <w:tc>
          <w:tcPr>
            <w:tcW w:w="5940" w:type="dxa"/>
            <w:tcBorders>
              <w:top w:val="single" w:sz="4" w:space="0" w:color="000000"/>
              <w:bottom w:val="single" w:sz="4" w:space="0" w:color="000000"/>
            </w:tcBorders>
          </w:tcPr>
          <w:p w14:paraId="7851DA99" w14:textId="77777777" w:rsidR="00A00613" w:rsidRDefault="00000000">
            <w:pPr>
              <w:jc w:val="right"/>
              <w:rPr>
                <w:color w:val="000000"/>
              </w:rPr>
            </w:pPr>
            <w:r>
              <w:rPr>
                <w:color w:val="000000"/>
              </w:rPr>
              <w:t>Presentation of final paper</w:t>
            </w:r>
          </w:p>
        </w:tc>
        <w:tc>
          <w:tcPr>
            <w:tcW w:w="1222" w:type="dxa"/>
            <w:tcBorders>
              <w:top w:val="single" w:sz="4" w:space="0" w:color="000000"/>
              <w:bottom w:val="single" w:sz="4" w:space="0" w:color="000000"/>
            </w:tcBorders>
          </w:tcPr>
          <w:p w14:paraId="773C1F8E" w14:textId="77777777" w:rsidR="00A00613" w:rsidRDefault="00000000">
            <w:pPr>
              <w:ind w:left="-35" w:hanging="2"/>
              <w:jc w:val="center"/>
              <w:rPr>
                <w:color w:val="000000"/>
              </w:rPr>
            </w:pPr>
            <w:r>
              <w:rPr>
                <w:color w:val="000000"/>
              </w:rPr>
              <w:t>3%</w:t>
            </w:r>
          </w:p>
        </w:tc>
        <w:tc>
          <w:tcPr>
            <w:tcW w:w="1217" w:type="dxa"/>
            <w:tcBorders>
              <w:top w:val="single" w:sz="4" w:space="0" w:color="000000"/>
              <w:bottom w:val="single" w:sz="4" w:space="0" w:color="000000"/>
            </w:tcBorders>
          </w:tcPr>
          <w:p w14:paraId="58939414" w14:textId="77777777" w:rsidR="00A00613" w:rsidRDefault="00000000">
            <w:pPr>
              <w:ind w:left="-35" w:hanging="2"/>
              <w:jc w:val="center"/>
              <w:rPr>
                <w:color w:val="000000"/>
              </w:rPr>
            </w:pPr>
            <w:r>
              <w:rPr>
                <w:color w:val="000000"/>
              </w:rPr>
              <w:t>1</w:t>
            </w:r>
          </w:p>
        </w:tc>
      </w:tr>
      <w:tr w:rsidR="00A00613" w14:paraId="6F5509C7" w14:textId="77777777">
        <w:tc>
          <w:tcPr>
            <w:tcW w:w="5940" w:type="dxa"/>
            <w:tcBorders>
              <w:top w:val="single" w:sz="4" w:space="0" w:color="000000"/>
              <w:bottom w:val="single" w:sz="4" w:space="0" w:color="000000"/>
            </w:tcBorders>
          </w:tcPr>
          <w:p w14:paraId="37F7D1CA" w14:textId="77777777" w:rsidR="00A00613" w:rsidRDefault="00000000">
            <w:pPr>
              <w:jc w:val="right"/>
              <w:rPr>
                <w:color w:val="000000"/>
              </w:rPr>
            </w:pPr>
            <w:r>
              <w:rPr>
                <w:color w:val="000000"/>
              </w:rPr>
              <w:t>Final Submission</w:t>
            </w:r>
          </w:p>
        </w:tc>
        <w:tc>
          <w:tcPr>
            <w:tcW w:w="1222" w:type="dxa"/>
            <w:tcBorders>
              <w:top w:val="single" w:sz="4" w:space="0" w:color="000000"/>
              <w:bottom w:val="single" w:sz="4" w:space="0" w:color="000000"/>
            </w:tcBorders>
          </w:tcPr>
          <w:p w14:paraId="39380494" w14:textId="77777777" w:rsidR="00A00613" w:rsidRDefault="00000000">
            <w:pPr>
              <w:ind w:left="-35" w:hanging="2"/>
              <w:jc w:val="center"/>
              <w:rPr>
                <w:color w:val="000000"/>
              </w:rPr>
            </w:pPr>
            <w:r>
              <w:rPr>
                <w:color w:val="000000"/>
              </w:rPr>
              <w:t>15%</w:t>
            </w:r>
          </w:p>
        </w:tc>
        <w:tc>
          <w:tcPr>
            <w:tcW w:w="1217" w:type="dxa"/>
            <w:tcBorders>
              <w:top w:val="single" w:sz="4" w:space="0" w:color="000000"/>
              <w:bottom w:val="single" w:sz="4" w:space="0" w:color="000000"/>
            </w:tcBorders>
          </w:tcPr>
          <w:p w14:paraId="35148592" w14:textId="77777777" w:rsidR="00A00613" w:rsidRDefault="00000000">
            <w:pPr>
              <w:ind w:left="-35" w:hanging="2"/>
              <w:jc w:val="center"/>
              <w:rPr>
                <w:color w:val="000000"/>
              </w:rPr>
            </w:pPr>
            <w:r>
              <w:rPr>
                <w:color w:val="000000"/>
              </w:rPr>
              <w:t>1, 4</w:t>
            </w:r>
          </w:p>
        </w:tc>
      </w:tr>
      <w:tr w:rsidR="00A00613" w14:paraId="641FCDD6" w14:textId="77777777">
        <w:trPr>
          <w:trHeight w:val="296"/>
        </w:trPr>
        <w:tc>
          <w:tcPr>
            <w:tcW w:w="5940" w:type="dxa"/>
            <w:tcBorders>
              <w:top w:val="single" w:sz="24" w:space="0" w:color="000000"/>
              <w:bottom w:val="single" w:sz="24" w:space="0" w:color="000000"/>
            </w:tcBorders>
          </w:tcPr>
          <w:p w14:paraId="2C650C08" w14:textId="77777777" w:rsidR="00A00613" w:rsidRDefault="00000000">
            <w:pPr>
              <w:rPr>
                <w:color w:val="000000"/>
              </w:rPr>
            </w:pPr>
            <w:r>
              <w:rPr>
                <w:b/>
                <w:color w:val="000000"/>
              </w:rPr>
              <w:t>Total</w:t>
            </w:r>
          </w:p>
        </w:tc>
        <w:tc>
          <w:tcPr>
            <w:tcW w:w="1222" w:type="dxa"/>
            <w:tcBorders>
              <w:top w:val="single" w:sz="24" w:space="0" w:color="000000"/>
              <w:bottom w:val="single" w:sz="24" w:space="0" w:color="000000"/>
            </w:tcBorders>
          </w:tcPr>
          <w:p w14:paraId="3B8B68BF" w14:textId="77777777" w:rsidR="00A00613" w:rsidRDefault="00000000">
            <w:pPr>
              <w:ind w:left="-35" w:hanging="2"/>
              <w:jc w:val="center"/>
              <w:rPr>
                <w:color w:val="000000"/>
              </w:rPr>
            </w:pPr>
            <w:r>
              <w:rPr>
                <w:b/>
                <w:color w:val="000000"/>
              </w:rPr>
              <w:t>100%</w:t>
            </w:r>
          </w:p>
        </w:tc>
        <w:tc>
          <w:tcPr>
            <w:tcW w:w="1217" w:type="dxa"/>
            <w:tcBorders>
              <w:top w:val="single" w:sz="24" w:space="0" w:color="000000"/>
              <w:bottom w:val="single" w:sz="24" w:space="0" w:color="000000"/>
            </w:tcBorders>
          </w:tcPr>
          <w:p w14:paraId="6E3E390E" w14:textId="77777777" w:rsidR="00A00613" w:rsidRDefault="00A00613">
            <w:pPr>
              <w:ind w:left="-35" w:hanging="2"/>
              <w:jc w:val="center"/>
              <w:rPr>
                <w:b/>
                <w:color w:val="000000"/>
              </w:rPr>
            </w:pPr>
          </w:p>
        </w:tc>
      </w:tr>
    </w:tbl>
    <w:p w14:paraId="33287F68" w14:textId="77777777" w:rsidR="00A00613" w:rsidRDefault="00000000">
      <w:r>
        <w:br/>
      </w:r>
    </w:p>
    <w:p w14:paraId="33AC8B81" w14:textId="77777777" w:rsidR="00A00613" w:rsidRDefault="00000000">
      <w:r>
        <w:t xml:space="preserve">Grades will be awarded based on a strict percentage scale as shown below. The scale may be adjusted up </w:t>
      </w:r>
      <w:r>
        <w:lastRenderedPageBreak/>
        <w:t>or down by the instructor. Students should NOT compete but should strive for mastery of the subject.</w:t>
      </w:r>
    </w:p>
    <w:p w14:paraId="7D709BB7" w14:textId="77777777" w:rsidR="00A00613" w:rsidRDefault="00000000">
      <w:pPr>
        <w:tabs>
          <w:tab w:val="left" w:pos="2880"/>
          <w:tab w:val="left" w:pos="4320"/>
          <w:tab w:val="left" w:pos="7200"/>
        </w:tabs>
      </w:pPr>
      <w:r>
        <w:t>90-100%</w:t>
      </w:r>
      <w:r>
        <w:tab/>
        <w:t>A</w:t>
      </w:r>
      <w:r>
        <w:tab/>
      </w:r>
    </w:p>
    <w:p w14:paraId="6412C319" w14:textId="77777777" w:rsidR="00A00613" w:rsidRDefault="00000000">
      <w:pPr>
        <w:tabs>
          <w:tab w:val="left" w:pos="2880"/>
          <w:tab w:val="left" w:pos="4320"/>
          <w:tab w:val="left" w:pos="7200"/>
        </w:tabs>
      </w:pPr>
      <w:r>
        <w:t>80-89%</w:t>
      </w:r>
      <w:r>
        <w:tab/>
        <w:t>B</w:t>
      </w:r>
      <w:r>
        <w:tab/>
      </w:r>
    </w:p>
    <w:p w14:paraId="3ED38D98" w14:textId="77777777" w:rsidR="00A00613" w:rsidRDefault="00000000">
      <w:pPr>
        <w:tabs>
          <w:tab w:val="left" w:pos="2880"/>
          <w:tab w:val="left" w:pos="4320"/>
          <w:tab w:val="left" w:pos="7200"/>
        </w:tabs>
      </w:pPr>
      <w:r>
        <w:t>70-79%</w:t>
      </w:r>
      <w:r>
        <w:tab/>
        <w:t>C</w:t>
      </w:r>
      <w:r>
        <w:tab/>
      </w:r>
    </w:p>
    <w:p w14:paraId="54EBCF31" w14:textId="77777777" w:rsidR="00A00613" w:rsidRDefault="00000000">
      <w:pPr>
        <w:tabs>
          <w:tab w:val="left" w:pos="2880"/>
          <w:tab w:val="left" w:pos="4320"/>
          <w:tab w:val="left" w:pos="7200"/>
        </w:tabs>
      </w:pPr>
      <w:r>
        <w:t>60-69%</w:t>
      </w:r>
      <w:r>
        <w:tab/>
        <w:t>D</w:t>
      </w:r>
    </w:p>
    <w:p w14:paraId="757875DF" w14:textId="77777777" w:rsidR="00A00613" w:rsidRDefault="00000000">
      <w:pPr>
        <w:tabs>
          <w:tab w:val="left" w:pos="2880"/>
          <w:tab w:val="left" w:pos="4320"/>
          <w:tab w:val="left" w:pos="7200"/>
        </w:tabs>
        <w:rPr>
          <w:b/>
          <w:i/>
        </w:rPr>
      </w:pPr>
      <w:r>
        <w:t>&lt;60%</w:t>
      </w:r>
      <w:r>
        <w:tab/>
        <w:t>F</w:t>
      </w:r>
      <w:r>
        <w:tab/>
      </w:r>
    </w:p>
    <w:p w14:paraId="294EDB82" w14:textId="77777777" w:rsidR="00A00613" w:rsidRDefault="00A00613">
      <w:pPr>
        <w:pBdr>
          <w:bottom w:val="single" w:sz="4" w:space="1" w:color="000000"/>
        </w:pBdr>
        <w:tabs>
          <w:tab w:val="left" w:pos="2880"/>
          <w:tab w:val="left" w:pos="4320"/>
          <w:tab w:val="left" w:pos="7200"/>
        </w:tabs>
        <w:rPr>
          <w:b/>
          <w:i/>
          <w:smallCaps/>
        </w:rPr>
      </w:pPr>
    </w:p>
    <w:p w14:paraId="5147C87E" w14:textId="77777777" w:rsidR="00A00613" w:rsidRDefault="00000000">
      <w:pPr>
        <w:widowControl/>
      </w:pPr>
      <w:r>
        <w:t>Assignment Due Dates</w:t>
      </w:r>
    </w:p>
    <w:p w14:paraId="49E36170" w14:textId="77777777" w:rsidR="00A00613" w:rsidRDefault="00A00613">
      <w:pPr>
        <w:tabs>
          <w:tab w:val="left" w:pos="2880"/>
          <w:tab w:val="left" w:pos="7200"/>
        </w:tabs>
      </w:pPr>
    </w:p>
    <w:tbl>
      <w:tblPr>
        <w:tblStyle w:val="a4"/>
        <w:tblW w:w="9180" w:type="dxa"/>
        <w:tblBorders>
          <w:top w:val="single" w:sz="4" w:space="0" w:color="C9C9C9"/>
          <w:left w:val="nil"/>
          <w:bottom w:val="single" w:sz="4" w:space="0" w:color="C9C9C9"/>
          <w:right w:val="nil"/>
          <w:insideH w:val="single" w:sz="4" w:space="0" w:color="C9C9C9"/>
          <w:insideV w:val="nil"/>
        </w:tblBorders>
        <w:tblLayout w:type="fixed"/>
        <w:tblLook w:val="0400" w:firstRow="0" w:lastRow="0" w:firstColumn="0" w:lastColumn="0" w:noHBand="0" w:noVBand="1"/>
      </w:tblPr>
      <w:tblGrid>
        <w:gridCol w:w="2340"/>
        <w:gridCol w:w="4770"/>
        <w:gridCol w:w="2070"/>
      </w:tblGrid>
      <w:tr w:rsidR="00A00613" w14:paraId="2026E511" w14:textId="77777777">
        <w:tc>
          <w:tcPr>
            <w:tcW w:w="2340" w:type="dxa"/>
            <w:tcBorders>
              <w:top w:val="single" w:sz="4" w:space="0" w:color="000000"/>
              <w:bottom w:val="single" w:sz="12" w:space="0" w:color="000000"/>
            </w:tcBorders>
          </w:tcPr>
          <w:p w14:paraId="331DF375" w14:textId="77777777" w:rsidR="00A00613" w:rsidRDefault="00000000">
            <w:pPr>
              <w:tabs>
                <w:tab w:val="left" w:pos="2880"/>
                <w:tab w:val="left" w:pos="7200"/>
              </w:tabs>
              <w:rPr>
                <w:b/>
              </w:rPr>
            </w:pPr>
            <w:r>
              <w:rPr>
                <w:b/>
              </w:rPr>
              <w:t>Due Date</w:t>
            </w:r>
          </w:p>
          <w:p w14:paraId="1F11AD51" w14:textId="77777777" w:rsidR="00A00613" w:rsidRDefault="00000000">
            <w:pPr>
              <w:tabs>
                <w:tab w:val="left" w:pos="2880"/>
                <w:tab w:val="left" w:pos="7200"/>
              </w:tabs>
              <w:rPr>
                <w:b/>
              </w:rPr>
            </w:pPr>
            <w:r>
              <w:rPr>
                <w:b/>
              </w:rPr>
              <w:t>Week - Date</w:t>
            </w:r>
          </w:p>
        </w:tc>
        <w:tc>
          <w:tcPr>
            <w:tcW w:w="4770" w:type="dxa"/>
            <w:tcBorders>
              <w:top w:val="single" w:sz="4" w:space="0" w:color="000000"/>
              <w:bottom w:val="single" w:sz="12" w:space="0" w:color="000000"/>
            </w:tcBorders>
          </w:tcPr>
          <w:p w14:paraId="0432BFCA" w14:textId="77777777" w:rsidR="00A00613" w:rsidRDefault="00000000">
            <w:pPr>
              <w:tabs>
                <w:tab w:val="left" w:pos="2880"/>
                <w:tab w:val="left" w:pos="7200"/>
              </w:tabs>
              <w:rPr>
                <w:b/>
              </w:rPr>
            </w:pPr>
            <w:r>
              <w:rPr>
                <w:b/>
              </w:rPr>
              <w:t>Assignment Name</w:t>
            </w:r>
          </w:p>
        </w:tc>
        <w:tc>
          <w:tcPr>
            <w:tcW w:w="2070" w:type="dxa"/>
            <w:tcBorders>
              <w:top w:val="single" w:sz="4" w:space="0" w:color="000000"/>
              <w:bottom w:val="single" w:sz="12" w:space="0" w:color="000000"/>
            </w:tcBorders>
          </w:tcPr>
          <w:p w14:paraId="29F4672D" w14:textId="77777777" w:rsidR="00A00613" w:rsidRDefault="00000000">
            <w:pPr>
              <w:tabs>
                <w:tab w:val="left" w:pos="2880"/>
                <w:tab w:val="left" w:pos="7200"/>
              </w:tabs>
              <w:rPr>
                <w:b/>
              </w:rPr>
            </w:pPr>
            <w:r>
              <w:rPr>
                <w:b/>
              </w:rPr>
              <w:t>Total Possible Points</w:t>
            </w:r>
          </w:p>
        </w:tc>
      </w:tr>
      <w:tr w:rsidR="00A00613" w14:paraId="27E4068D" w14:textId="77777777">
        <w:tc>
          <w:tcPr>
            <w:tcW w:w="2340" w:type="dxa"/>
            <w:tcBorders>
              <w:top w:val="single" w:sz="12" w:space="0" w:color="000000"/>
            </w:tcBorders>
          </w:tcPr>
          <w:p w14:paraId="0F2E8E1A" w14:textId="5EA149B6" w:rsidR="00A00613" w:rsidRDefault="00000000">
            <w:pPr>
              <w:tabs>
                <w:tab w:val="left" w:pos="2880"/>
                <w:tab w:val="left" w:pos="7200"/>
              </w:tabs>
            </w:pPr>
            <w:r>
              <w:t xml:space="preserve">1 – </w:t>
            </w:r>
            <w:r w:rsidR="00AB148F">
              <w:t>28SEP</w:t>
            </w:r>
            <w:r>
              <w:t>23</w:t>
            </w:r>
          </w:p>
        </w:tc>
        <w:tc>
          <w:tcPr>
            <w:tcW w:w="4770" w:type="dxa"/>
            <w:tcBorders>
              <w:top w:val="single" w:sz="12" w:space="0" w:color="000000"/>
            </w:tcBorders>
          </w:tcPr>
          <w:p w14:paraId="080E3585" w14:textId="77777777" w:rsidR="00A00613" w:rsidRDefault="00000000">
            <w:pPr>
              <w:tabs>
                <w:tab w:val="left" w:pos="2880"/>
                <w:tab w:val="left" w:pos="7200"/>
              </w:tabs>
            </w:pPr>
            <w:r>
              <w:t>The Basics of Workplace Communication Quiz</w:t>
            </w:r>
          </w:p>
        </w:tc>
        <w:tc>
          <w:tcPr>
            <w:tcW w:w="2070" w:type="dxa"/>
            <w:tcBorders>
              <w:top w:val="single" w:sz="12" w:space="0" w:color="000000"/>
            </w:tcBorders>
          </w:tcPr>
          <w:p w14:paraId="2427DA07" w14:textId="77777777" w:rsidR="00A00613" w:rsidRDefault="00000000">
            <w:pPr>
              <w:tabs>
                <w:tab w:val="left" w:pos="2880"/>
                <w:tab w:val="left" w:pos="7200"/>
              </w:tabs>
            </w:pPr>
            <w:r>
              <w:t>10</w:t>
            </w:r>
          </w:p>
        </w:tc>
      </w:tr>
      <w:tr w:rsidR="00A00613" w14:paraId="2EA5CFEC" w14:textId="77777777">
        <w:tc>
          <w:tcPr>
            <w:tcW w:w="2340" w:type="dxa"/>
          </w:tcPr>
          <w:p w14:paraId="71DC180D" w14:textId="487A6683" w:rsidR="00A00613" w:rsidRDefault="00000000">
            <w:pPr>
              <w:tabs>
                <w:tab w:val="left" w:pos="2880"/>
                <w:tab w:val="left" w:pos="7200"/>
              </w:tabs>
            </w:pPr>
            <w:r>
              <w:t xml:space="preserve">2 – </w:t>
            </w:r>
            <w:r w:rsidR="00AB148F">
              <w:t>3OCT</w:t>
            </w:r>
            <w:r>
              <w:t>23</w:t>
            </w:r>
          </w:p>
          <w:p w14:paraId="239399D8" w14:textId="0298DF63" w:rsidR="00A00613" w:rsidRDefault="00000000">
            <w:pPr>
              <w:tabs>
                <w:tab w:val="left" w:pos="2880"/>
                <w:tab w:val="left" w:pos="7200"/>
              </w:tabs>
            </w:pPr>
            <w:r>
              <w:t xml:space="preserve">      </w:t>
            </w:r>
            <w:r w:rsidR="00AB148F">
              <w:t>5OCT</w:t>
            </w:r>
            <w:r>
              <w:t>23</w:t>
            </w:r>
          </w:p>
          <w:p w14:paraId="7081B554" w14:textId="049B718D" w:rsidR="00A00613" w:rsidRDefault="00000000">
            <w:pPr>
              <w:tabs>
                <w:tab w:val="left" w:pos="2880"/>
                <w:tab w:val="left" w:pos="7200"/>
              </w:tabs>
            </w:pPr>
            <w:r>
              <w:t xml:space="preserve">      </w:t>
            </w:r>
            <w:r w:rsidR="00AB148F">
              <w:t>5OCT</w:t>
            </w:r>
            <w:r>
              <w:t>23</w:t>
            </w:r>
          </w:p>
        </w:tc>
        <w:tc>
          <w:tcPr>
            <w:tcW w:w="4770" w:type="dxa"/>
          </w:tcPr>
          <w:p w14:paraId="3B164AC2" w14:textId="77777777" w:rsidR="00A00613" w:rsidRDefault="00000000">
            <w:pPr>
              <w:tabs>
                <w:tab w:val="left" w:pos="2880"/>
                <w:tab w:val="left" w:pos="7200"/>
              </w:tabs>
            </w:pPr>
            <w:r>
              <w:t>Applications and Resumes Quiz</w:t>
            </w:r>
          </w:p>
          <w:p w14:paraId="613EB60A" w14:textId="77777777" w:rsidR="00A00613" w:rsidRDefault="00000000">
            <w:pPr>
              <w:tabs>
                <w:tab w:val="left" w:pos="2880"/>
                <w:tab w:val="left" w:pos="7200"/>
              </w:tabs>
            </w:pPr>
            <w:r>
              <w:t>The Interview Process Quiz</w:t>
            </w:r>
          </w:p>
          <w:p w14:paraId="3DDA7500" w14:textId="77777777" w:rsidR="00A00613" w:rsidRDefault="00000000">
            <w:pPr>
              <w:tabs>
                <w:tab w:val="left" w:pos="2880"/>
                <w:tab w:val="left" w:pos="7200"/>
              </w:tabs>
            </w:pPr>
            <w:r>
              <w:t>Resume and Cover Letter Assignment</w:t>
            </w:r>
          </w:p>
        </w:tc>
        <w:tc>
          <w:tcPr>
            <w:tcW w:w="2070" w:type="dxa"/>
          </w:tcPr>
          <w:p w14:paraId="00C752E7" w14:textId="77777777" w:rsidR="00A00613" w:rsidRDefault="00000000">
            <w:pPr>
              <w:tabs>
                <w:tab w:val="left" w:pos="2880"/>
                <w:tab w:val="left" w:pos="7200"/>
              </w:tabs>
            </w:pPr>
            <w:r>
              <w:t>10</w:t>
            </w:r>
          </w:p>
          <w:p w14:paraId="79C4097C" w14:textId="77777777" w:rsidR="00A00613" w:rsidRDefault="00000000">
            <w:pPr>
              <w:tabs>
                <w:tab w:val="left" w:pos="2880"/>
                <w:tab w:val="left" w:pos="7200"/>
              </w:tabs>
            </w:pPr>
            <w:r>
              <w:t>10</w:t>
            </w:r>
          </w:p>
          <w:p w14:paraId="70ACC245" w14:textId="77777777" w:rsidR="00A00613" w:rsidRDefault="00000000">
            <w:pPr>
              <w:tabs>
                <w:tab w:val="left" w:pos="2880"/>
                <w:tab w:val="left" w:pos="7200"/>
              </w:tabs>
            </w:pPr>
            <w:r>
              <w:t>100</w:t>
            </w:r>
          </w:p>
        </w:tc>
      </w:tr>
      <w:tr w:rsidR="00A00613" w14:paraId="3C993A9B" w14:textId="77777777">
        <w:tc>
          <w:tcPr>
            <w:tcW w:w="2340" w:type="dxa"/>
          </w:tcPr>
          <w:p w14:paraId="2A265825" w14:textId="323CBF1F" w:rsidR="00A00613" w:rsidRDefault="00000000">
            <w:pPr>
              <w:tabs>
                <w:tab w:val="left" w:pos="2880"/>
                <w:tab w:val="left" w:pos="7200"/>
              </w:tabs>
            </w:pPr>
            <w:r>
              <w:t xml:space="preserve">3 – </w:t>
            </w:r>
            <w:r w:rsidR="00AB148F">
              <w:t>10OCT</w:t>
            </w:r>
            <w:r>
              <w:t>23</w:t>
            </w:r>
          </w:p>
          <w:p w14:paraId="1C103AE4" w14:textId="37B29C70" w:rsidR="00A00613" w:rsidRDefault="00000000">
            <w:pPr>
              <w:tabs>
                <w:tab w:val="left" w:pos="2880"/>
                <w:tab w:val="left" w:pos="7200"/>
              </w:tabs>
            </w:pPr>
            <w:r>
              <w:t xml:space="preserve">      </w:t>
            </w:r>
            <w:r w:rsidR="00AB148F">
              <w:t>12OCT</w:t>
            </w:r>
            <w:r>
              <w:t>23</w:t>
            </w:r>
          </w:p>
        </w:tc>
        <w:tc>
          <w:tcPr>
            <w:tcW w:w="4770" w:type="dxa"/>
          </w:tcPr>
          <w:p w14:paraId="630B4FA3" w14:textId="77777777" w:rsidR="00163D6F" w:rsidRDefault="00163D6F" w:rsidP="00163D6F">
            <w:pPr>
              <w:tabs>
                <w:tab w:val="left" w:pos="2880"/>
                <w:tab w:val="left" w:pos="7200"/>
              </w:tabs>
            </w:pPr>
            <w:r>
              <w:t>Etiquette in Workplace Communication Quiz</w:t>
            </w:r>
          </w:p>
          <w:p w14:paraId="3C041697" w14:textId="1AE7E92B" w:rsidR="00AB148F" w:rsidRDefault="00163D6F">
            <w:pPr>
              <w:tabs>
                <w:tab w:val="left" w:pos="2880"/>
                <w:tab w:val="left" w:pos="7200"/>
              </w:tabs>
            </w:pPr>
            <w:r>
              <w:t>E-mail Assignment</w:t>
            </w:r>
          </w:p>
        </w:tc>
        <w:tc>
          <w:tcPr>
            <w:tcW w:w="2070" w:type="dxa"/>
          </w:tcPr>
          <w:p w14:paraId="03E380F1" w14:textId="35A9AE65" w:rsidR="00A00613" w:rsidRDefault="00AB148F">
            <w:pPr>
              <w:tabs>
                <w:tab w:val="left" w:pos="2880"/>
                <w:tab w:val="left" w:pos="7200"/>
              </w:tabs>
            </w:pPr>
            <w:r>
              <w:t>10</w:t>
            </w:r>
          </w:p>
          <w:p w14:paraId="49D6481C" w14:textId="4DE8E479" w:rsidR="00A00613" w:rsidRDefault="00000000">
            <w:pPr>
              <w:tabs>
                <w:tab w:val="left" w:pos="2880"/>
                <w:tab w:val="left" w:pos="7200"/>
              </w:tabs>
            </w:pPr>
            <w:r>
              <w:t>10</w:t>
            </w:r>
            <w:r w:rsidR="00163D6F">
              <w:t>0</w:t>
            </w:r>
          </w:p>
        </w:tc>
      </w:tr>
      <w:tr w:rsidR="00A00613" w14:paraId="6371CFF5" w14:textId="77777777">
        <w:tc>
          <w:tcPr>
            <w:tcW w:w="2340" w:type="dxa"/>
          </w:tcPr>
          <w:p w14:paraId="467CDCC2" w14:textId="77777777" w:rsidR="00A00613" w:rsidRDefault="00000000">
            <w:pPr>
              <w:tabs>
                <w:tab w:val="left" w:pos="2880"/>
                <w:tab w:val="left" w:pos="7200"/>
              </w:tabs>
            </w:pPr>
            <w:r>
              <w:t xml:space="preserve">4 – </w:t>
            </w:r>
            <w:r w:rsidR="00AB148F">
              <w:t>17OCT</w:t>
            </w:r>
            <w:r>
              <w:t>23</w:t>
            </w:r>
          </w:p>
          <w:p w14:paraId="4AF6009B" w14:textId="21806842" w:rsidR="00AB148F" w:rsidRDefault="00AB148F">
            <w:pPr>
              <w:tabs>
                <w:tab w:val="left" w:pos="2880"/>
                <w:tab w:val="left" w:pos="7200"/>
              </w:tabs>
            </w:pPr>
            <w:r>
              <w:t xml:space="preserve">      19OCT23</w:t>
            </w:r>
          </w:p>
        </w:tc>
        <w:tc>
          <w:tcPr>
            <w:tcW w:w="4770" w:type="dxa"/>
          </w:tcPr>
          <w:p w14:paraId="6A3C99DF" w14:textId="77777777" w:rsidR="00163D6F" w:rsidRDefault="00163D6F" w:rsidP="00163D6F">
            <w:pPr>
              <w:tabs>
                <w:tab w:val="left" w:pos="2880"/>
                <w:tab w:val="left" w:pos="7200"/>
              </w:tabs>
            </w:pPr>
            <w:r>
              <w:t>Ethics of Business Writing Quiz</w:t>
            </w:r>
          </w:p>
          <w:p w14:paraId="4E7F029E" w14:textId="31E80024" w:rsidR="00AB148F" w:rsidRPr="00AB148F" w:rsidRDefault="00163D6F" w:rsidP="00163D6F">
            <w:pPr>
              <w:tabs>
                <w:tab w:val="left" w:pos="2880"/>
                <w:tab w:val="left" w:pos="7200"/>
              </w:tabs>
            </w:pPr>
            <w:r>
              <w:t>Intercultural Communication Quiz</w:t>
            </w:r>
          </w:p>
        </w:tc>
        <w:tc>
          <w:tcPr>
            <w:tcW w:w="2070" w:type="dxa"/>
          </w:tcPr>
          <w:p w14:paraId="15DDC16F" w14:textId="77777777" w:rsidR="00A00613" w:rsidRDefault="00000000">
            <w:pPr>
              <w:tabs>
                <w:tab w:val="left" w:pos="2880"/>
                <w:tab w:val="left" w:pos="7200"/>
              </w:tabs>
            </w:pPr>
            <w:r>
              <w:t>1</w:t>
            </w:r>
            <w:r w:rsidR="00AB148F">
              <w:t>0</w:t>
            </w:r>
          </w:p>
          <w:p w14:paraId="49BC9A21" w14:textId="2C5A2FC8" w:rsidR="00AB148F" w:rsidRDefault="00AB148F">
            <w:pPr>
              <w:tabs>
                <w:tab w:val="left" w:pos="2880"/>
                <w:tab w:val="left" w:pos="7200"/>
              </w:tabs>
            </w:pPr>
            <w:r>
              <w:t>10</w:t>
            </w:r>
          </w:p>
        </w:tc>
      </w:tr>
      <w:tr w:rsidR="00A00613" w14:paraId="6EAAA32F" w14:textId="77777777">
        <w:tc>
          <w:tcPr>
            <w:tcW w:w="2340" w:type="dxa"/>
          </w:tcPr>
          <w:p w14:paraId="2043E065" w14:textId="76D8E6C4" w:rsidR="00A00613" w:rsidRDefault="00000000">
            <w:pPr>
              <w:tabs>
                <w:tab w:val="left" w:pos="2880"/>
                <w:tab w:val="left" w:pos="7200"/>
              </w:tabs>
            </w:pPr>
            <w:r>
              <w:t xml:space="preserve">5 – </w:t>
            </w:r>
            <w:r w:rsidR="00AB148F">
              <w:t>24OCT</w:t>
            </w:r>
            <w:r>
              <w:t>23</w:t>
            </w:r>
          </w:p>
          <w:p w14:paraId="670435DE" w14:textId="32DA70F0" w:rsidR="00A00613" w:rsidRDefault="00000000">
            <w:pPr>
              <w:tabs>
                <w:tab w:val="left" w:pos="2880"/>
                <w:tab w:val="left" w:pos="7200"/>
              </w:tabs>
            </w:pPr>
            <w:r>
              <w:t xml:space="preserve">      </w:t>
            </w:r>
            <w:r w:rsidR="00AB148F">
              <w:t>26OCT</w:t>
            </w:r>
            <w:r>
              <w:t>23</w:t>
            </w:r>
          </w:p>
        </w:tc>
        <w:tc>
          <w:tcPr>
            <w:tcW w:w="4770" w:type="dxa"/>
          </w:tcPr>
          <w:p w14:paraId="18B2776A" w14:textId="44EB942F" w:rsidR="00556348" w:rsidRDefault="00BC597E" w:rsidP="00556348">
            <w:pPr>
              <w:tabs>
                <w:tab w:val="left" w:pos="2880"/>
                <w:tab w:val="left" w:pos="7200"/>
              </w:tabs>
            </w:pPr>
            <w:r>
              <w:t>Instruction Writing</w:t>
            </w:r>
            <w:r w:rsidR="00556348">
              <w:t xml:space="preserve"> Quiz</w:t>
            </w:r>
          </w:p>
          <w:p w14:paraId="5C1C2C12" w14:textId="6CCB8EEC" w:rsidR="00A00613" w:rsidRDefault="00556348">
            <w:pPr>
              <w:tabs>
                <w:tab w:val="left" w:pos="2880"/>
                <w:tab w:val="left" w:pos="7200"/>
              </w:tabs>
            </w:pPr>
            <w:r>
              <w:t>Instructional Document Assignment</w:t>
            </w:r>
          </w:p>
        </w:tc>
        <w:tc>
          <w:tcPr>
            <w:tcW w:w="2070" w:type="dxa"/>
          </w:tcPr>
          <w:p w14:paraId="3FD3A1A1" w14:textId="4A462312" w:rsidR="00A00613" w:rsidRDefault="00AB148F">
            <w:pPr>
              <w:tabs>
                <w:tab w:val="left" w:pos="2880"/>
                <w:tab w:val="left" w:pos="7200"/>
              </w:tabs>
            </w:pPr>
            <w:r>
              <w:t>10</w:t>
            </w:r>
          </w:p>
          <w:p w14:paraId="34EC7754" w14:textId="77777777" w:rsidR="00A00613" w:rsidRDefault="00000000">
            <w:pPr>
              <w:tabs>
                <w:tab w:val="left" w:pos="2880"/>
                <w:tab w:val="left" w:pos="7200"/>
              </w:tabs>
            </w:pPr>
            <w:r>
              <w:t>100</w:t>
            </w:r>
          </w:p>
        </w:tc>
      </w:tr>
      <w:tr w:rsidR="00A00613" w14:paraId="1A515D0D" w14:textId="77777777">
        <w:tc>
          <w:tcPr>
            <w:tcW w:w="2340" w:type="dxa"/>
          </w:tcPr>
          <w:p w14:paraId="234341D4" w14:textId="2AC74318" w:rsidR="00A00613" w:rsidRDefault="00000000">
            <w:pPr>
              <w:tabs>
                <w:tab w:val="left" w:pos="2880"/>
                <w:tab w:val="left" w:pos="7200"/>
              </w:tabs>
            </w:pPr>
            <w:r>
              <w:t xml:space="preserve">6 – </w:t>
            </w:r>
            <w:r w:rsidR="00A7106A">
              <w:t>31OCT</w:t>
            </w:r>
            <w:r>
              <w:t>23</w:t>
            </w:r>
          </w:p>
          <w:p w14:paraId="66413050" w14:textId="4F28B3BE" w:rsidR="00A00613" w:rsidRDefault="00000000">
            <w:pPr>
              <w:tabs>
                <w:tab w:val="left" w:pos="2880"/>
                <w:tab w:val="left" w:pos="7200"/>
              </w:tabs>
            </w:pPr>
            <w:r>
              <w:t xml:space="preserve">      </w:t>
            </w:r>
            <w:r w:rsidR="00A7106A">
              <w:t>2NOV</w:t>
            </w:r>
            <w:r>
              <w:t>23</w:t>
            </w:r>
          </w:p>
        </w:tc>
        <w:tc>
          <w:tcPr>
            <w:tcW w:w="4770" w:type="dxa"/>
          </w:tcPr>
          <w:p w14:paraId="6DE76625" w14:textId="77777777" w:rsidR="00A00613" w:rsidRDefault="00000000">
            <w:pPr>
              <w:tabs>
                <w:tab w:val="left" w:pos="2880"/>
                <w:tab w:val="left" w:pos="7200"/>
              </w:tabs>
            </w:pPr>
            <w:r>
              <w:t>Stylistic Approaches to the Memo Quiz</w:t>
            </w:r>
          </w:p>
          <w:p w14:paraId="614687A9" w14:textId="77777777" w:rsidR="00A00613" w:rsidRDefault="00000000">
            <w:pPr>
              <w:tabs>
                <w:tab w:val="left" w:pos="2880"/>
                <w:tab w:val="left" w:pos="7200"/>
              </w:tabs>
            </w:pPr>
            <w:r>
              <w:t>Memorandum Assignment</w:t>
            </w:r>
          </w:p>
        </w:tc>
        <w:tc>
          <w:tcPr>
            <w:tcW w:w="2070" w:type="dxa"/>
          </w:tcPr>
          <w:p w14:paraId="69CF3FB9" w14:textId="77777777" w:rsidR="00A00613" w:rsidRDefault="00000000">
            <w:pPr>
              <w:tabs>
                <w:tab w:val="left" w:pos="2880"/>
                <w:tab w:val="left" w:pos="7200"/>
              </w:tabs>
            </w:pPr>
            <w:r>
              <w:t>10</w:t>
            </w:r>
          </w:p>
          <w:p w14:paraId="4ECC9A89" w14:textId="77777777" w:rsidR="00A00613" w:rsidRDefault="00000000">
            <w:pPr>
              <w:tabs>
                <w:tab w:val="left" w:pos="2880"/>
                <w:tab w:val="left" w:pos="7200"/>
              </w:tabs>
            </w:pPr>
            <w:r>
              <w:t>100</w:t>
            </w:r>
          </w:p>
        </w:tc>
      </w:tr>
      <w:tr w:rsidR="00A00613" w14:paraId="4E417898" w14:textId="77777777">
        <w:tc>
          <w:tcPr>
            <w:tcW w:w="2340" w:type="dxa"/>
          </w:tcPr>
          <w:p w14:paraId="3C393732" w14:textId="2C694699" w:rsidR="00A00613" w:rsidRDefault="00000000">
            <w:pPr>
              <w:tabs>
                <w:tab w:val="left" w:pos="2880"/>
                <w:tab w:val="left" w:pos="7200"/>
              </w:tabs>
            </w:pPr>
            <w:r>
              <w:t xml:space="preserve">7 – </w:t>
            </w:r>
            <w:r w:rsidR="00A7106A">
              <w:t>7NOV2</w:t>
            </w:r>
            <w:r>
              <w:t>3</w:t>
            </w:r>
          </w:p>
        </w:tc>
        <w:tc>
          <w:tcPr>
            <w:tcW w:w="4770" w:type="dxa"/>
          </w:tcPr>
          <w:p w14:paraId="25F585F2" w14:textId="77777777" w:rsidR="00A00613" w:rsidRDefault="00000000">
            <w:pPr>
              <w:tabs>
                <w:tab w:val="left" w:pos="2880"/>
                <w:tab w:val="left" w:pos="7200"/>
              </w:tabs>
            </w:pPr>
            <w:r>
              <w:t>Instructions Quiz</w:t>
            </w:r>
          </w:p>
        </w:tc>
        <w:tc>
          <w:tcPr>
            <w:tcW w:w="2070" w:type="dxa"/>
          </w:tcPr>
          <w:p w14:paraId="005B6BC1" w14:textId="77777777" w:rsidR="00A00613" w:rsidRDefault="00000000">
            <w:pPr>
              <w:tabs>
                <w:tab w:val="left" w:pos="2880"/>
                <w:tab w:val="left" w:pos="7200"/>
              </w:tabs>
            </w:pPr>
            <w:r>
              <w:t>10</w:t>
            </w:r>
          </w:p>
        </w:tc>
      </w:tr>
      <w:tr w:rsidR="00A00613" w14:paraId="3BF2B6DF" w14:textId="77777777">
        <w:tc>
          <w:tcPr>
            <w:tcW w:w="2340" w:type="dxa"/>
          </w:tcPr>
          <w:p w14:paraId="40BC42E0" w14:textId="62EC16A7" w:rsidR="00A00613" w:rsidRDefault="00000000">
            <w:pPr>
              <w:tabs>
                <w:tab w:val="left" w:pos="2880"/>
                <w:tab w:val="left" w:pos="7200"/>
              </w:tabs>
            </w:pPr>
            <w:r>
              <w:t xml:space="preserve">8 – </w:t>
            </w:r>
            <w:r w:rsidR="00A7106A">
              <w:t>14NOV</w:t>
            </w:r>
            <w:r>
              <w:t>23</w:t>
            </w:r>
          </w:p>
          <w:p w14:paraId="115E6392" w14:textId="3D658268" w:rsidR="00A00613" w:rsidRDefault="00000000">
            <w:pPr>
              <w:tabs>
                <w:tab w:val="left" w:pos="2880"/>
                <w:tab w:val="left" w:pos="7200"/>
              </w:tabs>
            </w:pPr>
            <w:r>
              <w:t xml:space="preserve">      </w:t>
            </w:r>
            <w:r w:rsidR="00A7106A">
              <w:t>16NOV23</w:t>
            </w:r>
          </w:p>
        </w:tc>
        <w:tc>
          <w:tcPr>
            <w:tcW w:w="4770" w:type="dxa"/>
          </w:tcPr>
          <w:p w14:paraId="4C703002" w14:textId="77777777" w:rsidR="00556348" w:rsidRDefault="00556348" w:rsidP="00556348">
            <w:pPr>
              <w:tabs>
                <w:tab w:val="left" w:pos="2880"/>
                <w:tab w:val="left" w:pos="7200"/>
              </w:tabs>
            </w:pPr>
            <w:r>
              <w:t>What Makes Up a Technical Document Quiz</w:t>
            </w:r>
          </w:p>
          <w:p w14:paraId="46A78676" w14:textId="06EE8F4D" w:rsidR="00A00613" w:rsidRDefault="00556348" w:rsidP="00556348">
            <w:pPr>
              <w:tabs>
                <w:tab w:val="left" w:pos="2880"/>
                <w:tab w:val="left" w:pos="7200"/>
              </w:tabs>
            </w:pPr>
            <w:r>
              <w:t>Technical Document Assignment</w:t>
            </w:r>
          </w:p>
        </w:tc>
        <w:tc>
          <w:tcPr>
            <w:tcW w:w="2070" w:type="dxa"/>
          </w:tcPr>
          <w:p w14:paraId="23DE494A" w14:textId="77777777" w:rsidR="00A00613" w:rsidRDefault="00000000">
            <w:pPr>
              <w:tabs>
                <w:tab w:val="left" w:pos="2880"/>
                <w:tab w:val="left" w:pos="7200"/>
              </w:tabs>
            </w:pPr>
            <w:r>
              <w:t>10</w:t>
            </w:r>
          </w:p>
          <w:p w14:paraId="21AE6F5B" w14:textId="77777777" w:rsidR="00A00613" w:rsidRDefault="00000000">
            <w:pPr>
              <w:tabs>
                <w:tab w:val="left" w:pos="2880"/>
                <w:tab w:val="left" w:pos="7200"/>
              </w:tabs>
            </w:pPr>
            <w:r>
              <w:t>100</w:t>
            </w:r>
          </w:p>
        </w:tc>
      </w:tr>
      <w:tr w:rsidR="00A00613" w14:paraId="0D8F9909" w14:textId="77777777">
        <w:tc>
          <w:tcPr>
            <w:tcW w:w="2340" w:type="dxa"/>
          </w:tcPr>
          <w:p w14:paraId="695E676B" w14:textId="392164CF" w:rsidR="00A00613" w:rsidRDefault="00000000">
            <w:pPr>
              <w:tabs>
                <w:tab w:val="left" w:pos="2880"/>
                <w:tab w:val="left" w:pos="7200"/>
              </w:tabs>
            </w:pPr>
            <w:r>
              <w:t xml:space="preserve">9 – </w:t>
            </w:r>
            <w:r w:rsidR="00A7106A">
              <w:t>21NOV23</w:t>
            </w:r>
          </w:p>
          <w:p w14:paraId="65B26EFA" w14:textId="49AC73D2" w:rsidR="00A00613" w:rsidRDefault="00000000">
            <w:pPr>
              <w:tabs>
                <w:tab w:val="left" w:pos="2880"/>
                <w:tab w:val="left" w:pos="7200"/>
              </w:tabs>
            </w:pPr>
            <w:r>
              <w:t xml:space="preserve">      </w:t>
            </w:r>
            <w:r w:rsidR="00A7106A">
              <w:t>23NOV23</w:t>
            </w:r>
          </w:p>
        </w:tc>
        <w:tc>
          <w:tcPr>
            <w:tcW w:w="4770" w:type="dxa"/>
          </w:tcPr>
          <w:p w14:paraId="0958575F" w14:textId="77777777" w:rsidR="00A00613" w:rsidRDefault="00000000">
            <w:pPr>
              <w:tabs>
                <w:tab w:val="left" w:pos="2880"/>
                <w:tab w:val="left" w:pos="7200"/>
              </w:tabs>
            </w:pPr>
            <w:r>
              <w:t>Outline of Final Assignment</w:t>
            </w:r>
          </w:p>
          <w:p w14:paraId="1D1C963B" w14:textId="77777777" w:rsidR="00A00613" w:rsidRDefault="00000000">
            <w:pPr>
              <w:tabs>
                <w:tab w:val="left" w:pos="2880"/>
                <w:tab w:val="left" w:pos="7200"/>
              </w:tabs>
            </w:pPr>
            <w:r>
              <w:t>Data and Visuals Quiz</w:t>
            </w:r>
          </w:p>
        </w:tc>
        <w:tc>
          <w:tcPr>
            <w:tcW w:w="2070" w:type="dxa"/>
          </w:tcPr>
          <w:p w14:paraId="6CBC0A2E" w14:textId="77777777" w:rsidR="00A00613" w:rsidRDefault="00000000">
            <w:pPr>
              <w:tabs>
                <w:tab w:val="left" w:pos="2880"/>
                <w:tab w:val="left" w:pos="7200"/>
              </w:tabs>
            </w:pPr>
            <w:r>
              <w:t>10</w:t>
            </w:r>
          </w:p>
          <w:p w14:paraId="04DF821F" w14:textId="77777777" w:rsidR="00A00613" w:rsidRDefault="00000000">
            <w:pPr>
              <w:tabs>
                <w:tab w:val="left" w:pos="2880"/>
                <w:tab w:val="left" w:pos="7200"/>
              </w:tabs>
            </w:pPr>
            <w:r>
              <w:t>10</w:t>
            </w:r>
          </w:p>
        </w:tc>
      </w:tr>
      <w:tr w:rsidR="00A00613" w14:paraId="09A44774" w14:textId="77777777">
        <w:tc>
          <w:tcPr>
            <w:tcW w:w="2340" w:type="dxa"/>
          </w:tcPr>
          <w:p w14:paraId="58EEA378" w14:textId="04E9528F" w:rsidR="00A00613" w:rsidRDefault="00000000">
            <w:pPr>
              <w:tabs>
                <w:tab w:val="left" w:pos="2880"/>
                <w:tab w:val="left" w:pos="7200"/>
              </w:tabs>
            </w:pPr>
            <w:r>
              <w:t xml:space="preserve">10 – </w:t>
            </w:r>
            <w:r w:rsidR="00A7106A">
              <w:t>28NOV23</w:t>
            </w:r>
          </w:p>
          <w:p w14:paraId="56020B15" w14:textId="5EA3D833" w:rsidR="00A00613" w:rsidRDefault="00000000">
            <w:pPr>
              <w:tabs>
                <w:tab w:val="left" w:pos="2880"/>
                <w:tab w:val="left" w:pos="7200"/>
              </w:tabs>
            </w:pPr>
            <w:r>
              <w:t xml:space="preserve">        </w:t>
            </w:r>
            <w:r w:rsidR="00A7106A">
              <w:t>30NOV23</w:t>
            </w:r>
          </w:p>
        </w:tc>
        <w:tc>
          <w:tcPr>
            <w:tcW w:w="4770" w:type="dxa"/>
          </w:tcPr>
          <w:p w14:paraId="27701253" w14:textId="77777777" w:rsidR="00A00613" w:rsidRDefault="00000000">
            <w:pPr>
              <w:tabs>
                <w:tab w:val="left" w:pos="2880"/>
                <w:tab w:val="left" w:pos="7200"/>
              </w:tabs>
            </w:pPr>
            <w:r>
              <w:t>Draft of Final Assignment</w:t>
            </w:r>
          </w:p>
          <w:p w14:paraId="117BD0FF" w14:textId="77777777" w:rsidR="00A00613" w:rsidRDefault="00000000">
            <w:pPr>
              <w:tabs>
                <w:tab w:val="left" w:pos="2880"/>
                <w:tab w:val="left" w:pos="7200"/>
              </w:tabs>
              <w:rPr>
                <w:b/>
              </w:rPr>
            </w:pPr>
            <w:r>
              <w:t>Peer Review Feedback</w:t>
            </w:r>
          </w:p>
        </w:tc>
        <w:tc>
          <w:tcPr>
            <w:tcW w:w="2070" w:type="dxa"/>
          </w:tcPr>
          <w:p w14:paraId="560D8E1E" w14:textId="77777777" w:rsidR="00A00613" w:rsidRDefault="00000000">
            <w:pPr>
              <w:tabs>
                <w:tab w:val="left" w:pos="2880"/>
                <w:tab w:val="left" w:pos="7200"/>
              </w:tabs>
            </w:pPr>
            <w:r>
              <w:t>50</w:t>
            </w:r>
          </w:p>
          <w:p w14:paraId="6111F9AD" w14:textId="77777777" w:rsidR="00A00613" w:rsidRDefault="00000000">
            <w:pPr>
              <w:tabs>
                <w:tab w:val="left" w:pos="2880"/>
                <w:tab w:val="left" w:pos="7200"/>
              </w:tabs>
            </w:pPr>
            <w:r>
              <w:t>20</w:t>
            </w:r>
          </w:p>
        </w:tc>
      </w:tr>
      <w:tr w:rsidR="00A00613" w14:paraId="521E552A" w14:textId="77777777">
        <w:tc>
          <w:tcPr>
            <w:tcW w:w="2340" w:type="dxa"/>
            <w:tcBorders>
              <w:bottom w:val="single" w:sz="4" w:space="0" w:color="000000"/>
            </w:tcBorders>
          </w:tcPr>
          <w:p w14:paraId="7C66CA6C" w14:textId="77777777" w:rsidR="00A7106A" w:rsidRDefault="00000000">
            <w:pPr>
              <w:tabs>
                <w:tab w:val="left" w:pos="2880"/>
                <w:tab w:val="left" w:pos="7200"/>
              </w:tabs>
            </w:pPr>
            <w:r>
              <w:t xml:space="preserve">Finals Week – </w:t>
            </w:r>
          </w:p>
          <w:p w14:paraId="7E55EC4D" w14:textId="1CA83786" w:rsidR="00A00613" w:rsidRDefault="00A7106A">
            <w:pPr>
              <w:tabs>
                <w:tab w:val="left" w:pos="2880"/>
                <w:tab w:val="left" w:pos="7200"/>
              </w:tabs>
            </w:pPr>
            <w:r>
              <w:t>4DEC23</w:t>
            </w:r>
          </w:p>
        </w:tc>
        <w:tc>
          <w:tcPr>
            <w:tcW w:w="4770" w:type="dxa"/>
            <w:tcBorders>
              <w:bottom w:val="single" w:sz="4" w:space="0" w:color="000000"/>
            </w:tcBorders>
          </w:tcPr>
          <w:p w14:paraId="41574AE5" w14:textId="77777777" w:rsidR="00A00613" w:rsidRDefault="00000000">
            <w:pPr>
              <w:tabs>
                <w:tab w:val="left" w:pos="2880"/>
                <w:tab w:val="left" w:pos="7200"/>
              </w:tabs>
            </w:pPr>
            <w:r>
              <w:t>Final Paper Submission</w:t>
            </w:r>
          </w:p>
          <w:p w14:paraId="4CE11605" w14:textId="77777777" w:rsidR="00A00613" w:rsidRDefault="00000000">
            <w:pPr>
              <w:tabs>
                <w:tab w:val="left" w:pos="2880"/>
                <w:tab w:val="left" w:pos="7200"/>
              </w:tabs>
            </w:pPr>
            <w:r>
              <w:t>Final Paper Presentation</w:t>
            </w:r>
          </w:p>
        </w:tc>
        <w:tc>
          <w:tcPr>
            <w:tcW w:w="2070" w:type="dxa"/>
            <w:tcBorders>
              <w:bottom w:val="single" w:sz="4" w:space="0" w:color="000000"/>
            </w:tcBorders>
          </w:tcPr>
          <w:p w14:paraId="7216AE0E" w14:textId="77777777" w:rsidR="00A00613" w:rsidRDefault="00000000">
            <w:pPr>
              <w:tabs>
                <w:tab w:val="left" w:pos="2880"/>
                <w:tab w:val="left" w:pos="7200"/>
              </w:tabs>
            </w:pPr>
            <w:r>
              <w:t>150</w:t>
            </w:r>
          </w:p>
          <w:p w14:paraId="6B205308" w14:textId="77777777" w:rsidR="00A00613" w:rsidRDefault="00000000">
            <w:pPr>
              <w:tabs>
                <w:tab w:val="left" w:pos="2880"/>
                <w:tab w:val="left" w:pos="7200"/>
              </w:tabs>
            </w:pPr>
            <w:r>
              <w:t>30</w:t>
            </w:r>
          </w:p>
        </w:tc>
      </w:tr>
      <w:tr w:rsidR="00A00613" w14:paraId="20B1ED69" w14:textId="77777777">
        <w:tc>
          <w:tcPr>
            <w:tcW w:w="2340" w:type="dxa"/>
            <w:tcBorders>
              <w:bottom w:val="single" w:sz="12" w:space="0" w:color="000000"/>
            </w:tcBorders>
          </w:tcPr>
          <w:p w14:paraId="70B5FE74" w14:textId="77777777" w:rsidR="00A00613" w:rsidRDefault="00A00613">
            <w:pPr>
              <w:tabs>
                <w:tab w:val="left" w:pos="2880"/>
                <w:tab w:val="left" w:pos="7200"/>
              </w:tabs>
            </w:pPr>
          </w:p>
        </w:tc>
        <w:tc>
          <w:tcPr>
            <w:tcW w:w="4770" w:type="dxa"/>
            <w:tcBorders>
              <w:bottom w:val="single" w:sz="12" w:space="0" w:color="000000"/>
            </w:tcBorders>
          </w:tcPr>
          <w:p w14:paraId="10EF8BF3" w14:textId="77777777" w:rsidR="00A00613" w:rsidRDefault="00000000">
            <w:pPr>
              <w:tabs>
                <w:tab w:val="left" w:pos="2880"/>
                <w:tab w:val="left" w:pos="7200"/>
              </w:tabs>
            </w:pPr>
            <w:r>
              <w:t>Class Participation</w:t>
            </w:r>
          </w:p>
        </w:tc>
        <w:tc>
          <w:tcPr>
            <w:tcW w:w="2070" w:type="dxa"/>
            <w:tcBorders>
              <w:bottom w:val="single" w:sz="12" w:space="0" w:color="000000"/>
            </w:tcBorders>
          </w:tcPr>
          <w:p w14:paraId="50D89AA8" w14:textId="77777777" w:rsidR="00A00613" w:rsidRDefault="00000000">
            <w:pPr>
              <w:tabs>
                <w:tab w:val="left" w:pos="2880"/>
                <w:tab w:val="left" w:pos="7200"/>
              </w:tabs>
            </w:pPr>
            <w:r>
              <w:t>130</w:t>
            </w:r>
          </w:p>
        </w:tc>
      </w:tr>
      <w:tr w:rsidR="00A00613" w14:paraId="6A017E4C" w14:textId="77777777">
        <w:tc>
          <w:tcPr>
            <w:tcW w:w="2340" w:type="dxa"/>
            <w:tcBorders>
              <w:top w:val="single" w:sz="12" w:space="0" w:color="000000"/>
            </w:tcBorders>
          </w:tcPr>
          <w:p w14:paraId="64ED8878" w14:textId="77777777" w:rsidR="00A00613" w:rsidRDefault="00A00613">
            <w:pPr>
              <w:tabs>
                <w:tab w:val="left" w:pos="2880"/>
                <w:tab w:val="left" w:pos="7200"/>
              </w:tabs>
            </w:pPr>
          </w:p>
        </w:tc>
        <w:tc>
          <w:tcPr>
            <w:tcW w:w="4770" w:type="dxa"/>
            <w:tcBorders>
              <w:top w:val="single" w:sz="12" w:space="0" w:color="000000"/>
            </w:tcBorders>
          </w:tcPr>
          <w:p w14:paraId="07994DB2" w14:textId="77777777" w:rsidR="00A00613" w:rsidRDefault="00000000">
            <w:pPr>
              <w:tabs>
                <w:tab w:val="left" w:pos="2880"/>
                <w:tab w:val="left" w:pos="7200"/>
              </w:tabs>
            </w:pPr>
            <w:r>
              <w:t>Total</w:t>
            </w:r>
          </w:p>
        </w:tc>
        <w:tc>
          <w:tcPr>
            <w:tcW w:w="2070" w:type="dxa"/>
            <w:tcBorders>
              <w:top w:val="single" w:sz="12" w:space="0" w:color="000000"/>
            </w:tcBorders>
          </w:tcPr>
          <w:p w14:paraId="1F4660EF" w14:textId="77777777" w:rsidR="00A00613" w:rsidRDefault="00000000">
            <w:pPr>
              <w:tabs>
                <w:tab w:val="left" w:pos="2880"/>
                <w:tab w:val="left" w:pos="7200"/>
              </w:tabs>
            </w:pPr>
            <w:r>
              <w:t>1000</w:t>
            </w:r>
          </w:p>
        </w:tc>
      </w:tr>
    </w:tbl>
    <w:p w14:paraId="565722C4" w14:textId="77777777" w:rsidR="00A00613" w:rsidRDefault="00A00613">
      <w:pPr>
        <w:keepNext/>
        <w:pBdr>
          <w:top w:val="nil"/>
          <w:left w:val="nil"/>
          <w:bottom w:val="none" w:sz="0" w:space="0" w:color="000000"/>
          <w:right w:val="nil"/>
          <w:between w:val="nil"/>
        </w:pBdr>
        <w:jc w:val="both"/>
        <w:rPr>
          <w:b/>
          <w:i/>
          <w:color w:val="000000"/>
          <w:sz w:val="24"/>
          <w:szCs w:val="24"/>
        </w:rPr>
      </w:pPr>
    </w:p>
    <w:p w14:paraId="67DDAE64" w14:textId="77777777" w:rsidR="00A00613" w:rsidRDefault="00000000">
      <w:pPr>
        <w:keepNext/>
        <w:pBdr>
          <w:top w:val="nil"/>
          <w:left w:val="nil"/>
          <w:bottom w:val="single" w:sz="12" w:space="1" w:color="000000"/>
          <w:right w:val="nil"/>
          <w:between w:val="nil"/>
        </w:pBdr>
        <w:jc w:val="both"/>
        <w:rPr>
          <w:b/>
          <w:i/>
          <w:color w:val="000000"/>
          <w:sz w:val="24"/>
          <w:szCs w:val="24"/>
        </w:rPr>
      </w:pPr>
      <w:r>
        <w:rPr>
          <w:b/>
          <w:i/>
          <w:color w:val="000000"/>
          <w:sz w:val="24"/>
          <w:szCs w:val="24"/>
        </w:rPr>
        <w:t>COVID-19, Quarantine, Isolation, Missed Class Time, Changes in Course Modality</w:t>
      </w:r>
    </w:p>
    <w:p w14:paraId="3E780F77" w14:textId="77777777" w:rsidR="00A00613" w:rsidRDefault="00000000">
      <w:r>
        <w:t>This class is scheduled to be offered face-to-face on campus. There may be unexpected changes. If health and safety concerns prevent us meeting in person, the class will be designed to optimize your interactions with the instructor, with the material, and with your classmates. Not everyone is able to make the same adjustments to their classes so please be flexible and understanding.</w:t>
      </w:r>
    </w:p>
    <w:p w14:paraId="1EF6199B" w14:textId="77777777" w:rsidR="00A00613" w:rsidRDefault="00000000">
      <w:r>
        <w:t xml:space="preserve">If you experience symptoms of COVID-19 or have been exposed to a confirmed or presumptive case of COVID-19, please consult </w:t>
      </w:r>
      <w:hyperlink r:id="rId12">
        <w:r>
          <w:rPr>
            <w:color w:val="0000FF"/>
            <w:u w:val="single"/>
          </w:rPr>
          <w:t>the LBCC Isolation Requirements</w:t>
        </w:r>
      </w:hyperlink>
      <w:r>
        <w:t xml:space="preserve"> to determine your next steps. If you are then unable to attend class sessions please contact the instructor by e-mail to discuss accommodations. Please reach out directly if you are concerned about your ability to engage in course activities while you are ill or caring for someone who is. You need not disclose private medical information or provide documentation of your illness. </w:t>
      </w:r>
    </w:p>
    <w:p w14:paraId="62410CD3" w14:textId="77777777" w:rsidR="00A00613" w:rsidRDefault="00A00613"/>
    <w:p w14:paraId="7495D95C" w14:textId="77777777" w:rsidR="00A00613" w:rsidRDefault="00000000">
      <w:pPr>
        <w:keepNext/>
        <w:pBdr>
          <w:top w:val="nil"/>
          <w:left w:val="nil"/>
          <w:bottom w:val="single" w:sz="12" w:space="1" w:color="000000"/>
          <w:right w:val="nil"/>
          <w:between w:val="nil"/>
        </w:pBdr>
        <w:jc w:val="both"/>
        <w:rPr>
          <w:b/>
          <w:i/>
          <w:color w:val="000000"/>
          <w:sz w:val="24"/>
          <w:szCs w:val="24"/>
        </w:rPr>
      </w:pPr>
      <w:r>
        <w:rPr>
          <w:b/>
          <w:i/>
          <w:color w:val="000000"/>
          <w:sz w:val="24"/>
          <w:szCs w:val="24"/>
        </w:rPr>
        <w:t>Emergencies</w:t>
      </w:r>
    </w:p>
    <w:p w14:paraId="33C08F0A" w14:textId="77777777" w:rsidR="00A00613" w:rsidRDefault="00000000">
      <w:pPr>
        <w:spacing w:after="120"/>
      </w:pPr>
      <w:r>
        <w:t xml:space="preserve">In the event of a major campus emergency, course requirements, deadlines and grading percentages are subject to changes that may be necessitated by a revised term calendar or other circumstances. I will use Moodle and e-mail to provide information about changes in this course.  Please review posted guides on </w:t>
      </w:r>
      <w:r>
        <w:lastRenderedPageBreak/>
        <w:t>emergency responses and emergency alert communication.</w:t>
      </w:r>
    </w:p>
    <w:p w14:paraId="7D3C4CC5" w14:textId="77777777" w:rsidR="00A00613" w:rsidRDefault="00000000">
      <w:pPr>
        <w:keepNext/>
        <w:pBdr>
          <w:top w:val="nil"/>
          <w:left w:val="nil"/>
          <w:bottom w:val="single" w:sz="12" w:space="1" w:color="000000"/>
          <w:right w:val="nil"/>
          <w:between w:val="nil"/>
        </w:pBdr>
        <w:jc w:val="both"/>
        <w:rPr>
          <w:b/>
          <w:i/>
          <w:color w:val="000000"/>
          <w:sz w:val="24"/>
          <w:szCs w:val="24"/>
        </w:rPr>
      </w:pPr>
      <w:r>
        <w:rPr>
          <w:b/>
          <w:i/>
          <w:color w:val="000000"/>
          <w:sz w:val="24"/>
          <w:szCs w:val="24"/>
        </w:rPr>
        <w:t>Retention of Student Work</w:t>
      </w:r>
    </w:p>
    <w:p w14:paraId="0D5A0F1D" w14:textId="77777777" w:rsidR="00A00613" w:rsidRDefault="00000000">
      <w:r>
        <w:t>Students in this course prepare a variety of reports, correspondence, and other documents. Student work is often retained to serve as examples for students in future years. Examples of anonymized student work will be provided to future students as demonstration of the quality of work expected. All student names will be removed.</w:t>
      </w:r>
    </w:p>
    <w:p w14:paraId="53029497" w14:textId="77777777" w:rsidR="00A00613" w:rsidRDefault="00000000">
      <w:r>
        <w:t>If you do not wish to have your anonymized submissions used as future course examples, please email the course instructor to opt out of this process. If you choose to opt out, your anonymized submissions will not be used as examples for future students. Opting out will have no impact on your course grade. You may opt out at any time during the course or after the course has been completed and grades submitted. If you wish to opt out after the courses have been completed, you may do so at any time before June 20, 2023.</w:t>
      </w:r>
    </w:p>
    <w:sectPr w:rsidR="00A00613">
      <w:footerReference w:type="even" r:id="rId13"/>
      <w:footerReference w:type="default" r:id="rId14"/>
      <w:pgSz w:w="12240" w:h="15840"/>
      <w:pgMar w:top="1080" w:right="1440" w:bottom="1080" w:left="1440" w:header="1440" w:footer="6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BD174" w14:textId="77777777" w:rsidR="00596DD9" w:rsidRDefault="00596DD9">
      <w:r>
        <w:separator/>
      </w:r>
    </w:p>
  </w:endnote>
  <w:endnote w:type="continuationSeparator" w:id="0">
    <w:p w14:paraId="08366081" w14:textId="77777777" w:rsidR="00596DD9" w:rsidRDefault="0059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7375" w14:textId="77777777" w:rsidR="00A00613"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AD458EC" w14:textId="77777777" w:rsidR="00A00613" w:rsidRDefault="00A00613">
    <w:pPr>
      <w:pBdr>
        <w:top w:val="nil"/>
        <w:left w:val="nil"/>
        <w:bottom w:val="nil"/>
        <w:right w:val="nil"/>
        <w:between w:val="nil"/>
      </w:pBdr>
      <w:tabs>
        <w:tab w:val="center" w:pos="4320"/>
        <w:tab w:val="right" w:pos="8640"/>
      </w:tabs>
      <w:ind w:right="360"/>
      <w:rPr>
        <w:color w:val="000000"/>
      </w:rPr>
    </w:pPr>
  </w:p>
  <w:p w14:paraId="4F6434AB" w14:textId="77777777" w:rsidR="00A00613" w:rsidRDefault="00A006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8EDB" w14:textId="77777777" w:rsidR="00A00613"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5372B2">
      <w:rPr>
        <w:noProof/>
        <w:color w:val="000000"/>
      </w:rPr>
      <w:t>1</w:t>
    </w:r>
    <w:r>
      <w:rPr>
        <w:color w:val="000000"/>
      </w:rPr>
      <w:fldChar w:fldCharType="end"/>
    </w:r>
  </w:p>
  <w:p w14:paraId="22BB4F43" w14:textId="77777777" w:rsidR="00A00613" w:rsidRDefault="00A00613">
    <w:pPr>
      <w:pBdr>
        <w:top w:val="nil"/>
        <w:left w:val="nil"/>
        <w:bottom w:val="nil"/>
        <w:right w:val="nil"/>
        <w:between w:val="nil"/>
      </w:pBdr>
      <w:tabs>
        <w:tab w:val="center" w:pos="4320"/>
        <w:tab w:val="right" w:pos="8640"/>
      </w:tabs>
      <w:ind w:right="360"/>
      <w:rPr>
        <w:color w:val="000000"/>
      </w:rPr>
    </w:pPr>
  </w:p>
  <w:p w14:paraId="06DC7FCE" w14:textId="77777777" w:rsidR="00A00613" w:rsidRDefault="00A006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99CA" w14:textId="77777777" w:rsidR="00596DD9" w:rsidRDefault="00596DD9">
      <w:r>
        <w:separator/>
      </w:r>
    </w:p>
  </w:footnote>
  <w:footnote w:type="continuationSeparator" w:id="0">
    <w:p w14:paraId="48BE91D2" w14:textId="77777777" w:rsidR="00596DD9" w:rsidRDefault="00596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83153"/>
    <w:multiLevelType w:val="multilevel"/>
    <w:tmpl w:val="0A303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87870F2"/>
    <w:multiLevelType w:val="multilevel"/>
    <w:tmpl w:val="AD82F8C0"/>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5273452">
    <w:abstractNumId w:val="0"/>
  </w:num>
  <w:num w:numId="2" w16cid:durableId="611129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13"/>
    <w:rsid w:val="000C7FCA"/>
    <w:rsid w:val="00163D6F"/>
    <w:rsid w:val="00294E0D"/>
    <w:rsid w:val="003A589C"/>
    <w:rsid w:val="005372B2"/>
    <w:rsid w:val="00556348"/>
    <w:rsid w:val="00596DD9"/>
    <w:rsid w:val="007A7F69"/>
    <w:rsid w:val="007F4798"/>
    <w:rsid w:val="00A00613"/>
    <w:rsid w:val="00A66AD3"/>
    <w:rsid w:val="00A7106A"/>
    <w:rsid w:val="00AB148F"/>
    <w:rsid w:val="00BC597E"/>
    <w:rsid w:val="00D20068"/>
    <w:rsid w:val="00F4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220"/>
  <w15:docId w15:val="{19FF8D96-243F-42CF-9642-7C968D45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A5B"/>
    <w:rPr>
      <w:snapToGrid w:val="0"/>
    </w:rPr>
  </w:style>
  <w:style w:type="paragraph" w:styleId="Heading1">
    <w:name w:val="heading 1"/>
    <w:basedOn w:val="Normal"/>
    <w:next w:val="Normal"/>
    <w:uiPriority w:val="9"/>
    <w:qFormat/>
    <w:pPr>
      <w:keepNext/>
      <w:jc w:val="both"/>
      <w:outlineLvl w:val="0"/>
    </w:pPr>
    <w:rPr>
      <w:b/>
      <w:bCs/>
    </w:rPr>
  </w:style>
  <w:style w:type="paragraph" w:styleId="Heading2">
    <w:name w:val="heading 2"/>
    <w:basedOn w:val="Normal"/>
    <w:next w:val="Normal"/>
    <w:uiPriority w:val="9"/>
    <w:semiHidden/>
    <w:unhideWhenUsed/>
    <w:qFormat/>
    <w:rsid w:val="005721FE"/>
    <w:pPr>
      <w:keepNext/>
      <w:widowControl/>
      <w:jc w:val="center"/>
      <w:outlineLvl w:val="1"/>
    </w:pPr>
    <w:rPr>
      <w:b/>
      <w:bCs/>
      <w:snapToGrid/>
      <w:szCs w:val="24"/>
    </w:rPr>
  </w:style>
  <w:style w:type="paragraph" w:styleId="Heading3">
    <w:name w:val="heading 3"/>
    <w:basedOn w:val="Normal"/>
    <w:next w:val="Normal"/>
    <w:uiPriority w:val="9"/>
    <w:semiHidden/>
    <w:unhideWhenUsed/>
    <w:qFormat/>
    <w:rsid w:val="005721FE"/>
    <w:pPr>
      <w:keepNext/>
      <w:widowControl/>
      <w:outlineLvl w:val="2"/>
    </w:pPr>
    <w:rPr>
      <w:b/>
      <w:bCs/>
      <w:snapToGrid/>
      <w:sz w:val="32"/>
      <w:szCs w:val="24"/>
    </w:rPr>
  </w:style>
  <w:style w:type="paragraph" w:styleId="Heading4">
    <w:name w:val="heading 4"/>
    <w:basedOn w:val="Normal"/>
    <w:next w:val="Normal"/>
    <w:uiPriority w:val="9"/>
    <w:semiHidden/>
    <w:unhideWhenUsed/>
    <w:qFormat/>
    <w:rsid w:val="005721FE"/>
    <w:pPr>
      <w:keepNext/>
      <w:widowControl/>
      <w:outlineLvl w:val="3"/>
    </w:pPr>
    <w:rPr>
      <w:b/>
      <w:bCs/>
      <w:snapToGrid/>
      <w:sz w:val="20"/>
      <w:szCs w:val="24"/>
    </w:rPr>
  </w:style>
  <w:style w:type="paragraph" w:styleId="Heading5">
    <w:name w:val="heading 5"/>
    <w:basedOn w:val="Normal"/>
    <w:next w:val="Normal"/>
    <w:uiPriority w:val="9"/>
    <w:semiHidden/>
    <w:unhideWhenUsed/>
    <w:qFormat/>
    <w:rsid w:val="005721FE"/>
    <w:pPr>
      <w:keepNext/>
      <w:widowControl/>
      <w:outlineLvl w:val="4"/>
    </w:pPr>
    <w:rPr>
      <w:b/>
      <w:bCs/>
      <w:snapToGrid/>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jc w:val="center"/>
    </w:pPr>
    <w:rPr>
      <w:b/>
      <w:snapToGrid/>
    </w:rPr>
  </w:style>
  <w:style w:type="character" w:styleId="FootnoteReference">
    <w:name w:val="footnote reference"/>
    <w:semiHidden/>
  </w:style>
  <w:style w:type="character" w:styleId="Hyperlink">
    <w:name w:val="Hyperlink"/>
    <w:rPr>
      <w:color w:val="0000FF"/>
      <w:u w:val="single"/>
    </w:rPr>
  </w:style>
  <w:style w:type="paragraph" w:styleId="BodyText">
    <w:name w:val="Body Text"/>
    <w:basedOn w:val="Normal"/>
    <w:link w:val="BodyTextChar"/>
    <w:pPr>
      <w:jc w:val="both"/>
    </w:pPr>
    <w:rPr>
      <w:b/>
    </w:rPr>
  </w:style>
  <w:style w:type="paragraph" w:styleId="BodyText2">
    <w:name w:val="Body Text 2"/>
    <w:basedOn w:val="Normal"/>
    <w:pPr>
      <w:jc w:val="both"/>
    </w:pPr>
    <w:rPr>
      <w:bCs/>
    </w:rPr>
  </w:style>
  <w:style w:type="paragraph" w:styleId="BodyTextIndent">
    <w:name w:val="Body Text Indent"/>
    <w:basedOn w:val="Normal"/>
    <w:rsid w:val="00245106"/>
    <w:pPr>
      <w:widowControl/>
      <w:ind w:left="1440"/>
    </w:pPr>
    <w:rPr>
      <w:snapToGrid/>
      <w:szCs w:val="24"/>
    </w:rPr>
  </w:style>
  <w:style w:type="paragraph" w:styleId="BodyTextIndent2">
    <w:name w:val="Body Text Indent 2"/>
    <w:basedOn w:val="Normal"/>
    <w:rsid w:val="00245106"/>
    <w:pPr>
      <w:widowControl/>
      <w:ind w:left="720" w:firstLine="720"/>
    </w:pPr>
    <w:rPr>
      <w:snapToGrid/>
      <w:szCs w:val="24"/>
    </w:rPr>
  </w:style>
  <w:style w:type="paragraph" w:styleId="BodyTextIndent3">
    <w:name w:val="Body Text Indent 3"/>
    <w:basedOn w:val="Normal"/>
    <w:rsid w:val="00245106"/>
    <w:pPr>
      <w:widowControl/>
      <w:ind w:left="720"/>
    </w:pPr>
    <w:rPr>
      <w:snapToGrid/>
      <w:szCs w:val="24"/>
    </w:rPr>
  </w:style>
  <w:style w:type="character" w:customStyle="1" w:styleId="fnt0">
    <w:name w:val="fnt0"/>
    <w:basedOn w:val="DefaultParagraphFont"/>
    <w:rsid w:val="00FD52C0"/>
  </w:style>
  <w:style w:type="table" w:styleId="TableGrid">
    <w:name w:val="Table Grid"/>
    <w:basedOn w:val="TableNormal"/>
    <w:uiPriority w:val="59"/>
    <w:rsid w:val="00EB4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JustifiedFirstline05">
    <w:name w:val="Style Justified First line:  0.5&quot;"/>
    <w:basedOn w:val="Normal"/>
    <w:rsid w:val="006C420E"/>
    <w:pPr>
      <w:widowControl/>
      <w:jc w:val="both"/>
    </w:pPr>
    <w:rPr>
      <w:snapToGrid/>
    </w:rPr>
  </w:style>
  <w:style w:type="paragraph" w:styleId="Header">
    <w:name w:val="header"/>
    <w:basedOn w:val="Normal"/>
    <w:link w:val="HeaderChar"/>
    <w:uiPriority w:val="99"/>
    <w:rsid w:val="009C5DD2"/>
    <w:pPr>
      <w:tabs>
        <w:tab w:val="center" w:pos="4320"/>
        <w:tab w:val="right" w:pos="8640"/>
      </w:tabs>
    </w:pPr>
    <w:rPr>
      <w:lang w:val="x-none" w:eastAsia="x-none"/>
    </w:rPr>
  </w:style>
  <w:style w:type="character" w:customStyle="1" w:styleId="HeaderChar">
    <w:name w:val="Header Char"/>
    <w:link w:val="Header"/>
    <w:uiPriority w:val="99"/>
    <w:rsid w:val="009C5DD2"/>
    <w:rPr>
      <w:snapToGrid w:val="0"/>
      <w:sz w:val="24"/>
    </w:rPr>
  </w:style>
  <w:style w:type="paragraph" w:styleId="Footer">
    <w:name w:val="footer"/>
    <w:basedOn w:val="Normal"/>
    <w:link w:val="FooterChar"/>
    <w:rsid w:val="009C5DD2"/>
    <w:pPr>
      <w:tabs>
        <w:tab w:val="center" w:pos="4320"/>
        <w:tab w:val="right" w:pos="8640"/>
      </w:tabs>
    </w:pPr>
    <w:rPr>
      <w:lang w:val="x-none" w:eastAsia="x-none"/>
    </w:rPr>
  </w:style>
  <w:style w:type="character" w:customStyle="1" w:styleId="FooterChar">
    <w:name w:val="Footer Char"/>
    <w:link w:val="Footer"/>
    <w:rsid w:val="009C5DD2"/>
    <w:rPr>
      <w:snapToGrid w:val="0"/>
      <w:sz w:val="24"/>
    </w:rPr>
  </w:style>
  <w:style w:type="character" w:styleId="PageNumber">
    <w:name w:val="page number"/>
    <w:rsid w:val="009C5DD2"/>
  </w:style>
  <w:style w:type="character" w:styleId="CommentReference">
    <w:name w:val="annotation reference"/>
    <w:rsid w:val="00F9541E"/>
    <w:rPr>
      <w:sz w:val="16"/>
      <w:szCs w:val="16"/>
    </w:rPr>
  </w:style>
  <w:style w:type="paragraph" w:styleId="CommentText">
    <w:name w:val="annotation text"/>
    <w:basedOn w:val="Normal"/>
    <w:link w:val="CommentTextChar"/>
    <w:rsid w:val="00F9541E"/>
    <w:rPr>
      <w:sz w:val="20"/>
      <w:lang w:val="x-none" w:eastAsia="x-none"/>
    </w:rPr>
  </w:style>
  <w:style w:type="character" w:customStyle="1" w:styleId="CommentTextChar">
    <w:name w:val="Comment Text Char"/>
    <w:link w:val="CommentText"/>
    <w:rsid w:val="00F9541E"/>
    <w:rPr>
      <w:snapToGrid w:val="0"/>
    </w:rPr>
  </w:style>
  <w:style w:type="paragraph" w:styleId="CommentSubject">
    <w:name w:val="annotation subject"/>
    <w:basedOn w:val="CommentText"/>
    <w:next w:val="CommentText"/>
    <w:link w:val="CommentSubjectChar"/>
    <w:rsid w:val="00F9541E"/>
    <w:rPr>
      <w:b/>
      <w:bCs/>
    </w:rPr>
  </w:style>
  <w:style w:type="character" w:customStyle="1" w:styleId="CommentSubjectChar">
    <w:name w:val="Comment Subject Char"/>
    <w:link w:val="CommentSubject"/>
    <w:rsid w:val="00F9541E"/>
    <w:rPr>
      <w:b/>
      <w:bCs/>
      <w:snapToGrid w:val="0"/>
    </w:rPr>
  </w:style>
  <w:style w:type="paragraph" w:styleId="BalloonText">
    <w:name w:val="Balloon Text"/>
    <w:basedOn w:val="Normal"/>
    <w:link w:val="BalloonTextChar"/>
    <w:rsid w:val="00F9541E"/>
    <w:rPr>
      <w:rFonts w:ascii="Tahoma" w:hAnsi="Tahoma"/>
      <w:sz w:val="16"/>
      <w:szCs w:val="16"/>
      <w:lang w:val="x-none" w:eastAsia="x-none"/>
    </w:rPr>
  </w:style>
  <w:style w:type="character" w:customStyle="1" w:styleId="BalloonTextChar">
    <w:name w:val="Balloon Text Char"/>
    <w:link w:val="BalloonText"/>
    <w:rsid w:val="00F9541E"/>
    <w:rPr>
      <w:rFonts w:ascii="Tahoma" w:hAnsi="Tahoma" w:cs="Tahoma"/>
      <w:snapToGrid w:val="0"/>
      <w:sz w:val="16"/>
      <w:szCs w:val="16"/>
    </w:rPr>
  </w:style>
  <w:style w:type="paragraph" w:styleId="NormalWeb">
    <w:name w:val="Normal (Web)"/>
    <w:basedOn w:val="Normal"/>
    <w:uiPriority w:val="99"/>
    <w:unhideWhenUsed/>
    <w:rsid w:val="00C40A4E"/>
    <w:pPr>
      <w:widowControl/>
      <w:spacing w:before="100" w:beforeAutospacing="1" w:after="100" w:afterAutospacing="1"/>
    </w:pPr>
    <w:rPr>
      <w:snapToGrid/>
      <w:szCs w:val="24"/>
    </w:rPr>
  </w:style>
  <w:style w:type="character" w:styleId="FollowedHyperlink">
    <w:name w:val="FollowedHyperlink"/>
    <w:rsid w:val="000651DE"/>
    <w:rPr>
      <w:color w:val="800080"/>
      <w:u w:val="single"/>
    </w:rPr>
  </w:style>
  <w:style w:type="paragraph" w:customStyle="1" w:styleId="Default">
    <w:name w:val="Default"/>
    <w:uiPriority w:val="99"/>
    <w:rsid w:val="00805E28"/>
    <w:pPr>
      <w:autoSpaceDE w:val="0"/>
      <w:autoSpaceDN w:val="0"/>
      <w:adjustRightInd w:val="0"/>
    </w:pPr>
    <w:rPr>
      <w:rFonts w:ascii="Constantia" w:hAnsi="Constantia" w:cs="Constantia"/>
      <w:color w:val="000000"/>
      <w:sz w:val="24"/>
      <w:szCs w:val="24"/>
    </w:rPr>
  </w:style>
  <w:style w:type="paragraph" w:styleId="PlainText">
    <w:name w:val="Plain Text"/>
    <w:basedOn w:val="Normal"/>
    <w:link w:val="PlainTextChar"/>
    <w:uiPriority w:val="99"/>
    <w:unhideWhenUsed/>
    <w:rsid w:val="00752B96"/>
    <w:pPr>
      <w:widowControl/>
    </w:pPr>
    <w:rPr>
      <w:rFonts w:ascii="Calibri" w:eastAsiaTheme="minorHAnsi" w:hAnsi="Calibri" w:cstheme="minorBidi"/>
      <w:snapToGrid/>
      <w:color w:val="44546A" w:themeColor="text2"/>
      <w:szCs w:val="21"/>
    </w:rPr>
  </w:style>
  <w:style w:type="character" w:customStyle="1" w:styleId="PlainTextChar">
    <w:name w:val="Plain Text Char"/>
    <w:basedOn w:val="DefaultParagraphFont"/>
    <w:link w:val="PlainText"/>
    <w:uiPriority w:val="99"/>
    <w:rsid w:val="00752B96"/>
    <w:rPr>
      <w:rFonts w:ascii="Calibri" w:eastAsiaTheme="minorHAnsi" w:hAnsi="Calibri" w:cstheme="minorBidi"/>
      <w:color w:val="44546A" w:themeColor="text2"/>
      <w:sz w:val="22"/>
      <w:szCs w:val="21"/>
    </w:rPr>
  </w:style>
  <w:style w:type="paragraph" w:styleId="ListParagraph">
    <w:name w:val="List Paragraph"/>
    <w:basedOn w:val="Normal"/>
    <w:uiPriority w:val="34"/>
    <w:qFormat/>
    <w:rsid w:val="0064627F"/>
    <w:pPr>
      <w:widowControl/>
      <w:spacing w:after="120"/>
      <w:ind w:left="720"/>
      <w:contextualSpacing/>
    </w:pPr>
    <w:rPr>
      <w:rFonts w:asciiTheme="minorHAnsi" w:eastAsiaTheme="minorEastAsia" w:hAnsiTheme="minorHAnsi" w:cstheme="minorBidi"/>
      <w:snapToGrid/>
    </w:rPr>
  </w:style>
  <w:style w:type="character" w:customStyle="1" w:styleId="UnresolvedMention1">
    <w:name w:val="Unresolved Mention1"/>
    <w:basedOn w:val="DefaultParagraphFont"/>
    <w:rsid w:val="007E3C43"/>
    <w:rPr>
      <w:color w:val="605E5C"/>
      <w:shd w:val="clear" w:color="auto" w:fill="E1DFDD"/>
    </w:rPr>
  </w:style>
  <w:style w:type="paragraph" w:styleId="Revision">
    <w:name w:val="Revision"/>
    <w:hidden/>
    <w:uiPriority w:val="99"/>
    <w:semiHidden/>
    <w:rsid w:val="00104D87"/>
    <w:rPr>
      <w:snapToGrid w:val="0"/>
      <w:sz w:val="24"/>
    </w:rPr>
  </w:style>
  <w:style w:type="table" w:styleId="GridTable2-Accent3">
    <w:name w:val="Grid Table 2 Accent 3"/>
    <w:basedOn w:val="TableNormal"/>
    <w:uiPriority w:val="47"/>
    <w:rsid w:val="00845B43"/>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rsid w:val="00C624F7"/>
    <w:rPr>
      <w:color w:val="605E5C"/>
      <w:shd w:val="clear" w:color="auto" w:fill="E1DFDD"/>
    </w:rPr>
  </w:style>
  <w:style w:type="character" w:customStyle="1" w:styleId="BodyTextChar">
    <w:name w:val="Body Text Char"/>
    <w:basedOn w:val="DefaultParagraphFont"/>
    <w:link w:val="BodyText"/>
    <w:rsid w:val="005B6382"/>
    <w:rPr>
      <w:b/>
      <w:snapToGrid w:val="0"/>
      <w:sz w:val="24"/>
    </w:rPr>
  </w:style>
  <w:style w:type="character" w:styleId="UnresolvedMention">
    <w:name w:val="Unresolved Mention"/>
    <w:basedOn w:val="DefaultParagraphFont"/>
    <w:uiPriority w:val="99"/>
    <w:semiHidden/>
    <w:unhideWhenUsed/>
    <w:rsid w:val="00867932"/>
    <w:rPr>
      <w:color w:val="605E5C"/>
      <w:shd w:val="clear" w:color="auto" w:fill="E1DFDD"/>
    </w:rPr>
  </w:style>
  <w:style w:type="paragraph" w:customStyle="1" w:styleId="Style1">
    <w:name w:val="Style1"/>
    <w:basedOn w:val="Heading1"/>
    <w:qFormat/>
    <w:rsid w:val="0067669A"/>
    <w:rPr>
      <w:i/>
      <w:iCs/>
      <w:color w:val="000000" w:themeColor="text1"/>
      <w:sz w:val="24"/>
    </w:rPr>
  </w:style>
  <w:style w:type="paragraph" w:customStyle="1" w:styleId="Style2">
    <w:name w:val="Style2"/>
    <w:basedOn w:val="Style1"/>
    <w:qFormat/>
    <w:rsid w:val="0067669A"/>
    <w:pPr>
      <w:pBdr>
        <w:bottom w:val="single" w:sz="12" w:space="1" w:color="auto"/>
      </w:pBd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nbenton.edu/about-lbcc/college-services/safety/covid19/documents/LBCC%20Isolation%20Requirements%20-%2010.11.202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nbenton.edu/about-lbcc/administration/policies/board-policies-and-administrative-rules/7000-series-student-services/ar-7030-02.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egonstate.zoom.us/j/93191544063?pwd=M2lKNGFqNS9IbVd3QzZJWlZHQ2RhQT09" TargetMode="External"/><Relationship Id="rId4" Type="http://schemas.openxmlformats.org/officeDocument/2006/relationships/settings" Target="settings.xml"/><Relationship Id="rId9" Type="http://schemas.openxmlformats.org/officeDocument/2006/relationships/hyperlink" Target="https://drive.google.com/drive/folders/11y0dR2Wyeq8RkDFaaHmYHzphorbosGcI?usp=drive_li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TI6XvRCZoHJCQTL5zyTGQyY2ww==">AMUW2mW8Y5jvn0hJ6SAwCVW+7K2atL4/r7zmrrSuxLNJHgN1nXUC0eQapA4ZPOuC+965Up0VL2bUP+gbssnft18a6RL0pio3et1JYg63+J7lv/+PE1aelmg=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5</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Miller</dc:creator>
  <cp:lastModifiedBy>Frier, Don</cp:lastModifiedBy>
  <cp:revision>6</cp:revision>
  <dcterms:created xsi:type="dcterms:W3CDTF">2023-08-17T06:46:00Z</dcterms:created>
  <dcterms:modified xsi:type="dcterms:W3CDTF">2023-09-22T23:14:00Z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0x0101005D56CA891D3D9B4BA65E880DA80BCC7C</vt:lpwstr>
  </property>
</Properties>
</file>