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bl>
      <w:tblPr>
        <w:tblStyle w:val="Table1"/>
        <w:tblW w:w="9810.0" w:type="dxa"/>
        <w:jc w:val="left"/>
        <w:tblInd w:w="0.0" w:type="dxa"/>
        <w:tblLayout w:type="fixed"/>
        <w:tblLook w:val="0400"/>
      </w:tblPr>
      <w:tblGrid>
        <w:gridCol w:w="1800"/>
        <w:gridCol w:w="3345"/>
        <w:gridCol w:w="1965"/>
        <w:gridCol w:w="2700"/>
        <w:tblGridChange w:id="0">
          <w:tblGrid>
            <w:gridCol w:w="1800"/>
            <w:gridCol w:w="3345"/>
            <w:gridCol w:w="1965"/>
            <w:gridCol w:w="2700"/>
          </w:tblGrid>
        </w:tblGridChange>
      </w:tblGrid>
      <w:tr>
        <w:tc>
          <w:tcPr>
            <w:shd w:fill="auto" w:val="clear"/>
          </w:tcPr>
          <w:p w:rsidR="00000000" w:rsidDel="00000000" w:rsidP="00000000" w:rsidRDefault="00000000" w:rsidRPr="00000000" w14:paraId="00000002">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Instructor</w:t>
            </w:r>
          </w:p>
        </w:tc>
        <w:tc>
          <w:tcPr>
            <w:shd w:fill="auto" w:val="clear"/>
          </w:tcPr>
          <w:p w:rsidR="00000000" w:rsidDel="00000000" w:rsidP="00000000" w:rsidRDefault="00000000" w:rsidRPr="00000000" w14:paraId="00000003">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Marci Johnston</w:t>
            </w:r>
          </w:p>
        </w:tc>
        <w:tc>
          <w:tcPr>
            <w:shd w:fill="auto" w:val="clear"/>
          </w:tcPr>
          <w:p w:rsidR="00000000" w:rsidDel="00000000" w:rsidP="00000000" w:rsidRDefault="00000000" w:rsidRPr="00000000" w14:paraId="00000004">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Credits</w:t>
            </w:r>
          </w:p>
        </w:tc>
        <w:tc>
          <w:tcPr/>
          <w:p w:rsidR="00000000" w:rsidDel="00000000" w:rsidP="00000000" w:rsidRDefault="00000000" w:rsidRPr="00000000" w14:paraId="00000005">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c>
          <w:tcPr>
            <w:shd w:fill="auto" w:val="clear"/>
          </w:tcPr>
          <w:p w:rsidR="00000000" w:rsidDel="00000000" w:rsidP="00000000" w:rsidRDefault="00000000" w:rsidRPr="00000000" w14:paraId="00000006">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Office</w:t>
            </w:r>
          </w:p>
        </w:tc>
        <w:tc>
          <w:tcPr>
            <w:shd w:fill="auto" w:val="clear"/>
          </w:tcPr>
          <w:p w:rsidR="00000000" w:rsidDel="00000000" w:rsidP="00000000" w:rsidRDefault="00000000" w:rsidRPr="00000000" w14:paraId="00000007">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T-101</w:t>
            </w:r>
          </w:p>
        </w:tc>
        <w:tc>
          <w:tcPr>
            <w:shd w:fill="auto" w:val="clear"/>
          </w:tcPr>
          <w:p w:rsidR="00000000" w:rsidDel="00000000" w:rsidP="00000000" w:rsidRDefault="00000000" w:rsidRPr="00000000" w14:paraId="00000008">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Grading</w:t>
            </w:r>
          </w:p>
        </w:tc>
        <w:tc>
          <w:tcPr/>
          <w:p w:rsidR="00000000" w:rsidDel="00000000" w:rsidP="00000000" w:rsidRDefault="00000000" w:rsidRPr="00000000" w14:paraId="00000009">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w:t>
            </w:r>
          </w:p>
        </w:tc>
      </w:tr>
      <w:tr>
        <w:tc>
          <w:tcPr>
            <w:shd w:fill="auto" w:val="clear"/>
          </w:tcPr>
          <w:p w:rsidR="00000000" w:rsidDel="00000000" w:rsidP="00000000" w:rsidRDefault="00000000" w:rsidRPr="00000000" w14:paraId="0000000A">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Office Hours</w:t>
            </w:r>
          </w:p>
        </w:tc>
        <w:tc>
          <w:tcPr>
            <w:shd w:fill="auto" w:val="clear"/>
          </w:tcPr>
          <w:p w:rsidR="00000000" w:rsidDel="00000000" w:rsidP="00000000" w:rsidRDefault="00000000" w:rsidRPr="00000000" w14:paraId="0000000B">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9:00am - 4:00pm</w:t>
            </w:r>
          </w:p>
        </w:tc>
        <w:tc>
          <w:tcPr>
            <w:shd w:fill="auto" w:val="clear"/>
          </w:tcPr>
          <w:p w:rsidR="00000000" w:rsidDel="00000000" w:rsidP="00000000" w:rsidRDefault="00000000" w:rsidRPr="00000000" w14:paraId="0000000C">
            <w:pPr>
              <w:widowControl w:val="1"/>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CRN</w:t>
            </w:r>
          </w:p>
        </w:tc>
        <w:tc>
          <w:tcPr/>
          <w:p w:rsidR="00000000" w:rsidDel="00000000" w:rsidP="00000000" w:rsidRDefault="00000000" w:rsidRPr="00000000" w14:paraId="0000000D">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43764</w:t>
            </w:r>
          </w:p>
        </w:tc>
      </w:tr>
      <w:tr>
        <w:tc>
          <w:tcPr>
            <w:shd w:fill="auto" w:val="clear"/>
          </w:tcPr>
          <w:p w:rsidR="00000000" w:rsidDel="00000000" w:rsidP="00000000" w:rsidRDefault="00000000" w:rsidRPr="00000000" w14:paraId="0000000E">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Telephone</w:t>
            </w:r>
          </w:p>
        </w:tc>
        <w:tc>
          <w:tcPr>
            <w:shd w:fill="auto" w:val="clear"/>
          </w:tcPr>
          <w:p w:rsidR="00000000" w:rsidDel="00000000" w:rsidP="00000000" w:rsidRDefault="00000000" w:rsidRPr="00000000" w14:paraId="0000000F">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541-917-4786</w:t>
            </w:r>
          </w:p>
        </w:tc>
        <w:tc>
          <w:tcPr>
            <w:shd w:fill="auto" w:val="clear"/>
          </w:tcPr>
          <w:p w:rsidR="00000000" w:rsidDel="00000000" w:rsidP="00000000" w:rsidRDefault="00000000" w:rsidRPr="00000000" w14:paraId="00000010">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Class Meets</w:t>
            </w:r>
          </w:p>
        </w:tc>
        <w:tc>
          <w:tcPr/>
          <w:p w:rsidR="00000000" w:rsidDel="00000000" w:rsidP="00000000" w:rsidRDefault="00000000" w:rsidRPr="00000000" w14:paraId="0000001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Mondays 2:00-2:50pm</w:t>
            </w:r>
          </w:p>
        </w:tc>
      </w:tr>
      <w:tr>
        <w:tc>
          <w:tcPr>
            <w:shd w:fill="auto" w:val="clear"/>
          </w:tcPr>
          <w:p w:rsidR="00000000" w:rsidDel="00000000" w:rsidP="00000000" w:rsidRDefault="00000000" w:rsidRPr="00000000" w14:paraId="00000012">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w:t>
            </w:r>
          </w:p>
        </w:tc>
        <w:tc>
          <w:tcPr>
            <w:shd w:fill="auto" w:val="clear"/>
          </w:tcPr>
          <w:p w:rsidR="00000000" w:rsidDel="00000000" w:rsidP="00000000" w:rsidRDefault="00000000" w:rsidRPr="00000000" w14:paraId="00000013">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johnstm@linnbenton.edu</w:t>
            </w:r>
          </w:p>
        </w:tc>
        <w:tc>
          <w:tcPr>
            <w:shd w:fill="auto" w:val="clear"/>
          </w:tcPr>
          <w:p w:rsidR="00000000" w:rsidDel="00000000" w:rsidP="00000000" w:rsidRDefault="00000000" w:rsidRPr="00000000" w14:paraId="00000014">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Zoom Room</w:t>
            </w:r>
          </w:p>
        </w:tc>
        <w:tc>
          <w:tcPr/>
          <w:p w:rsidR="00000000" w:rsidDel="00000000" w:rsidP="00000000" w:rsidRDefault="00000000" w:rsidRPr="00000000" w14:paraId="00000015">
            <w:pPr>
              <w:shd w:fill="ffffff" w:val="clea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360" w:lineRule="auto"/>
              <w:rPr>
                <w:rFonts w:ascii="Helvetica Neue" w:cs="Helvetica Neue" w:eastAsia="Helvetica Neue" w:hAnsi="Helvetica Neue"/>
                <w:sz w:val="24"/>
                <w:szCs w:val="24"/>
              </w:rPr>
            </w:pPr>
            <w:hyperlink r:id="rId6">
              <w:r w:rsidDel="00000000" w:rsidR="00000000" w:rsidRPr="00000000">
                <w:rPr>
                  <w:rFonts w:ascii="Lato" w:cs="Lato" w:eastAsia="Lato" w:hAnsi="Lato"/>
                  <w:color w:val="1155cc"/>
                  <w:u w:val="single"/>
                  <w:rtl w:val="0"/>
                </w:rPr>
                <w:t xml:space="preserve">https://linnbenton.zoom.us/j/9242846700</w:t>
              </w:r>
            </w:hyperlink>
            <w:r w:rsidDel="00000000" w:rsidR="00000000" w:rsidRPr="00000000">
              <w:rPr>
                <w:rFonts w:ascii="Lato" w:cs="Lato" w:eastAsia="Lato" w:hAnsi="Lato"/>
                <w:color w:val="232333"/>
                <w:rtl w:val="0"/>
              </w:rPr>
              <w:t xml:space="preserve"> </w:t>
            </w:r>
            <w:r w:rsidDel="00000000" w:rsidR="00000000" w:rsidRPr="00000000">
              <w:rPr>
                <w:rtl w:val="0"/>
              </w:rPr>
            </w:r>
          </w:p>
        </w:tc>
      </w:tr>
    </w:tbl>
    <w:p w:rsidR="00000000" w:rsidDel="00000000" w:rsidP="00000000" w:rsidRDefault="00000000" w:rsidRPr="00000000" w14:paraId="0000001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TEXTBOOK: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No textbook required – Supplemental resources will be used</w:t>
      </w:r>
      <w:r w:rsidDel="00000000" w:rsidR="00000000" w:rsidRPr="00000000">
        <w:rPr>
          <w:rtl w:val="0"/>
        </w:rPr>
      </w:r>
    </w:p>
    <w:p w:rsidR="00000000" w:rsidDel="00000000" w:rsidP="00000000" w:rsidRDefault="00000000" w:rsidRPr="00000000" w14:paraId="00000018">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333333"/>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color w:val="333333"/>
          <w:sz w:val="24"/>
          <w:szCs w:val="24"/>
          <w:rtl w:val="0"/>
        </w:rPr>
        <w:t xml:space="preserve">Learn how to search for work in the field of child and family studies. Develop your resume, letter of application and professional skills for successful employment.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333333"/>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COURSE OUTCOMES:  </w:t>
      </w:r>
      <w:r w:rsidDel="00000000" w:rsidR="00000000" w:rsidRPr="00000000">
        <w:rPr>
          <w:rtl w:val="0"/>
        </w:rPr>
      </w:r>
    </w:p>
    <w:p w:rsidR="00000000" w:rsidDel="00000000" w:rsidP="00000000" w:rsidRDefault="00000000" w:rsidRPr="00000000" w14:paraId="0000001C">
      <w:pPr>
        <w:widowControl w:val="1"/>
        <w:numPr>
          <w:ilvl w:val="0"/>
          <w:numId w:val="1"/>
        </w:numPr>
        <w:shd w:fill="ffffff" w:val="clear"/>
        <w:ind w:left="720" w:hanging="360"/>
      </w:pPr>
      <w:r w:rsidDel="00000000" w:rsidR="00000000" w:rsidRPr="00000000">
        <w:rPr>
          <w:rFonts w:ascii="Helvetica Neue" w:cs="Helvetica Neue" w:eastAsia="Helvetica Neue" w:hAnsi="Helvetica Neue"/>
          <w:sz w:val="24"/>
          <w:szCs w:val="24"/>
          <w:rtl w:val="0"/>
        </w:rPr>
        <w:t xml:space="preserve">Upon successful completion of this course, students will be able to:</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vertAlign w:val="baseline"/>
        </w:rPr>
      </w:pPr>
      <w:r w:rsidDel="00000000" w:rsidR="00000000" w:rsidRPr="00000000">
        <w:rPr>
          <w:rFonts w:ascii="Helvetica Neue" w:cs="Helvetica Neue" w:eastAsia="Helvetica Neue" w:hAnsi="Helvetica Neue"/>
          <w:sz w:val="24"/>
          <w:szCs w:val="24"/>
          <w:rtl w:val="0"/>
        </w:rPr>
        <w:t xml:space="preserve">Identify steps of effective job search and create supportive materials. </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vertAlign w:val="baseline"/>
        </w:rPr>
      </w:pPr>
      <w:r w:rsidDel="00000000" w:rsidR="00000000" w:rsidRPr="00000000">
        <w:rPr>
          <w:rFonts w:ascii="Helvetica Neue" w:cs="Helvetica Neue" w:eastAsia="Helvetica Neue" w:hAnsi="Helvetica Neue"/>
          <w:sz w:val="24"/>
          <w:szCs w:val="24"/>
          <w:rtl w:val="0"/>
        </w:rPr>
        <w:t xml:space="preserve">Examine professional skills needed in the field.</w:t>
      </w:r>
      <w:r w:rsidDel="00000000" w:rsidR="00000000" w:rsidRPr="00000000">
        <w:rPr>
          <w:rtl w:val="0"/>
        </w:rPr>
      </w:r>
    </w:p>
    <w:p w:rsidR="00000000" w:rsidDel="00000000" w:rsidP="00000000" w:rsidRDefault="00000000" w:rsidRPr="00000000" w14:paraId="0000001F">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0">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METHODS OF INSTRUCTION: </w:t>
      </w:r>
      <w:r w:rsidDel="00000000" w:rsidR="00000000" w:rsidRPr="00000000">
        <w:rPr>
          <w:rFonts w:ascii="Helvetica Neue" w:cs="Helvetica Neue" w:eastAsia="Helvetica Neue" w:hAnsi="Helvetica Neue"/>
          <w:sz w:val="24"/>
          <w:szCs w:val="24"/>
          <w:rtl w:val="0"/>
        </w:rPr>
        <w:t xml:space="preserve">Lecture, small group collaboration, and use of campus resources.</w:t>
      </w:r>
    </w:p>
    <w:p w:rsidR="00000000" w:rsidDel="00000000" w:rsidP="00000000" w:rsidRDefault="00000000" w:rsidRPr="00000000" w14:paraId="0000002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2">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cs="Arial" w:eastAsia="Arial" w:hAnsi="Arial"/>
          <w:sz w:val="22"/>
          <w:szCs w:val="22"/>
        </w:rPr>
      </w:pPr>
      <w:r w:rsidDel="00000000" w:rsidR="00000000" w:rsidRPr="00000000">
        <w:rPr>
          <w:rFonts w:ascii="Helvetica Neue" w:cs="Helvetica Neue" w:eastAsia="Helvetica Neue" w:hAnsi="Helvetica Neue"/>
          <w:b w:val="1"/>
          <w:sz w:val="24"/>
          <w:szCs w:val="24"/>
          <w:rtl w:val="0"/>
        </w:rPr>
        <w:t xml:space="preserve">SUBMISSION INSTRUCTIONS:</w:t>
      </w:r>
      <w:r w:rsidDel="00000000" w:rsidR="00000000" w:rsidRPr="00000000">
        <w:rPr>
          <w:rFonts w:ascii="Helvetica Neue" w:cs="Helvetica Neue" w:eastAsia="Helvetica Neue" w:hAnsi="Helvetica Neue"/>
          <w:sz w:val="24"/>
          <w:szCs w:val="24"/>
          <w:rtl w:val="0"/>
        </w:rPr>
        <w:t xml:space="preserve"> Assignments can be submitted through Moodle.  Some may be shared via Google Drive.  </w:t>
      </w:r>
      <w:r w:rsidDel="00000000" w:rsidR="00000000" w:rsidRPr="00000000">
        <w:rPr>
          <w:rFonts w:ascii="Arial" w:cs="Arial" w:eastAsia="Arial" w:hAnsi="Arial"/>
          <w:sz w:val="22"/>
          <w:szCs w:val="22"/>
          <w:rtl w:val="0"/>
        </w:rPr>
        <w:t xml:space="preserve">You are not required to visit your Moodle shell before our first class, but please make sure that you are able to log in to Moodle via your Single Sign On at</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u w:val="single"/>
            <w:rtl w:val="0"/>
          </w:rPr>
          <w:t xml:space="preserve">https://identity.linnbenton.edu/</w:t>
        </w:r>
      </w:hyperlink>
      <w:r w:rsidDel="00000000" w:rsidR="00000000" w:rsidRPr="00000000">
        <w:rPr>
          <w:rFonts w:ascii="Arial" w:cs="Arial" w:eastAsia="Arial" w:hAnsi="Arial"/>
          <w:sz w:val="22"/>
          <w:szCs w:val="22"/>
          <w:rtl w:val="0"/>
        </w:rPr>
        <w:t xml:space="preserve">.  If you have any problems logging into Moodle, please contact Student Help Desk 541-917-4630, </w:t>
      </w:r>
      <w:r w:rsidDel="00000000" w:rsidR="00000000" w:rsidRPr="00000000">
        <w:rPr>
          <w:rFonts w:ascii="Arial" w:cs="Arial" w:eastAsia="Arial" w:hAnsi="Arial"/>
          <w:color w:val="1155cc"/>
          <w:sz w:val="22"/>
          <w:szCs w:val="22"/>
          <w:rtl w:val="0"/>
        </w:rPr>
        <w:t xml:space="preserve">student.helpdesk@linnbenton.edu</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3">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ABSENCES &amp; LATE WORK</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Attendance is critical in real world employment situations.    Employers expect employees at work every day and on time.  The same expe</w:t>
      </w:r>
      <w:r w:rsidDel="00000000" w:rsidR="00000000" w:rsidRPr="00000000">
        <w:rPr>
          <w:rFonts w:ascii="Helvetica Neue" w:cs="Helvetica Neue" w:eastAsia="Helvetica Neue" w:hAnsi="Helvetica Neue"/>
          <w:sz w:val="24"/>
          <w:szCs w:val="24"/>
          <w:rtl w:val="0"/>
        </w:rPr>
        <w:t xml:space="preserve">ct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ation is required for this course - to login to Zoom on Mondays at 2:00pm.  If you</w:t>
      </w:r>
      <w:r w:rsidDel="00000000" w:rsidR="00000000" w:rsidRPr="00000000">
        <w:rPr>
          <w:rFonts w:ascii="Helvetica Neue" w:cs="Helvetica Neue" w:eastAsia="Helvetica Neue" w:hAnsi="Helvetica Neue"/>
          <w:sz w:val="24"/>
          <w:szCs w:val="24"/>
          <w:rtl w:val="0"/>
        </w:rPr>
        <w:t xml:space="preserve"> are unable to logon at the time of class, please notify your instructor ahead of time so</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alternative options will be discussed.  All presentation</w:t>
      </w:r>
      <w:r w:rsidDel="00000000" w:rsidR="00000000" w:rsidRPr="00000000">
        <w:rPr>
          <w:rFonts w:ascii="Helvetica Neue" w:cs="Helvetica Neue" w:eastAsia="Helvetica Neue" w:hAnsi="Helvetica Neue"/>
          <w:sz w:val="24"/>
          <w:szCs w:val="24"/>
          <w:rtl w:val="0"/>
        </w:rPr>
        <w:t xml:space="preserve">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handouts and homework assign</w:t>
      </w:r>
      <w:r w:rsidDel="00000000" w:rsidR="00000000" w:rsidRPr="00000000">
        <w:rPr>
          <w:rFonts w:ascii="Helvetica Neue" w:cs="Helvetica Neue" w:eastAsia="Helvetica Neue" w:hAnsi="Helvetica Neue"/>
          <w:sz w:val="24"/>
          <w:szCs w:val="24"/>
          <w:rtl w:val="0"/>
        </w:rPr>
        <w:t xml:space="preserve">ments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will be available in </w:t>
      </w:r>
      <w:r w:rsidDel="00000000" w:rsidR="00000000" w:rsidRPr="00000000">
        <w:rPr>
          <w:rFonts w:ascii="Helvetica Neue" w:cs="Helvetica Neue" w:eastAsia="Helvetica Neue" w:hAnsi="Helvetica Neue"/>
          <w:sz w:val="24"/>
          <w:szCs w:val="24"/>
          <w:rtl w:val="0"/>
        </w:rPr>
        <w:t xml:space="preserve">Moodle.  Late work may be accepted for extenuating circumstances.  Please notify instructor (just like you would an employer) that you cannot complete assignment by deadline and why.  Instructor will work with you to make acceptable arrangements.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shd w:fill="auto" w:val="clear"/>
          <w:vertAlign w:val="baseline"/>
          <w:rtl w:val="0"/>
        </w:rPr>
        <w:t xml:space="preserve">LBCC/COURSE ACADEMIC DISHONESTY POLICY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Students at LBCC are responsible for pursuing their studies with honesty and fairness. Acts of academic dishonesty including such activities as plagiarism or cheating, are regarded by the college as very serious offenses. An instructor has the right to issue an “F” grade for the course in which the instructor believes the student has cheated or plagiarized and should report all acts of dishonesty to the Assistant Dean of Student Services. Students are encouraged to ask the Writing Desk for a copy of “What’s Plagiarism and How Can you Avoid It?” and to be familiar with “Students’ Rights, Responsibilities, and Conduct.” LBCC Comprehensive Statement of Nondiscrimination.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1"/>
        <w:spacing w:after="2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000000"/>
          <w:sz w:val="24"/>
          <w:szCs w:val="24"/>
          <w:u w:val="single"/>
          <w:rtl w:val="0"/>
        </w:rPr>
        <w:t xml:space="preserve">GRADING</w:t>
      </w:r>
      <w:r w:rsidDel="00000000" w:rsidR="00000000" w:rsidRPr="00000000">
        <w:rPr>
          <w:rtl w:val="0"/>
        </w:rPr>
      </w:r>
    </w:p>
    <w:p w:rsidR="00000000" w:rsidDel="00000000" w:rsidP="00000000" w:rsidRDefault="00000000" w:rsidRPr="00000000" w14:paraId="0000002F">
      <w:pPr>
        <w:widowControl w:val="1"/>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    25 </w:t>
      </w:r>
      <w:r w:rsidDel="00000000" w:rsidR="00000000" w:rsidRPr="00000000">
        <w:rPr>
          <w:rFonts w:ascii="Helvetica Neue" w:cs="Helvetica Neue" w:eastAsia="Helvetica Neue" w:hAnsi="Helvetica Neue"/>
          <w:color w:val="000000"/>
          <w:sz w:val="24"/>
          <w:szCs w:val="24"/>
          <w:rtl w:val="0"/>
        </w:rPr>
        <w:t xml:space="preserve">pts</w:t>
        <w:tab/>
        <w:tab/>
      </w:r>
      <w:r w:rsidDel="00000000" w:rsidR="00000000" w:rsidRPr="00000000">
        <w:rPr>
          <w:rFonts w:ascii="Helvetica Neue" w:cs="Helvetica Neue" w:eastAsia="Helvetica Neue" w:hAnsi="Helvetica Neue"/>
          <w:sz w:val="24"/>
          <w:szCs w:val="24"/>
          <w:rtl w:val="0"/>
        </w:rPr>
        <w:t xml:space="preserve">HW #1 </w:t>
      </w:r>
      <w:r w:rsidDel="00000000" w:rsidR="00000000" w:rsidRPr="00000000">
        <w:rPr>
          <w:rFonts w:ascii="Helvetica Neue" w:cs="Helvetica Neue" w:eastAsia="Helvetica Neue" w:hAnsi="Helvetica Neue"/>
          <w:color w:val="000000"/>
          <w:sz w:val="24"/>
          <w:szCs w:val="24"/>
          <w:rtl w:val="0"/>
        </w:rPr>
        <w:t xml:space="preserve">Pre</w:t>
      </w:r>
      <w:r w:rsidDel="00000000" w:rsidR="00000000" w:rsidRPr="00000000">
        <w:rPr>
          <w:rFonts w:ascii="Helvetica Neue" w:cs="Helvetica Neue" w:eastAsia="Helvetica Neue" w:hAnsi="Helvetica Neue"/>
          <w:sz w:val="24"/>
          <w:szCs w:val="24"/>
          <w:rtl w:val="0"/>
        </w:rPr>
        <w:t xml:space="preserve">-Survey</w:t>
      </w:r>
      <w:r w:rsidDel="00000000" w:rsidR="00000000" w:rsidRPr="00000000">
        <w:rPr>
          <w:rtl w:val="0"/>
        </w:rPr>
      </w:r>
    </w:p>
    <w:p w:rsidR="00000000" w:rsidDel="00000000" w:rsidP="00000000" w:rsidRDefault="00000000" w:rsidRPr="00000000" w14:paraId="00000030">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#2 Networking &amp; Informational Interview</w:t>
      </w:r>
    </w:p>
    <w:p w:rsidR="00000000" w:rsidDel="00000000" w:rsidP="00000000" w:rsidRDefault="00000000" w:rsidRPr="00000000" w14:paraId="00000031">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#3 Resume Draft</w:t>
      </w:r>
    </w:p>
    <w:p w:rsidR="00000000" w:rsidDel="00000000" w:rsidP="00000000" w:rsidRDefault="00000000" w:rsidRPr="00000000" w14:paraId="00000032">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#4 Cover Letter Draft</w:t>
      </w:r>
    </w:p>
    <w:p w:rsidR="00000000" w:rsidDel="00000000" w:rsidP="00000000" w:rsidRDefault="00000000" w:rsidRPr="00000000" w14:paraId="00000033">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#5 Interview Preparation</w:t>
      </w:r>
    </w:p>
    <w:p w:rsidR="00000000" w:rsidDel="00000000" w:rsidP="00000000" w:rsidRDefault="00000000" w:rsidRPr="00000000" w14:paraId="00000034">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#6 Resume Final</w:t>
      </w:r>
    </w:p>
    <w:p w:rsidR="00000000" w:rsidDel="00000000" w:rsidP="00000000" w:rsidRDefault="00000000" w:rsidRPr="00000000" w14:paraId="00000035">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#7 Cover Letter Final</w:t>
      </w:r>
    </w:p>
    <w:p w:rsidR="00000000" w:rsidDel="00000000" w:rsidP="00000000" w:rsidRDefault="00000000" w:rsidRPr="00000000" w14:paraId="00000036">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50 pts</w:t>
        <w:tab/>
        <w:tab/>
        <w:t xml:space="preserve">HW #8 Mock Interview Evaluation</w:t>
      </w:r>
    </w:p>
    <w:p w:rsidR="00000000" w:rsidDel="00000000" w:rsidP="00000000" w:rsidRDefault="00000000" w:rsidRPr="00000000" w14:paraId="00000037">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25 pts</w:t>
        <w:tab/>
        <w:tab/>
        <w:t xml:space="preserve">HW #9 Post-Survey</w:t>
      </w:r>
    </w:p>
    <w:p w:rsidR="00000000" w:rsidDel="00000000" w:rsidP="00000000" w:rsidRDefault="00000000" w:rsidRPr="00000000" w14:paraId="00000038">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100 pts</w:t>
        <w:tab/>
        <w:tab/>
        <w:t xml:space="preserve">Final - Portfolio &amp; Presentation</w:t>
      </w:r>
    </w:p>
    <w:p w:rsidR="00000000" w:rsidDel="00000000" w:rsidP="00000000" w:rsidRDefault="00000000" w:rsidRPr="00000000" w14:paraId="00000039">
      <w:pPr>
        <w:widowControl w:val="1"/>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A">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450</w:t>
      </w:r>
      <w:r w:rsidDel="00000000" w:rsidR="00000000" w:rsidRPr="00000000">
        <w:rPr>
          <w:rFonts w:ascii="Helvetica Neue" w:cs="Helvetica Neue" w:eastAsia="Helvetica Neue" w:hAnsi="Helvetica Neue"/>
          <w:color w:val="000000"/>
          <w:sz w:val="24"/>
          <w:szCs w:val="24"/>
          <w:rtl w:val="0"/>
        </w:rPr>
        <w:t xml:space="preserve"> - </w:t>
      </w:r>
      <w:r w:rsidDel="00000000" w:rsidR="00000000" w:rsidRPr="00000000">
        <w:rPr>
          <w:rFonts w:ascii="Helvetica Neue" w:cs="Helvetica Neue" w:eastAsia="Helvetica Neue" w:hAnsi="Helvetica Neue"/>
          <w:sz w:val="24"/>
          <w:szCs w:val="24"/>
          <w:rtl w:val="0"/>
        </w:rPr>
        <w:t xml:space="preserve">500 </w:t>
      </w:r>
      <w:r w:rsidDel="00000000" w:rsidR="00000000" w:rsidRPr="00000000">
        <w:rPr>
          <w:rFonts w:ascii="Helvetica Neue" w:cs="Helvetica Neue" w:eastAsia="Helvetica Neue" w:hAnsi="Helvetica Neue"/>
          <w:color w:val="000000"/>
          <w:sz w:val="24"/>
          <w:szCs w:val="24"/>
          <w:rtl w:val="0"/>
        </w:rPr>
        <w:t xml:space="preserve">pts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color w:val="000000"/>
          <w:sz w:val="24"/>
          <w:szCs w:val="24"/>
          <w:rtl w:val="0"/>
        </w:rPr>
        <w:t xml:space="preserve">= A</w:t>
      </w:r>
      <w:r w:rsidDel="00000000" w:rsidR="00000000" w:rsidRPr="00000000">
        <w:rPr>
          <w:rtl w:val="0"/>
        </w:rPr>
      </w:r>
    </w:p>
    <w:p w:rsidR="00000000" w:rsidDel="00000000" w:rsidP="00000000" w:rsidRDefault="00000000" w:rsidRPr="00000000" w14:paraId="0000003B">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400</w:t>
      </w:r>
      <w:r w:rsidDel="00000000" w:rsidR="00000000" w:rsidRPr="00000000">
        <w:rPr>
          <w:rFonts w:ascii="Helvetica Neue" w:cs="Helvetica Neue" w:eastAsia="Helvetica Neue" w:hAnsi="Helvetica Neue"/>
          <w:color w:val="000000"/>
          <w:sz w:val="24"/>
          <w:szCs w:val="24"/>
          <w:rtl w:val="0"/>
        </w:rPr>
        <w:t xml:space="preserve"> - </w:t>
      </w:r>
      <w:r w:rsidDel="00000000" w:rsidR="00000000" w:rsidRPr="00000000">
        <w:rPr>
          <w:rFonts w:ascii="Helvetica Neue" w:cs="Helvetica Neue" w:eastAsia="Helvetica Neue" w:hAnsi="Helvetica Neue"/>
          <w:sz w:val="24"/>
          <w:szCs w:val="24"/>
          <w:rtl w:val="0"/>
        </w:rPr>
        <w:t xml:space="preserve">449</w:t>
      </w:r>
      <w:r w:rsidDel="00000000" w:rsidR="00000000" w:rsidRPr="00000000">
        <w:rPr>
          <w:rFonts w:ascii="Helvetica Neue" w:cs="Helvetica Neue" w:eastAsia="Helvetica Neue" w:hAnsi="Helvetica Neue"/>
          <w:color w:val="000000"/>
          <w:sz w:val="24"/>
          <w:szCs w:val="24"/>
          <w:rtl w:val="0"/>
        </w:rPr>
        <w:t xml:space="preserve"> pts = B</w:t>
      </w:r>
      <w:r w:rsidDel="00000000" w:rsidR="00000000" w:rsidRPr="00000000">
        <w:rPr>
          <w:rtl w:val="0"/>
        </w:rPr>
      </w:r>
    </w:p>
    <w:p w:rsidR="00000000" w:rsidDel="00000000" w:rsidP="00000000" w:rsidRDefault="00000000" w:rsidRPr="00000000" w14:paraId="0000003C">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350</w:t>
      </w:r>
      <w:r w:rsidDel="00000000" w:rsidR="00000000" w:rsidRPr="00000000">
        <w:rPr>
          <w:rFonts w:ascii="Helvetica Neue" w:cs="Helvetica Neue" w:eastAsia="Helvetica Neue" w:hAnsi="Helvetica Neue"/>
          <w:color w:val="000000"/>
          <w:sz w:val="24"/>
          <w:szCs w:val="24"/>
          <w:rtl w:val="0"/>
        </w:rPr>
        <w:t xml:space="preserve"> - </w:t>
      </w:r>
      <w:r w:rsidDel="00000000" w:rsidR="00000000" w:rsidRPr="00000000">
        <w:rPr>
          <w:rFonts w:ascii="Helvetica Neue" w:cs="Helvetica Neue" w:eastAsia="Helvetica Neue" w:hAnsi="Helvetica Neue"/>
          <w:sz w:val="24"/>
          <w:szCs w:val="24"/>
          <w:rtl w:val="0"/>
        </w:rPr>
        <w:t xml:space="preserve">399</w:t>
      </w:r>
      <w:r w:rsidDel="00000000" w:rsidR="00000000" w:rsidRPr="00000000">
        <w:rPr>
          <w:rFonts w:ascii="Helvetica Neue" w:cs="Helvetica Neue" w:eastAsia="Helvetica Neue" w:hAnsi="Helvetica Neue"/>
          <w:color w:val="000000"/>
          <w:sz w:val="24"/>
          <w:szCs w:val="24"/>
          <w:rtl w:val="0"/>
        </w:rPr>
        <w:t xml:space="preserve"> pts = C</w:t>
      </w:r>
      <w:r w:rsidDel="00000000" w:rsidR="00000000" w:rsidRPr="00000000">
        <w:rPr>
          <w:rtl w:val="0"/>
        </w:rPr>
      </w:r>
    </w:p>
    <w:p w:rsidR="00000000" w:rsidDel="00000000" w:rsidP="00000000" w:rsidRDefault="00000000" w:rsidRPr="00000000" w14:paraId="0000003D">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300</w:t>
      </w:r>
      <w:r w:rsidDel="00000000" w:rsidR="00000000" w:rsidRPr="00000000">
        <w:rPr>
          <w:rFonts w:ascii="Helvetica Neue" w:cs="Helvetica Neue" w:eastAsia="Helvetica Neue" w:hAnsi="Helvetica Neue"/>
          <w:color w:val="000000"/>
          <w:sz w:val="24"/>
          <w:szCs w:val="24"/>
          <w:rtl w:val="0"/>
        </w:rPr>
        <w:t xml:space="preserve"> - </w:t>
      </w:r>
      <w:r w:rsidDel="00000000" w:rsidR="00000000" w:rsidRPr="00000000">
        <w:rPr>
          <w:rFonts w:ascii="Helvetica Neue" w:cs="Helvetica Neue" w:eastAsia="Helvetica Neue" w:hAnsi="Helvetica Neue"/>
          <w:sz w:val="24"/>
          <w:szCs w:val="24"/>
          <w:rtl w:val="0"/>
        </w:rPr>
        <w:t xml:space="preserve">349</w:t>
      </w:r>
      <w:r w:rsidDel="00000000" w:rsidR="00000000" w:rsidRPr="00000000">
        <w:rPr>
          <w:rFonts w:ascii="Helvetica Neue" w:cs="Helvetica Neue" w:eastAsia="Helvetica Neue" w:hAnsi="Helvetica Neue"/>
          <w:color w:val="000000"/>
          <w:sz w:val="24"/>
          <w:szCs w:val="24"/>
          <w:rtl w:val="0"/>
        </w:rPr>
        <w:t xml:space="preserve"> pts = D</w:t>
      </w:r>
      <w:r w:rsidDel="00000000" w:rsidR="00000000" w:rsidRPr="00000000">
        <w:rPr>
          <w:rtl w:val="0"/>
        </w:rPr>
      </w:r>
    </w:p>
    <w:p w:rsidR="00000000" w:rsidDel="00000000" w:rsidP="00000000" w:rsidRDefault="00000000" w:rsidRPr="00000000" w14:paraId="0000003E">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299</w:t>
      </w:r>
      <w:r w:rsidDel="00000000" w:rsidR="00000000" w:rsidRPr="00000000">
        <w:rPr>
          <w:rFonts w:ascii="Helvetica Neue" w:cs="Helvetica Neue" w:eastAsia="Helvetica Neue" w:hAnsi="Helvetica Neue"/>
          <w:color w:val="000000"/>
          <w:sz w:val="24"/>
          <w:szCs w:val="24"/>
          <w:rtl w:val="0"/>
        </w:rPr>
        <w:t xml:space="preserve"> or below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color w:val="000000"/>
          <w:sz w:val="24"/>
          <w:szCs w:val="24"/>
          <w:rtl w:val="0"/>
        </w:rPr>
        <w:t xml:space="preserve">= F</w:t>
      </w:r>
      <w:r w:rsidDel="00000000" w:rsidR="00000000" w:rsidRPr="00000000">
        <w:rPr>
          <w:rtl w:val="0"/>
        </w:rPr>
      </w:r>
    </w:p>
    <w:p w:rsidR="00000000" w:rsidDel="00000000" w:rsidP="00000000" w:rsidRDefault="00000000" w:rsidRPr="00000000" w14:paraId="0000003F">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0">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bookmarkStart w:colFirst="0" w:colLast="0" w:name="_c66w99qqo8rh" w:id="1"/>
      <w:bookmarkEnd w:id="1"/>
      <w:r w:rsidDel="00000000" w:rsidR="00000000" w:rsidRPr="00000000">
        <w:rPr>
          <w:rFonts w:ascii="Helvetica Neue" w:cs="Helvetica Neue" w:eastAsia="Helvetica Neue" w:hAnsi="Helvetica Neue"/>
          <w:b w:val="1"/>
          <w:sz w:val="24"/>
          <w:szCs w:val="24"/>
          <w:rtl w:val="0"/>
        </w:rPr>
        <w:t xml:space="preserve">Extra Credit:  Due by Week 9 06/01/2020</w:t>
      </w:r>
    </w:p>
    <w:p w:rsidR="00000000" w:rsidDel="00000000" w:rsidP="00000000" w:rsidRDefault="00000000" w:rsidRPr="00000000" w14:paraId="0000004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bookmarkStart w:colFirst="0" w:colLast="0" w:name="_d7z7418108c2" w:id="2"/>
      <w:bookmarkEnd w:id="2"/>
      <w:r w:rsidDel="00000000" w:rsidR="00000000" w:rsidRPr="00000000">
        <w:rPr>
          <w:rFonts w:ascii="Helvetica Neue" w:cs="Helvetica Neue" w:eastAsia="Helvetica Neue" w:hAnsi="Helvetica Neue"/>
          <w:sz w:val="24"/>
          <w:szCs w:val="24"/>
          <w:rtl w:val="0"/>
        </w:rPr>
        <w:t xml:space="preserve">    25 pts</w:t>
        <w:tab/>
        <w:tab/>
        <w:t xml:space="preserve">LinkedIn Profile</w:t>
      </w:r>
    </w:p>
    <w:p w:rsidR="00000000" w:rsidDel="00000000" w:rsidP="00000000" w:rsidRDefault="00000000" w:rsidRPr="00000000" w14:paraId="00000042">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bookmarkStart w:colFirst="0" w:colLast="0" w:name="_201w2ieh4851" w:id="3"/>
      <w:bookmarkEnd w:id="3"/>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3">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bookmarkStart w:colFirst="0" w:colLast="0" w:name="_tcwemeyf8irp" w:id="4"/>
      <w:bookmarkEnd w:id="4"/>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sz w:val="24"/>
          <w:szCs w:val="24"/>
          <w:vertAlign w:val="baseline"/>
        </w:rPr>
      </w:pPr>
      <w:r w:rsidDel="00000000" w:rsidR="00000000" w:rsidRPr="00000000">
        <w:rPr>
          <w:rFonts w:ascii="Helvetica Neue" w:cs="Helvetica Neue" w:eastAsia="Helvetica Neue" w:hAnsi="Helvetica Neue"/>
          <w:sz w:val="24"/>
          <w:szCs w:val="24"/>
          <w:vertAlign w:val="baseline"/>
          <w:rtl w:val="0"/>
        </w:rPr>
        <w:t xml:space="preserve">REQUEST FOR SPECIAL NEEDS OR ACCOMMODATIONS: 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5">
      <w:pPr>
        <w:rPr>
          <w:rFonts w:ascii="Helvetica Neue" w:cs="Helvetica Neue" w:eastAsia="Helvetica Neue" w:hAnsi="Helvetica Neue"/>
          <w:sz w:val="24"/>
          <w:szCs w:val="24"/>
          <w:vertAlign w:val="baselin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sz w:val="24"/>
          <w:szCs w:val="24"/>
          <w:vertAlign w:val="baseline"/>
        </w:rPr>
      </w:pPr>
      <w:r w:rsidDel="00000000" w:rsidR="00000000" w:rsidRPr="00000000">
        <w:rPr>
          <w:rFonts w:ascii="Helvetica Neue" w:cs="Helvetica Neue" w:eastAsia="Helvetica Neue" w:hAnsi="Helvetica Neue"/>
          <w:sz w:val="24"/>
          <w:szCs w:val="24"/>
          <w:vertAlign w:val="baseline"/>
          <w:rtl w:val="0"/>
        </w:rPr>
        <w:t xml:space="preserve">LBCC COMPREHENSIVE STATEMENT OF NONDISCRIMINATION: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r w:rsidDel="00000000" w:rsidR="00000000" w:rsidRPr="00000000">
          <w:rPr>
            <w:rFonts w:ascii="Helvetica Neue" w:cs="Helvetica Neue" w:eastAsia="Helvetica Neue" w:hAnsi="Helvetica Neue"/>
            <w:color w:val="1155cc"/>
            <w:sz w:val="24"/>
            <w:szCs w:val="24"/>
            <w:u w:val="single"/>
            <w:vertAlign w:val="baseline"/>
            <w:rtl w:val="0"/>
          </w:rPr>
          <w:t xml:space="preserve">Board Policies and Administrative Rules</w:t>
        </w:r>
      </w:hyperlink>
      <w:r w:rsidDel="00000000" w:rsidR="00000000" w:rsidRPr="00000000">
        <w:rPr>
          <w:rFonts w:ascii="Helvetica Neue" w:cs="Helvetica Neue" w:eastAsia="Helvetica Neue" w:hAnsi="Helvetica Neue"/>
          <w:sz w:val="24"/>
          <w:szCs w:val="24"/>
          <w:vertAlign w:val="baseline"/>
          <w:rtl w:val="0"/>
        </w:rPr>
        <w:t xml:space="preserve">. Title II, IX, &amp; Section 504: Scott Rolen, CC-108, 541-917-4425; Lynne Cox, T-107B, 541-917-4806, LBCC, Albany, Oregon. To report: </w:t>
      </w:r>
      <w:hyperlink r:id="rId10">
        <w:r w:rsidDel="00000000" w:rsidR="00000000" w:rsidRPr="00000000">
          <w:rPr>
            <w:rFonts w:ascii="Helvetica Neue" w:cs="Helvetica Neue" w:eastAsia="Helvetica Neue" w:hAnsi="Helvetica Neue"/>
            <w:color w:val="1155cc"/>
            <w:sz w:val="24"/>
            <w:szCs w:val="24"/>
            <w:u w:val="single"/>
            <w:vertAlign w:val="baseline"/>
            <w:rtl w:val="0"/>
          </w:rPr>
          <w:t xml:space="preserve">linnbenton-advocate.symplicity.com/public_report</w:t>
        </w:r>
      </w:hyperlink>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sz w:val="24"/>
          <w:szCs w:val="24"/>
          <w:vertAlign w:val="baseline"/>
        </w:rPr>
      </w:pPr>
      <w:r w:rsidDel="00000000" w:rsidR="00000000" w:rsidRPr="00000000">
        <w:rPr>
          <w:rFonts w:ascii="Helvetica Neue" w:cs="Helvetica Neue" w:eastAsia="Helvetica Neue" w:hAnsi="Helvetica Neue"/>
          <w:sz w:val="24"/>
          <w:szCs w:val="24"/>
          <w:vertAlign w:val="baseline"/>
          <w:rtl w:val="0"/>
        </w:rPr>
        <w:t xml:space="preserve">Syllabus subject to change due to situational need for adjustment.   Students will be notified by</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vertAlign w:val="baseline"/>
          <w:rtl w:val="0"/>
        </w:rPr>
        <w:t xml:space="preserve">Moodle and in class when adjustments are made.</w:t>
      </w:r>
    </w:p>
    <w:p w:rsidR="00000000" w:rsidDel="00000000" w:rsidP="00000000" w:rsidRDefault="00000000" w:rsidRPr="00000000" w14:paraId="00000050">
      <w:pPr>
        <w:rPr>
          <w:rFonts w:ascii="Helvetica Neue" w:cs="Helvetica Neue" w:eastAsia="Helvetica Neue" w:hAnsi="Helvetica Neue"/>
          <w:sz w:val="24"/>
          <w:szCs w:val="24"/>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90"/>
        <w:gridCol w:w="4140"/>
        <w:gridCol w:w="1500"/>
        <w:tblGridChange w:id="0">
          <w:tblGrid>
            <w:gridCol w:w="1470"/>
            <w:gridCol w:w="3690"/>
            <w:gridCol w:w="4140"/>
            <w:gridCol w:w="15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w:t>
            </w:r>
          </w:p>
          <w:p w:rsidR="00000000" w:rsidDel="00000000" w:rsidP="00000000" w:rsidRDefault="00000000" w:rsidRPr="00000000" w14:paraId="00000052">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0</w:t>
            </w:r>
          </w:p>
          <w:p w:rsidR="00000000" w:rsidDel="00000000" w:rsidP="00000000" w:rsidRDefault="00000000" w:rsidRPr="00000000" w14:paraId="00000057">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03/30/2020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TERM DELAYED BY ONE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Helvetica Neue" w:cs="Helvetica Neue" w:eastAsia="Helvetica Neue" w:hAnsi="Helvetica Neue"/>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1</w:t>
            </w:r>
          </w:p>
          <w:p w:rsidR="00000000" w:rsidDel="00000000" w:rsidP="00000000" w:rsidRDefault="00000000" w:rsidRPr="00000000" w14:paraId="0000005C">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04/06/2020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Syllabus &amp; Introduction</w:t>
            </w:r>
          </w:p>
          <w:p w:rsidR="00000000" w:rsidDel="00000000" w:rsidP="00000000" w:rsidRDefault="00000000" w:rsidRPr="00000000" w14:paraId="0000005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Job Search/Networking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#1:  Pre-survey</w:t>
            </w:r>
          </w:p>
          <w:p w:rsidR="00000000" w:rsidDel="00000000" w:rsidP="00000000" w:rsidRDefault="00000000" w:rsidRPr="00000000" w14:paraId="0000006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#2:  Networking &amp; Info Intvw</w:t>
            </w:r>
          </w:p>
          <w:p w:rsidR="00000000" w:rsidDel="00000000" w:rsidP="00000000" w:rsidRDefault="00000000" w:rsidRPr="00000000" w14:paraId="00000061">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04/13</w:t>
            </w:r>
          </w:p>
          <w:p w:rsidR="00000000" w:rsidDel="00000000" w:rsidP="00000000" w:rsidRDefault="00000000" w:rsidRPr="00000000" w14:paraId="0000006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2 </w:t>
            </w:r>
          </w:p>
          <w:p w:rsidR="00000000" w:rsidDel="00000000" w:rsidP="00000000" w:rsidRDefault="00000000" w:rsidRPr="00000000" w14:paraId="00000065">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04/13/2020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Resume</w:t>
            </w:r>
          </w:p>
          <w:p w:rsidR="00000000" w:rsidDel="00000000" w:rsidP="00000000" w:rsidRDefault="00000000" w:rsidRPr="00000000" w14:paraId="0000006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Activity:  Hiring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#3: Resume Draft</w:t>
            </w:r>
          </w:p>
          <w:p w:rsidR="00000000" w:rsidDel="00000000" w:rsidP="00000000" w:rsidRDefault="00000000" w:rsidRPr="00000000" w14:paraId="00000069">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3 </w:t>
            </w:r>
          </w:p>
          <w:p w:rsidR="00000000" w:rsidDel="00000000" w:rsidP="00000000" w:rsidRDefault="00000000" w:rsidRPr="00000000" w14:paraId="0000006C">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04/20/2020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Cover Letter</w:t>
            </w:r>
          </w:p>
          <w:p w:rsidR="00000000" w:rsidDel="00000000" w:rsidP="00000000" w:rsidRDefault="00000000" w:rsidRPr="00000000" w14:paraId="0000006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Activity:  Cover Letter Critique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#4: Cover Letter Draft</w:t>
            </w:r>
          </w:p>
          <w:p w:rsidR="00000000" w:rsidDel="00000000" w:rsidP="00000000" w:rsidRDefault="00000000" w:rsidRPr="00000000" w14:paraId="00000070">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04/27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4 </w:t>
            </w:r>
          </w:p>
          <w:p w:rsidR="00000000" w:rsidDel="00000000" w:rsidP="00000000" w:rsidRDefault="00000000" w:rsidRPr="00000000" w14:paraId="00000073">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04/27/2020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Interviewing</w:t>
            </w:r>
          </w:p>
          <w:p w:rsidR="00000000" w:rsidDel="00000000" w:rsidP="00000000" w:rsidRDefault="00000000" w:rsidRPr="00000000" w14:paraId="0000007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Activity: Interview Q &amp;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#5: Interview Questions</w:t>
            </w:r>
          </w:p>
          <w:p w:rsidR="00000000" w:rsidDel="00000000" w:rsidP="00000000" w:rsidRDefault="00000000" w:rsidRPr="00000000" w14:paraId="00000077">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05/04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5 </w:t>
            </w:r>
          </w:p>
          <w:p w:rsidR="00000000" w:rsidDel="00000000" w:rsidP="00000000" w:rsidRDefault="00000000" w:rsidRPr="00000000" w14:paraId="0000007A">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05/04/2020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Portfolio/Presenting</w:t>
            </w:r>
          </w:p>
          <w:p w:rsidR="00000000" w:rsidDel="00000000" w:rsidP="00000000" w:rsidRDefault="00000000" w:rsidRPr="00000000" w14:paraId="0000007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Activity:  Portfolio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#6: Resume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6 </w:t>
            </w:r>
          </w:p>
          <w:p w:rsidR="00000000" w:rsidDel="00000000" w:rsidP="00000000" w:rsidRDefault="00000000" w:rsidRPr="00000000" w14:paraId="00000080">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05/11/2020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Present: Professionalism</w:t>
            </w:r>
          </w:p>
          <w:p w:rsidR="00000000" w:rsidDel="00000000" w:rsidP="00000000" w:rsidRDefault="00000000" w:rsidRPr="00000000" w14:paraId="0000008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LinkedIn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#7: Cover Letter Final</w:t>
            </w:r>
          </w:p>
          <w:p w:rsidR="00000000" w:rsidDel="00000000" w:rsidP="00000000" w:rsidRDefault="00000000" w:rsidRPr="00000000" w14:paraId="00000084">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7 </w:t>
            </w:r>
          </w:p>
          <w:p w:rsidR="00000000" w:rsidDel="00000000" w:rsidP="00000000" w:rsidRDefault="00000000" w:rsidRPr="00000000" w14:paraId="00000087">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05/18/2020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Mock Interviews</w:t>
            </w:r>
          </w:p>
          <w:p w:rsidR="00000000" w:rsidDel="00000000" w:rsidP="00000000" w:rsidRDefault="00000000" w:rsidRPr="00000000" w14:paraId="00000089">
            <w:pPr>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#8: Mock Interview Evaluation</w:t>
            </w:r>
          </w:p>
          <w:p w:rsidR="00000000" w:rsidDel="00000000" w:rsidP="00000000" w:rsidRDefault="00000000" w:rsidRPr="00000000" w14:paraId="0000008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Reminder: Complete HW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8</w:t>
            </w:r>
          </w:p>
          <w:p w:rsidR="00000000" w:rsidDel="00000000" w:rsidP="00000000" w:rsidRDefault="00000000" w:rsidRPr="00000000" w14:paraId="0000008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05/25/2020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HOLIDAY - 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ExCr: LinkedIn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9 </w:t>
            </w:r>
          </w:p>
          <w:p w:rsidR="00000000" w:rsidDel="00000000" w:rsidP="00000000" w:rsidRDefault="00000000" w:rsidRPr="00000000" w14:paraId="00000093">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06/01/2020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Prep for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HW #9: Post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 10 </w:t>
            </w:r>
          </w:p>
          <w:p w:rsidR="00000000" w:rsidDel="00000000" w:rsidP="00000000" w:rsidRDefault="00000000" w:rsidRPr="00000000" w14:paraId="00000098">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06/08/2020</w:t>
            </w:r>
          </w:p>
          <w:p w:rsidR="00000000" w:rsidDel="00000000" w:rsidP="00000000" w:rsidRDefault="00000000" w:rsidRPr="00000000" w14:paraId="00000099">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FINAL: Portfolio/Presentation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9D">
      <w:pPr>
        <w:tabs>
          <w:tab w:val="left" w:pos="-360"/>
          <w:tab w:val="left" w:pos="720"/>
          <w:tab w:val="left" w:pos="2970"/>
          <w:tab w:val="left" w:pos="6480"/>
          <w:tab w:val="left" w:pos="8190"/>
          <w:tab w:val="left" w:pos="9360"/>
        </w:tabs>
        <w:spacing w:line="240" w:lineRule="auto"/>
        <w:ind w:firstLine="2970"/>
        <w:rPr>
          <w:rFonts w:ascii="Helvetica Neue" w:cs="Helvetica Neue" w:eastAsia="Helvetica Neue" w:hAnsi="Helvetica Neue"/>
          <w:sz w:val="24"/>
          <w:szCs w:val="24"/>
        </w:rPr>
      </w:pPr>
      <w:r w:rsidDel="00000000" w:rsidR="00000000" w:rsidRPr="00000000">
        <w:rPr>
          <w:rtl w:val="0"/>
        </w:rPr>
      </w:r>
    </w:p>
    <w:sectPr>
      <w:headerReference r:id="rId11" w:type="default"/>
      <w:footerReference r:id="rId12" w:type="default"/>
      <w:pgSz w:h="15840" w:w="12240"/>
      <w:pgMar w:bottom="720" w:top="720" w:left="720" w:right="72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 125 JOB SEARCH SKILLS</w:t>
    </w:r>
  </w:p>
  <w:p w:rsidR="00000000" w:rsidDel="00000000" w:rsidP="00000000" w:rsidRDefault="00000000" w:rsidRPr="00000000" w14:paraId="000000A0">
    <w:pPr>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Spring 2020</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linnbenton-advocate.symplicity.com/public_report" TargetMode="External"/><Relationship Id="rId12" Type="http://schemas.openxmlformats.org/officeDocument/2006/relationships/footer" Target="footer1.xml"/><Relationship Id="rId9" Type="http://schemas.openxmlformats.org/officeDocument/2006/relationships/hyperlink" Target="http://www.linnbenton.edu/board-policies-and-administrative-rules" TargetMode="External"/><Relationship Id="rId5" Type="http://schemas.openxmlformats.org/officeDocument/2006/relationships/styles" Target="styles.xml"/><Relationship Id="rId6" Type="http://schemas.openxmlformats.org/officeDocument/2006/relationships/hyperlink" Target="https://linnbenton.zoom.us/j/9242846700" TargetMode="External"/><Relationship Id="rId7" Type="http://schemas.openxmlformats.org/officeDocument/2006/relationships/hyperlink" Target="https://identity.linnbenton.edu/" TargetMode="External"/><Relationship Id="rId8" Type="http://schemas.openxmlformats.org/officeDocument/2006/relationships/hyperlink" Target="https://identity.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