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084225" w:rsidRDefault="00EC1B8D">
      <w:pPr>
        <w:pStyle w:val="Title"/>
        <w:spacing w:after="0" w:line="240" w:lineRule="auto"/>
        <w:jc w:val="cente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Linn-Benton Community College</w:t>
      </w:r>
    </w:p>
    <w:p w14:paraId="00000002" w14:textId="77777777" w:rsidR="00084225" w:rsidRDefault="00084225">
      <w:pPr>
        <w:spacing w:line="240" w:lineRule="auto"/>
        <w:jc w:val="center"/>
        <w:rPr>
          <w:rFonts w:ascii="Times New Roman" w:eastAsia="Times New Roman" w:hAnsi="Times New Roman" w:cs="Times New Roman"/>
          <w:sz w:val="20"/>
          <w:szCs w:val="20"/>
        </w:rPr>
      </w:pPr>
    </w:p>
    <w:p w14:paraId="00000003" w14:textId="77777777" w:rsidR="00084225" w:rsidRDefault="00EC1B8D">
      <w:pPr>
        <w:pStyle w:val="Heading1"/>
        <w:spacing w:before="0" w:after="0" w:line="240" w:lineRule="auto"/>
        <w:jc w:val="center"/>
        <w:rPr>
          <w:rFonts w:ascii="Times New Roman" w:eastAsia="Times New Roman" w:hAnsi="Times New Roman" w:cs="Times New Roman"/>
          <w:b/>
          <w:sz w:val="48"/>
          <w:szCs w:val="48"/>
          <w:highlight w:val="white"/>
        </w:rPr>
      </w:pPr>
      <w:r>
        <w:rPr>
          <w:rFonts w:ascii="Times New Roman" w:eastAsia="Times New Roman" w:hAnsi="Times New Roman" w:cs="Times New Roman"/>
          <w:b/>
          <w:sz w:val="48"/>
          <w:szCs w:val="48"/>
          <w:highlight w:val="white"/>
        </w:rPr>
        <w:t>ADVANCED ARC WELDING</w:t>
      </w:r>
    </w:p>
    <w:p w14:paraId="00000004" w14:textId="77777777" w:rsidR="00084225" w:rsidRDefault="00EC1B8D">
      <w:pPr>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SMAW &amp; FCAW</w:t>
      </w:r>
    </w:p>
    <w:p w14:paraId="00000005" w14:textId="77777777" w:rsidR="00084225" w:rsidRDefault="00084225">
      <w:pPr>
        <w:spacing w:line="240" w:lineRule="auto"/>
        <w:jc w:val="center"/>
        <w:rPr>
          <w:rFonts w:ascii="Times New Roman" w:eastAsia="Times New Roman" w:hAnsi="Times New Roman" w:cs="Times New Roman"/>
          <w:sz w:val="20"/>
          <w:szCs w:val="20"/>
        </w:rPr>
      </w:pPr>
    </w:p>
    <w:p w14:paraId="00000006" w14:textId="77777777" w:rsidR="00084225" w:rsidRDefault="00EC1B8D">
      <w:pPr>
        <w:pStyle w:val="Heading2"/>
        <w:tabs>
          <w:tab w:val="right" w:pos="9540"/>
        </w:tabs>
        <w:spacing w:before="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Instructor:  Nick Collins </w:t>
      </w:r>
      <w:r>
        <w:rPr>
          <w:rFonts w:ascii="Times New Roman" w:eastAsia="Times New Roman" w:hAnsi="Times New Roman" w:cs="Times New Roman"/>
          <w:sz w:val="24"/>
          <w:szCs w:val="24"/>
        </w:rPr>
        <w:tab/>
        <w:t>Course Number: WD4.246</w:t>
      </w:r>
    </w:p>
    <w:p w14:paraId="00000007" w14:textId="77777777" w:rsidR="00084225" w:rsidRDefault="00EC1B8D">
      <w:pPr>
        <w:pStyle w:val="Heading2"/>
        <w:tabs>
          <w:tab w:val="right" w:pos="9540"/>
        </w:tabs>
        <w:spacing w:before="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Phone: (541) 917-4687</w:t>
      </w:r>
      <w:r>
        <w:rPr>
          <w:rFonts w:ascii="Times New Roman" w:eastAsia="Times New Roman" w:hAnsi="Times New Roman" w:cs="Times New Roman"/>
          <w:sz w:val="24"/>
          <w:szCs w:val="24"/>
        </w:rPr>
        <w:tab/>
        <w:t>Office:  IC 103A</w:t>
      </w:r>
    </w:p>
    <w:p w14:paraId="00000008" w14:textId="77777777" w:rsidR="00084225" w:rsidRDefault="00EC1B8D">
      <w:pPr>
        <w:pStyle w:val="Heading2"/>
        <w:tabs>
          <w:tab w:val="left" w:pos="6930"/>
        </w:tabs>
        <w:spacing w:before="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hyperlink r:id="rId5">
        <w:r>
          <w:rPr>
            <w:rFonts w:ascii="Times New Roman" w:eastAsia="Times New Roman" w:hAnsi="Times New Roman" w:cs="Times New Roman"/>
            <w:color w:val="1155CC"/>
            <w:sz w:val="24"/>
            <w:szCs w:val="24"/>
            <w:u w:val="single"/>
          </w:rPr>
          <w:t>collinn@linnbenton.edu</w:t>
        </w:r>
      </w:hyperlink>
      <w:r>
        <w:rPr>
          <w:rFonts w:ascii="Times New Roman" w:eastAsia="Times New Roman" w:hAnsi="Times New Roman" w:cs="Times New Roman"/>
          <w:sz w:val="24"/>
          <w:szCs w:val="24"/>
        </w:rPr>
        <w:tab/>
        <w:t>Hours: By Appointment</w:t>
      </w:r>
    </w:p>
    <w:p w14:paraId="00000009" w14:textId="77777777" w:rsidR="00084225" w:rsidRDefault="00EC1B8D">
      <w:pPr>
        <w:pStyle w:val="Heading2"/>
        <w:tabs>
          <w:tab w:val="left" w:pos="6930"/>
        </w:tabs>
        <w:spacing w:before="0" w:after="0" w:line="240" w:lineRule="auto"/>
        <w:rPr>
          <w:rFonts w:ascii="Times New Roman" w:eastAsia="Times New Roman" w:hAnsi="Times New Roman" w:cs="Times New Roman"/>
          <w:sz w:val="24"/>
          <w:szCs w:val="24"/>
        </w:rPr>
      </w:pPr>
      <w:bookmarkStart w:id="0" w:name="_p1fj0k1z8nre" w:colFirst="0" w:colLast="0"/>
      <w:bookmarkEnd w:id="0"/>
      <w:r>
        <w:rPr>
          <w:rFonts w:ascii="Times New Roman" w:eastAsia="Times New Roman" w:hAnsi="Times New Roman" w:cs="Times New Roman"/>
          <w:sz w:val="24"/>
          <w:szCs w:val="24"/>
        </w:rPr>
        <w:t>CRN: 43285</w:t>
      </w:r>
      <w:r>
        <w:rPr>
          <w:rFonts w:ascii="Times New Roman" w:eastAsia="Times New Roman" w:hAnsi="Times New Roman" w:cs="Times New Roman"/>
          <w:sz w:val="24"/>
          <w:szCs w:val="24"/>
        </w:rPr>
        <w:tab/>
        <w:t>Classroom: IC 103</w:t>
      </w:r>
    </w:p>
    <w:p w14:paraId="0000000A" w14:textId="77777777" w:rsidR="00084225" w:rsidRDefault="00084225">
      <w:pPr>
        <w:tabs>
          <w:tab w:val="left" w:pos="6930"/>
        </w:tabs>
        <w:rPr>
          <w:sz w:val="24"/>
          <w:szCs w:val="24"/>
        </w:rPr>
      </w:pPr>
    </w:p>
    <w:p w14:paraId="0000000B" w14:textId="77777777" w:rsidR="00084225" w:rsidRDefault="00EC1B8D">
      <w:pPr>
        <w:tabs>
          <w:tab w:val="left" w:pos="6930"/>
        </w:tabs>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Course Description</w:t>
      </w:r>
    </w:p>
    <w:p w14:paraId="0000000C" w14:textId="77777777" w:rsidR="00084225" w:rsidRDefault="00084225">
      <w:pPr>
        <w:tabs>
          <w:tab w:val="left" w:pos="6930"/>
        </w:tabs>
        <w:spacing w:line="240" w:lineRule="auto"/>
        <w:rPr>
          <w:rFonts w:ascii="Times New Roman" w:eastAsia="Times New Roman" w:hAnsi="Times New Roman" w:cs="Times New Roman"/>
          <w:b/>
          <w:sz w:val="28"/>
          <w:szCs w:val="28"/>
        </w:rPr>
      </w:pPr>
    </w:p>
    <w:p w14:paraId="0000000D" w14:textId="77777777" w:rsidR="00084225" w:rsidRDefault="00EC1B8D">
      <w:pPr>
        <w:pStyle w:val="Heading1"/>
        <w:keepNext w:val="0"/>
        <w:keepLines w:val="0"/>
        <w:tabs>
          <w:tab w:val="left" w:pos="6930"/>
        </w:tabs>
        <w:spacing w:before="0" w:after="160" w:line="240" w:lineRule="auto"/>
        <w:rPr>
          <w:rFonts w:ascii="Times New Roman" w:eastAsia="Times New Roman" w:hAnsi="Times New Roman" w:cs="Times New Roman"/>
          <w:b/>
          <w:sz w:val="28"/>
          <w:szCs w:val="28"/>
        </w:rPr>
      </w:pPr>
      <w:bookmarkStart w:id="1" w:name="_eyeq9co63unu" w:colFirst="0" w:colLast="0"/>
      <w:bookmarkEnd w:id="1"/>
      <w:r>
        <w:rPr>
          <w:rFonts w:ascii="Times New Roman" w:eastAsia="Times New Roman" w:hAnsi="Times New Roman" w:cs="Times New Roman"/>
          <w:b/>
          <w:sz w:val="28"/>
          <w:szCs w:val="28"/>
        </w:rPr>
        <w:t>WD4. 246 Adv Arc Welding (SMAW &amp; FCAW) - Credits (6)</w:t>
      </w:r>
    </w:p>
    <w:p w14:paraId="0000000E" w14:textId="77777777" w:rsidR="00084225" w:rsidRDefault="00EC1B8D">
      <w:pPr>
        <w:pBdr>
          <w:right w:val="none" w:sz="0" w:space="3" w:color="auto"/>
        </w:pBdr>
        <w:tabs>
          <w:tab w:val="left" w:pos="6930"/>
        </w:tabs>
        <w:spacing w:after="16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Stresses safety and equipment familiarization with lab exercises for skill development in the fundamentals of electric arc welding SMAW and FCAW processes. It includes technical information lectures in related subjects and preparation for AWS welder's cert</w:t>
      </w:r>
      <w:r>
        <w:rPr>
          <w:rFonts w:ascii="Times New Roman" w:eastAsia="Times New Roman" w:hAnsi="Times New Roman" w:cs="Times New Roman"/>
          <w:color w:val="333333"/>
          <w:sz w:val="24"/>
          <w:szCs w:val="24"/>
        </w:rPr>
        <w:t>ification.</w:t>
      </w:r>
    </w:p>
    <w:p w14:paraId="0000000F" w14:textId="77777777" w:rsidR="00084225" w:rsidRDefault="00EC1B8D">
      <w:pPr>
        <w:pStyle w:val="Heading3"/>
        <w:keepNext w:val="0"/>
        <w:keepLines w:val="0"/>
        <w:tabs>
          <w:tab w:val="left" w:pos="6930"/>
        </w:tabs>
        <w:spacing w:before="160" w:after="160" w:line="240" w:lineRule="auto"/>
        <w:rPr>
          <w:rFonts w:ascii="Times New Roman" w:eastAsia="Times New Roman" w:hAnsi="Times New Roman" w:cs="Times New Roman"/>
          <w:b/>
          <w:color w:val="000000"/>
        </w:rPr>
      </w:pPr>
      <w:bookmarkStart w:id="2" w:name="_ewhmvp3rypgv" w:colFirst="0" w:colLast="0"/>
      <w:bookmarkEnd w:id="2"/>
      <w:r>
        <w:rPr>
          <w:rFonts w:ascii="Times New Roman" w:eastAsia="Times New Roman" w:hAnsi="Times New Roman" w:cs="Times New Roman"/>
          <w:b/>
          <w:color w:val="000000"/>
        </w:rPr>
        <w:t>Prerequisite</w:t>
      </w:r>
    </w:p>
    <w:p w14:paraId="00000010" w14:textId="77777777" w:rsidR="00084225" w:rsidRDefault="00EC1B8D">
      <w:pPr>
        <w:tabs>
          <w:tab w:val="left" w:pos="6930"/>
        </w:tabs>
        <w:spacing w:line="240" w:lineRule="auto"/>
        <w:rPr>
          <w:rFonts w:ascii="Times New Roman" w:eastAsia="Times New Roman" w:hAnsi="Times New Roman" w:cs="Times New Roman"/>
          <w:sz w:val="24"/>
          <w:szCs w:val="24"/>
          <w:shd w:val="clear" w:color="auto" w:fill="F8F8F8"/>
        </w:rPr>
      </w:pPr>
      <w:r>
        <w:rPr>
          <w:rFonts w:ascii="Times New Roman" w:eastAsia="Times New Roman" w:hAnsi="Times New Roman" w:cs="Times New Roman"/>
          <w:sz w:val="24"/>
          <w:szCs w:val="24"/>
        </w:rPr>
        <w:t>WD 4.240 Basic Arc Welding AND WD 4.241 Intermediate Arc Welding with a grade of C or better.</w:t>
      </w:r>
    </w:p>
    <w:p w14:paraId="00000011" w14:textId="77777777" w:rsidR="00084225" w:rsidRDefault="00EC1B8D">
      <w:pPr>
        <w:pStyle w:val="Heading3"/>
        <w:keepNext w:val="0"/>
        <w:keepLines w:val="0"/>
        <w:tabs>
          <w:tab w:val="left" w:pos="6930"/>
        </w:tabs>
        <w:spacing w:before="160" w:after="160" w:line="240" w:lineRule="auto"/>
        <w:rPr>
          <w:rFonts w:ascii="Times New Roman" w:eastAsia="Times New Roman" w:hAnsi="Times New Roman" w:cs="Times New Roman"/>
          <w:b/>
          <w:color w:val="000000"/>
        </w:rPr>
      </w:pPr>
      <w:bookmarkStart w:id="3" w:name="_qw1od1ypxs35" w:colFirst="0" w:colLast="0"/>
      <w:bookmarkEnd w:id="3"/>
      <w:r>
        <w:rPr>
          <w:rFonts w:ascii="Times New Roman" w:eastAsia="Times New Roman" w:hAnsi="Times New Roman" w:cs="Times New Roman"/>
          <w:b/>
          <w:color w:val="000000"/>
        </w:rPr>
        <w:t>Offered</w:t>
      </w:r>
    </w:p>
    <w:p w14:paraId="00000012" w14:textId="77777777" w:rsidR="00084225" w:rsidRDefault="00EC1B8D">
      <w:pPr>
        <w:tabs>
          <w:tab w:val="left" w:pos="693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Offered Spring only</w:t>
      </w:r>
    </w:p>
    <w:p w14:paraId="00000013" w14:textId="77777777" w:rsidR="00084225" w:rsidRDefault="00EC1B8D">
      <w:pPr>
        <w:pStyle w:val="Heading3"/>
        <w:keepNext w:val="0"/>
        <w:keepLines w:val="0"/>
        <w:tabs>
          <w:tab w:val="left" w:pos="6930"/>
        </w:tabs>
        <w:spacing w:before="160" w:after="160" w:line="240" w:lineRule="auto"/>
        <w:rPr>
          <w:rFonts w:ascii="Times New Roman" w:eastAsia="Times New Roman" w:hAnsi="Times New Roman" w:cs="Times New Roman"/>
          <w:b/>
          <w:color w:val="000000"/>
        </w:rPr>
      </w:pPr>
      <w:bookmarkStart w:id="4" w:name="_vszuql42wzi4" w:colFirst="0" w:colLast="0"/>
      <w:bookmarkEnd w:id="4"/>
      <w:r>
        <w:rPr>
          <w:rFonts w:ascii="Times New Roman" w:eastAsia="Times New Roman" w:hAnsi="Times New Roman" w:cs="Times New Roman"/>
          <w:b/>
          <w:color w:val="000000"/>
        </w:rPr>
        <w:t>Outcomes</w:t>
      </w:r>
    </w:p>
    <w:p w14:paraId="00000014" w14:textId="77777777" w:rsidR="00084225" w:rsidRDefault="00EC1B8D">
      <w:pPr>
        <w:tabs>
          <w:tab w:val="left" w:pos="693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Upon successful completion of this course, students will be able to:</w:t>
      </w:r>
    </w:p>
    <w:p w14:paraId="00000015" w14:textId="77777777" w:rsidR="00084225" w:rsidRDefault="00EC1B8D">
      <w:pPr>
        <w:tabs>
          <w:tab w:val="left" w:pos="693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welding machines and related equipment safely. Set up and operate welding machines and related equipment utilized for arc welding processes. Recognize and name the components necessar</w:t>
      </w:r>
      <w:r>
        <w:rPr>
          <w:rFonts w:ascii="Times New Roman" w:eastAsia="Times New Roman" w:hAnsi="Times New Roman" w:cs="Times New Roman"/>
          <w:sz w:val="24"/>
          <w:szCs w:val="24"/>
        </w:rPr>
        <w:t>y to operate welding machines and related equipment. Perform welding with commonly used welding consumables in preparation for welder tests. Utilize Code - allowable welding techniques and progressions. Perform welds in the 3G and 4G welding positions. Pro</w:t>
      </w:r>
      <w:r>
        <w:rPr>
          <w:rFonts w:ascii="Times New Roman" w:eastAsia="Times New Roman" w:hAnsi="Times New Roman" w:cs="Times New Roman"/>
          <w:sz w:val="24"/>
          <w:szCs w:val="24"/>
        </w:rPr>
        <w:t>duce welds in the weld joint configurations utilized for welder qualification/certification tests.</w:t>
      </w:r>
    </w:p>
    <w:p w14:paraId="00000016" w14:textId="77777777" w:rsidR="00084225" w:rsidRDefault="00084225">
      <w:pPr>
        <w:tabs>
          <w:tab w:val="left" w:pos="6930"/>
        </w:tabs>
        <w:spacing w:line="240" w:lineRule="auto"/>
        <w:rPr>
          <w:rFonts w:ascii="Times New Roman" w:eastAsia="Times New Roman" w:hAnsi="Times New Roman" w:cs="Times New Roman"/>
          <w:sz w:val="24"/>
          <w:szCs w:val="24"/>
        </w:rPr>
      </w:pPr>
    </w:p>
    <w:p w14:paraId="00000017" w14:textId="77777777" w:rsidR="00084225" w:rsidRDefault="00EC1B8D">
      <w:pPr>
        <w:tabs>
          <w:tab w:val="left" w:pos="6930"/>
        </w:tabs>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Textbook</w:t>
      </w:r>
    </w:p>
    <w:p w14:paraId="00000018" w14:textId="77777777" w:rsidR="00084225" w:rsidRDefault="00084225">
      <w:pPr>
        <w:tabs>
          <w:tab w:val="left" w:pos="6930"/>
        </w:tabs>
        <w:spacing w:line="240" w:lineRule="auto"/>
        <w:rPr>
          <w:rFonts w:ascii="Times New Roman" w:eastAsia="Times New Roman" w:hAnsi="Times New Roman" w:cs="Times New Roman"/>
          <w:b/>
          <w:sz w:val="28"/>
          <w:szCs w:val="28"/>
        </w:rPr>
      </w:pPr>
    </w:p>
    <w:p w14:paraId="00000019" w14:textId="77777777" w:rsidR="00084225" w:rsidRDefault="00EC1B8D">
      <w:pPr>
        <w:tabs>
          <w:tab w:val="left" w:pos="693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text for this course will be online at </w:t>
      </w:r>
      <w:hyperlink r:id="rId6">
        <w:r>
          <w:rPr>
            <w:rFonts w:ascii="Times New Roman" w:eastAsia="Times New Roman" w:hAnsi="Times New Roman" w:cs="Times New Roman"/>
            <w:color w:val="1155CC"/>
            <w:sz w:val="24"/>
            <w:szCs w:val="24"/>
            <w:u w:val="single"/>
          </w:rPr>
          <w:t>https://openbook.millerwelds.com/</w:t>
        </w:r>
      </w:hyperlink>
    </w:p>
    <w:p w14:paraId="0000001A" w14:textId="77777777" w:rsidR="00084225" w:rsidRDefault="00EC1B8D">
      <w:pPr>
        <w:tabs>
          <w:tab w:val="left" w:pos="693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can use the following link to get started. This is an instruction video to log into your account. You should have an email from </w:t>
      </w:r>
      <w:proofErr w:type="spellStart"/>
      <w:r>
        <w:rPr>
          <w:rFonts w:ascii="Times New Roman" w:eastAsia="Times New Roman" w:hAnsi="Times New Roman" w:cs="Times New Roman"/>
          <w:sz w:val="24"/>
          <w:szCs w:val="24"/>
        </w:rPr>
        <w:t>openbook</w:t>
      </w:r>
      <w:proofErr w:type="spellEnd"/>
      <w:r>
        <w:rPr>
          <w:rFonts w:ascii="Times New Roman" w:eastAsia="Times New Roman" w:hAnsi="Times New Roman" w:cs="Times New Roman"/>
          <w:sz w:val="24"/>
          <w:szCs w:val="24"/>
        </w:rPr>
        <w:t xml:space="preserve"> on your student email with a link as well.</w:t>
      </w:r>
    </w:p>
    <w:p w14:paraId="0000001B" w14:textId="77777777" w:rsidR="00084225" w:rsidRDefault="00EC1B8D">
      <w:pPr>
        <w:tabs>
          <w:tab w:val="left" w:pos="6930"/>
        </w:tabs>
        <w:spacing w:line="240" w:lineRule="auto"/>
        <w:rPr>
          <w:rFonts w:ascii="Times New Roman" w:eastAsia="Times New Roman" w:hAnsi="Times New Roman" w:cs="Times New Roman"/>
          <w:b/>
          <w:sz w:val="28"/>
          <w:szCs w:val="28"/>
        </w:rPr>
      </w:pPr>
      <w:hyperlink r:id="rId7">
        <w:r>
          <w:rPr>
            <w:rFonts w:ascii="Times New Roman" w:eastAsia="Times New Roman" w:hAnsi="Times New Roman" w:cs="Times New Roman"/>
            <w:color w:val="1155CC"/>
            <w:sz w:val="24"/>
            <w:szCs w:val="24"/>
            <w:u w:val="single"/>
          </w:rPr>
          <w:t>https://www.youtube.com/watch?v=i_zrc5FI0Pw&amp;index=10&amp;list=PLk_D-eUr0YKhBaNib0h8ZrJ5bkeEKi9Vm&amp;t=0s</w:t>
        </w:r>
      </w:hyperlink>
    </w:p>
    <w:p w14:paraId="0000001C" w14:textId="77777777" w:rsidR="00084225" w:rsidRDefault="00EC1B8D">
      <w:pPr>
        <w:tabs>
          <w:tab w:val="left" w:pos="6930"/>
        </w:tabs>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Communication</w:t>
      </w:r>
    </w:p>
    <w:p w14:paraId="0000001D" w14:textId="77777777" w:rsidR="00084225" w:rsidRDefault="00084225">
      <w:pPr>
        <w:tabs>
          <w:tab w:val="left" w:pos="6930"/>
        </w:tabs>
        <w:spacing w:line="240" w:lineRule="auto"/>
        <w:rPr>
          <w:rFonts w:ascii="Times New Roman" w:eastAsia="Times New Roman" w:hAnsi="Times New Roman" w:cs="Times New Roman"/>
          <w:b/>
          <w:sz w:val="24"/>
          <w:szCs w:val="24"/>
        </w:rPr>
      </w:pPr>
    </w:p>
    <w:p w14:paraId="0000001E" w14:textId="77777777" w:rsidR="00084225" w:rsidRDefault="00EC1B8D">
      <w:pPr>
        <w:tabs>
          <w:tab w:val="left" w:pos="693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If you are going to be late or absent from class it is your responsibility to communicate with the</w:t>
      </w:r>
      <w:r>
        <w:rPr>
          <w:rFonts w:ascii="Times New Roman" w:eastAsia="Times New Roman" w:hAnsi="Times New Roman" w:cs="Times New Roman"/>
          <w:sz w:val="24"/>
          <w:szCs w:val="24"/>
        </w:rPr>
        <w:t xml:space="preserve"> instructor and to schedule time to make up the hours missed to ensure completion of the course. I prefer email as my number one form of communication. If you don’t have access to email right away and need to let me know you won’t be attending class please</w:t>
      </w:r>
      <w:r>
        <w:rPr>
          <w:rFonts w:ascii="Times New Roman" w:eastAsia="Times New Roman" w:hAnsi="Times New Roman" w:cs="Times New Roman"/>
          <w:sz w:val="24"/>
          <w:szCs w:val="24"/>
        </w:rPr>
        <w:t xml:space="preserve"> call and leave me a voicemail or let another student know to tell me you will be late or absent. </w:t>
      </w:r>
    </w:p>
    <w:p w14:paraId="0000001F" w14:textId="77777777" w:rsidR="00084225" w:rsidRDefault="00084225">
      <w:pPr>
        <w:tabs>
          <w:tab w:val="left" w:pos="6930"/>
        </w:tabs>
        <w:spacing w:line="240" w:lineRule="auto"/>
        <w:rPr>
          <w:rFonts w:ascii="Times New Roman" w:eastAsia="Times New Roman" w:hAnsi="Times New Roman" w:cs="Times New Roman"/>
          <w:sz w:val="24"/>
          <w:szCs w:val="24"/>
        </w:rPr>
      </w:pPr>
    </w:p>
    <w:p w14:paraId="00000020" w14:textId="77777777" w:rsidR="00084225" w:rsidRDefault="00EC1B8D">
      <w:pPr>
        <w:tabs>
          <w:tab w:val="left" w:pos="5760"/>
        </w:tabs>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Grading</w:t>
      </w:r>
    </w:p>
    <w:p w14:paraId="00000021" w14:textId="77777777" w:rsidR="00084225" w:rsidRDefault="00EC1B8D">
      <w:pPr>
        <w:numPr>
          <w:ilvl w:val="1"/>
          <w:numId w:val="1"/>
        </w:numPr>
        <w:tabs>
          <w:tab w:val="left" w:pos="720"/>
          <w:tab w:val="left" w:pos="1080"/>
          <w:tab w:val="left" w:pos="5760"/>
        </w:tabs>
        <w:spacing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50% of grade will be determined by performance on daily welding tasks, written assignments, homework, and quizzes.</w:t>
      </w:r>
    </w:p>
    <w:p w14:paraId="00000022" w14:textId="77777777" w:rsidR="00084225" w:rsidRDefault="00EC1B8D">
      <w:pPr>
        <w:numPr>
          <w:ilvl w:val="1"/>
          <w:numId w:val="1"/>
        </w:numPr>
        <w:tabs>
          <w:tab w:val="left" w:pos="720"/>
          <w:tab w:val="left" w:pos="1080"/>
          <w:tab w:val="left" w:pos="5760"/>
        </w:tabs>
        <w:spacing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50% of grade will be determined b</w:t>
      </w:r>
      <w:r>
        <w:rPr>
          <w:rFonts w:ascii="Times New Roman" w:eastAsia="Times New Roman" w:hAnsi="Times New Roman" w:cs="Times New Roman"/>
          <w:sz w:val="24"/>
          <w:szCs w:val="24"/>
        </w:rPr>
        <w:t xml:space="preserve">y performance on midterm </w:t>
      </w:r>
      <w:proofErr w:type="gramStart"/>
      <w:r>
        <w:rPr>
          <w:rFonts w:ascii="Times New Roman" w:eastAsia="Times New Roman" w:hAnsi="Times New Roman" w:cs="Times New Roman"/>
          <w:sz w:val="24"/>
          <w:szCs w:val="24"/>
        </w:rPr>
        <w:t>and  final</w:t>
      </w:r>
      <w:proofErr w:type="gramEnd"/>
      <w:r>
        <w:rPr>
          <w:rFonts w:ascii="Times New Roman" w:eastAsia="Times New Roman" w:hAnsi="Times New Roman" w:cs="Times New Roman"/>
          <w:sz w:val="24"/>
          <w:szCs w:val="24"/>
        </w:rPr>
        <w:t xml:space="preserve"> examination.</w:t>
      </w:r>
    </w:p>
    <w:p w14:paraId="00000023" w14:textId="77777777" w:rsidR="00084225" w:rsidRDefault="00EC1B8D">
      <w:pPr>
        <w:numPr>
          <w:ilvl w:val="1"/>
          <w:numId w:val="1"/>
        </w:numPr>
        <w:tabs>
          <w:tab w:val="left" w:pos="720"/>
          <w:tab w:val="left" w:pos="1080"/>
          <w:tab w:val="left" w:pos="5760"/>
        </w:tabs>
        <w:spacing w:line="240" w:lineRule="auto"/>
        <w:ind w:left="1080"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Highest grade you can earn for class is a reflection of the % of your attendance.</w:t>
      </w:r>
    </w:p>
    <w:p w14:paraId="00000024" w14:textId="77777777" w:rsidR="00084225" w:rsidRDefault="00EC1B8D">
      <w:pPr>
        <w:numPr>
          <w:ilvl w:val="1"/>
          <w:numId w:val="1"/>
        </w:numPr>
        <w:tabs>
          <w:tab w:val="left" w:pos="720"/>
          <w:tab w:val="left" w:pos="1080"/>
          <w:tab w:val="left" w:pos="5760"/>
        </w:tabs>
        <w:spacing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There will be a final exam.</w:t>
      </w:r>
    </w:p>
    <w:p w14:paraId="00000025" w14:textId="77777777" w:rsidR="00084225" w:rsidRDefault="00EC1B8D">
      <w:pPr>
        <w:numPr>
          <w:ilvl w:val="1"/>
          <w:numId w:val="1"/>
        </w:numPr>
        <w:tabs>
          <w:tab w:val="left" w:pos="720"/>
          <w:tab w:val="left" w:pos="1080"/>
          <w:tab w:val="left" w:pos="5760"/>
        </w:tabs>
        <w:spacing w:line="240" w:lineRule="auto"/>
        <w:ind w:left="1080"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All assigned homework must be turned in, regardless if it is late or on time.  Failure to turn in</w:t>
      </w:r>
      <w:r>
        <w:rPr>
          <w:rFonts w:ascii="Times New Roman" w:eastAsia="Times New Roman" w:hAnsi="Times New Roman" w:cs="Times New Roman"/>
          <w:b/>
          <w:sz w:val="24"/>
          <w:szCs w:val="24"/>
          <w:u w:val="single"/>
        </w:rPr>
        <w:t xml:space="preserve"> all assigned homework will result in an INC for this class.</w:t>
      </w:r>
    </w:p>
    <w:p w14:paraId="00000026" w14:textId="77777777" w:rsidR="00084225" w:rsidRDefault="00EC1B8D">
      <w:pPr>
        <w:numPr>
          <w:ilvl w:val="1"/>
          <w:numId w:val="1"/>
        </w:numPr>
        <w:tabs>
          <w:tab w:val="left" w:pos="720"/>
          <w:tab w:val="left" w:pos="1080"/>
          <w:tab w:val="left" w:pos="5760"/>
        </w:tabs>
        <w:spacing w:line="240" w:lineRule="auto"/>
        <w:ind w:left="1080"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 xml:space="preserve">There is an online training component for this class.  The % of modules completed will reflect </w:t>
      </w:r>
      <w:proofErr w:type="gramStart"/>
      <w:r>
        <w:rPr>
          <w:rFonts w:ascii="Times New Roman" w:eastAsia="Times New Roman" w:hAnsi="Times New Roman" w:cs="Times New Roman"/>
          <w:b/>
          <w:sz w:val="24"/>
          <w:szCs w:val="24"/>
          <w:u w:val="single"/>
        </w:rPr>
        <w:t>on  the</w:t>
      </w:r>
      <w:proofErr w:type="gramEnd"/>
      <w:r>
        <w:rPr>
          <w:rFonts w:ascii="Times New Roman" w:eastAsia="Times New Roman" w:hAnsi="Times New Roman" w:cs="Times New Roman"/>
          <w:b/>
          <w:sz w:val="24"/>
          <w:szCs w:val="24"/>
          <w:u w:val="single"/>
        </w:rPr>
        <w:t xml:space="preserve"> highest eligible grade you can earn for this class. </w:t>
      </w:r>
    </w:p>
    <w:p w14:paraId="00000027" w14:textId="77777777" w:rsidR="00084225" w:rsidRDefault="00084225">
      <w:pPr>
        <w:tabs>
          <w:tab w:val="left" w:pos="720"/>
          <w:tab w:val="left" w:pos="1080"/>
          <w:tab w:val="left" w:pos="5760"/>
        </w:tabs>
        <w:spacing w:line="240" w:lineRule="auto"/>
        <w:rPr>
          <w:rFonts w:ascii="Times New Roman" w:eastAsia="Times New Roman" w:hAnsi="Times New Roman" w:cs="Times New Roman"/>
          <w:b/>
          <w:sz w:val="24"/>
          <w:szCs w:val="24"/>
          <w:u w:val="single"/>
        </w:rPr>
      </w:pPr>
    </w:p>
    <w:p w14:paraId="00000028" w14:textId="77777777" w:rsidR="00084225" w:rsidRDefault="00EC1B8D">
      <w:pPr>
        <w:tabs>
          <w:tab w:val="left" w:pos="720"/>
          <w:tab w:val="left" w:pos="1080"/>
          <w:tab w:val="left" w:pos="5760"/>
        </w:tabs>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Homework</w:t>
      </w:r>
    </w:p>
    <w:p w14:paraId="00000029" w14:textId="77777777" w:rsidR="00084225" w:rsidRDefault="00084225">
      <w:pPr>
        <w:tabs>
          <w:tab w:val="left" w:pos="720"/>
          <w:tab w:val="left" w:pos="1080"/>
          <w:tab w:val="left" w:pos="5760"/>
        </w:tabs>
        <w:spacing w:line="240" w:lineRule="auto"/>
        <w:rPr>
          <w:rFonts w:ascii="Times New Roman" w:eastAsia="Times New Roman" w:hAnsi="Times New Roman" w:cs="Times New Roman"/>
          <w:b/>
          <w:sz w:val="28"/>
          <w:szCs w:val="28"/>
        </w:rPr>
      </w:pPr>
    </w:p>
    <w:p w14:paraId="0000002A" w14:textId="77777777" w:rsidR="00084225" w:rsidRDefault="00EC1B8D">
      <w:pPr>
        <w:tabs>
          <w:tab w:val="left" w:pos="720"/>
          <w:tab w:val="left" w:pos="1080"/>
          <w:tab w:val="left" w:pos="576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Given the circumstances of this term all homework will be in the first weeks of class and</w:t>
      </w:r>
      <w:r>
        <w:rPr>
          <w:rFonts w:ascii="Times New Roman" w:eastAsia="Times New Roman" w:hAnsi="Times New Roman" w:cs="Times New Roman"/>
          <w:sz w:val="24"/>
          <w:szCs w:val="24"/>
        </w:rPr>
        <w:t xml:space="preserve"> are to be completed online using Miller </w:t>
      </w:r>
      <w:proofErr w:type="spellStart"/>
      <w:r>
        <w:rPr>
          <w:rFonts w:ascii="Times New Roman" w:eastAsia="Times New Roman" w:hAnsi="Times New Roman" w:cs="Times New Roman"/>
          <w:sz w:val="24"/>
          <w:szCs w:val="24"/>
        </w:rPr>
        <w:t>Openbook</w:t>
      </w:r>
      <w:proofErr w:type="spellEnd"/>
      <w:r>
        <w:rPr>
          <w:rFonts w:ascii="Times New Roman" w:eastAsia="Times New Roman" w:hAnsi="Times New Roman" w:cs="Times New Roman"/>
          <w:sz w:val="24"/>
          <w:szCs w:val="24"/>
        </w:rPr>
        <w:t xml:space="preserve"> as described in the textbook section of the syllabus. With a tighter timeline and restrictions for Spring term all homework must be completed by the due dates assigned in the course outline below. </w:t>
      </w:r>
    </w:p>
    <w:p w14:paraId="0000002B" w14:textId="77777777" w:rsidR="00084225" w:rsidRDefault="00084225">
      <w:pPr>
        <w:tabs>
          <w:tab w:val="left" w:pos="720"/>
          <w:tab w:val="left" w:pos="1080"/>
          <w:tab w:val="left" w:pos="5760"/>
        </w:tabs>
        <w:spacing w:line="240" w:lineRule="auto"/>
        <w:rPr>
          <w:rFonts w:ascii="Times New Roman" w:eastAsia="Times New Roman" w:hAnsi="Times New Roman" w:cs="Times New Roman"/>
          <w:sz w:val="24"/>
          <w:szCs w:val="24"/>
        </w:rPr>
      </w:pPr>
    </w:p>
    <w:p w14:paraId="0000002C" w14:textId="77777777" w:rsidR="00084225" w:rsidRDefault="00EC1B8D">
      <w:pPr>
        <w:tabs>
          <w:tab w:val="left" w:pos="5760"/>
        </w:tabs>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Safety</w:t>
      </w:r>
    </w:p>
    <w:p w14:paraId="0000002D" w14:textId="77777777" w:rsidR="00084225" w:rsidRDefault="00084225">
      <w:pPr>
        <w:tabs>
          <w:tab w:val="left" w:pos="5760"/>
        </w:tabs>
        <w:spacing w:line="240" w:lineRule="auto"/>
        <w:rPr>
          <w:rFonts w:ascii="Times New Roman" w:eastAsia="Times New Roman" w:hAnsi="Times New Roman" w:cs="Times New Roman"/>
          <w:sz w:val="24"/>
          <w:szCs w:val="24"/>
        </w:rPr>
      </w:pPr>
    </w:p>
    <w:p w14:paraId="0000002E" w14:textId="77777777" w:rsidR="00084225" w:rsidRDefault="00EC1B8D">
      <w:pPr>
        <w:tabs>
          <w:tab w:val="left" w:pos="720"/>
          <w:tab w:val="left" w:pos="1440"/>
          <w:tab w:val="left" w:pos="5760"/>
        </w:tabs>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The student is responsible to follow all safety rules and shop procedures and to perform all tasks in a safe and conscientious manner. This includes wearing the required safety items (safety glasses, high top boots or shoes, etc.) during the lab time.</w:t>
      </w:r>
    </w:p>
    <w:p w14:paraId="0000002F" w14:textId="77777777" w:rsidR="00084225" w:rsidRDefault="00084225">
      <w:pPr>
        <w:tabs>
          <w:tab w:val="left" w:pos="720"/>
          <w:tab w:val="left" w:pos="1440"/>
          <w:tab w:val="left" w:pos="5760"/>
        </w:tabs>
        <w:spacing w:line="240" w:lineRule="auto"/>
        <w:ind w:left="720"/>
        <w:rPr>
          <w:rFonts w:ascii="Times New Roman" w:eastAsia="Times New Roman" w:hAnsi="Times New Roman" w:cs="Times New Roman"/>
          <w:sz w:val="20"/>
          <w:szCs w:val="20"/>
        </w:rPr>
      </w:pPr>
    </w:p>
    <w:p w14:paraId="00000030" w14:textId="77777777" w:rsidR="00084225" w:rsidRDefault="00EC1B8D">
      <w:pPr>
        <w:tabs>
          <w:tab w:val="left" w:pos="720"/>
          <w:tab w:val="left" w:pos="1440"/>
          <w:tab w:val="left" w:pos="5760"/>
        </w:tabs>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4"/>
          <w:szCs w:val="24"/>
        </w:rPr>
        <w:t>NOTE:</w:t>
      </w:r>
      <w:r>
        <w:rPr>
          <w:rFonts w:ascii="Times New Roman" w:eastAsia="Times New Roman" w:hAnsi="Times New Roman" w:cs="Times New Roman"/>
          <w:sz w:val="24"/>
          <w:szCs w:val="24"/>
        </w:rPr>
        <w:t xml:space="preserve"> The instructor will verbally warn the student when required safety items are not being worn in the shop, or when safety procedures are not being followed. Repeated safety violations may require the student to be withdrawn from the course by the instr</w:t>
      </w:r>
      <w:r>
        <w:rPr>
          <w:rFonts w:ascii="Times New Roman" w:eastAsia="Times New Roman" w:hAnsi="Times New Roman" w:cs="Times New Roman"/>
          <w:sz w:val="24"/>
          <w:szCs w:val="24"/>
        </w:rPr>
        <w:t>uctor. Three strikes and you’re out. Third warning could result in being dismissed from the class.</w:t>
      </w:r>
    </w:p>
    <w:p w14:paraId="00000031" w14:textId="77777777" w:rsidR="00084225" w:rsidRDefault="00084225">
      <w:pPr>
        <w:tabs>
          <w:tab w:val="left" w:pos="720"/>
          <w:tab w:val="left" w:pos="1440"/>
          <w:tab w:val="left" w:pos="5760"/>
        </w:tabs>
        <w:spacing w:line="240" w:lineRule="auto"/>
        <w:ind w:left="720"/>
        <w:rPr>
          <w:rFonts w:ascii="Times New Roman" w:eastAsia="Times New Roman" w:hAnsi="Times New Roman" w:cs="Times New Roman"/>
          <w:sz w:val="20"/>
          <w:szCs w:val="20"/>
        </w:rPr>
      </w:pPr>
    </w:p>
    <w:p w14:paraId="00000032" w14:textId="77777777" w:rsidR="00084225" w:rsidRDefault="00084225">
      <w:pPr>
        <w:tabs>
          <w:tab w:val="left" w:pos="720"/>
          <w:tab w:val="left" w:pos="5760"/>
        </w:tabs>
        <w:spacing w:line="240" w:lineRule="auto"/>
        <w:ind w:left="720"/>
        <w:rPr>
          <w:rFonts w:ascii="Times New Roman" w:eastAsia="Times New Roman" w:hAnsi="Times New Roman" w:cs="Times New Roman"/>
          <w:sz w:val="20"/>
          <w:szCs w:val="20"/>
        </w:rPr>
      </w:pPr>
    </w:p>
    <w:p w14:paraId="00000033" w14:textId="77777777" w:rsidR="00084225" w:rsidRDefault="00EC1B8D">
      <w:pPr>
        <w:tabs>
          <w:tab w:val="left" w:pos="5760"/>
        </w:tabs>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Personal Communication Devices</w:t>
      </w:r>
    </w:p>
    <w:p w14:paraId="00000034" w14:textId="77777777" w:rsidR="00084225" w:rsidRDefault="00084225">
      <w:pPr>
        <w:tabs>
          <w:tab w:val="left" w:pos="5760"/>
        </w:tabs>
        <w:spacing w:line="240" w:lineRule="auto"/>
        <w:rPr>
          <w:rFonts w:ascii="Times New Roman" w:eastAsia="Times New Roman" w:hAnsi="Times New Roman" w:cs="Times New Roman"/>
          <w:b/>
          <w:sz w:val="28"/>
          <w:szCs w:val="28"/>
        </w:rPr>
      </w:pPr>
    </w:p>
    <w:p w14:paraId="00000035" w14:textId="77777777" w:rsidR="00084225" w:rsidRDefault="00EC1B8D">
      <w:pPr>
        <w:tabs>
          <w:tab w:val="left" w:pos="720"/>
          <w:tab w:val="left" w:pos="576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personal communication devices must be turned off or kept on silent (NOT VIBRATE) during all classes and lab times. If </w:t>
      </w:r>
      <w:r>
        <w:rPr>
          <w:rFonts w:ascii="Times New Roman" w:eastAsia="Times New Roman" w:hAnsi="Times New Roman" w:cs="Times New Roman"/>
          <w:sz w:val="24"/>
          <w:szCs w:val="24"/>
        </w:rPr>
        <w:t>personal communication devices are used or go off during class or lab time, your final grade could be reduced by a full letter grade. This includes texting.</w:t>
      </w:r>
    </w:p>
    <w:p w14:paraId="00000036" w14:textId="77777777" w:rsidR="00084225" w:rsidRDefault="00084225">
      <w:pPr>
        <w:tabs>
          <w:tab w:val="left" w:pos="720"/>
          <w:tab w:val="left" w:pos="5760"/>
        </w:tabs>
        <w:spacing w:line="240" w:lineRule="auto"/>
        <w:rPr>
          <w:rFonts w:ascii="Times New Roman" w:eastAsia="Times New Roman" w:hAnsi="Times New Roman" w:cs="Times New Roman"/>
          <w:sz w:val="24"/>
          <w:szCs w:val="24"/>
        </w:rPr>
      </w:pPr>
    </w:p>
    <w:p w14:paraId="00000037" w14:textId="77777777" w:rsidR="00084225" w:rsidRDefault="00EC1B8D">
      <w:pPr>
        <w:tabs>
          <w:tab w:val="left" w:pos="720"/>
          <w:tab w:val="left" w:pos="5760"/>
        </w:tabs>
        <w:spacing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Disabilities Services and Emergency Planning – Meet </w:t>
      </w:r>
      <w:proofErr w:type="gramStart"/>
      <w:r>
        <w:rPr>
          <w:rFonts w:ascii="Times New Roman" w:eastAsia="Times New Roman" w:hAnsi="Times New Roman" w:cs="Times New Roman"/>
          <w:b/>
          <w:sz w:val="28"/>
          <w:szCs w:val="28"/>
          <w:u w:val="single"/>
        </w:rPr>
        <w:t>With</w:t>
      </w:r>
      <w:proofErr w:type="gramEnd"/>
      <w:r>
        <w:rPr>
          <w:rFonts w:ascii="Times New Roman" w:eastAsia="Times New Roman" w:hAnsi="Times New Roman" w:cs="Times New Roman"/>
          <w:b/>
          <w:sz w:val="28"/>
          <w:szCs w:val="28"/>
          <w:u w:val="single"/>
        </w:rPr>
        <w:t xml:space="preserve"> Instructor Week 1</w:t>
      </w:r>
    </w:p>
    <w:p w14:paraId="00000038" w14:textId="77777777" w:rsidR="00084225" w:rsidRDefault="00084225">
      <w:pPr>
        <w:tabs>
          <w:tab w:val="left" w:pos="720"/>
          <w:tab w:val="left" w:pos="5760"/>
        </w:tabs>
        <w:spacing w:line="240" w:lineRule="auto"/>
        <w:rPr>
          <w:rFonts w:ascii="Times New Roman" w:eastAsia="Times New Roman" w:hAnsi="Times New Roman" w:cs="Times New Roman"/>
          <w:b/>
          <w:sz w:val="28"/>
          <w:szCs w:val="28"/>
          <w:u w:val="single"/>
        </w:rPr>
      </w:pPr>
    </w:p>
    <w:p w14:paraId="00000039" w14:textId="77777777" w:rsidR="00084225" w:rsidRDefault="00EC1B8D">
      <w:pPr>
        <w:tabs>
          <w:tab w:val="left" w:pos="720"/>
          <w:tab w:val="left" w:pos="576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have emergency medical information for your instructor, need special arrangements to evacuate campus, or have a documented disability; please meet with your instructor, by </w:t>
      </w:r>
      <w:r>
        <w:rPr>
          <w:rFonts w:ascii="Times New Roman" w:eastAsia="Times New Roman" w:hAnsi="Times New Roman" w:cs="Times New Roman"/>
          <w:sz w:val="24"/>
          <w:szCs w:val="24"/>
        </w:rPr>
        <w:lastRenderedPageBreak/>
        <w:t>appointment, no later than the first week of the term to discuss you needs. I</w:t>
      </w:r>
      <w:r>
        <w:rPr>
          <w:rFonts w:ascii="Times New Roman" w:eastAsia="Times New Roman" w:hAnsi="Times New Roman" w:cs="Times New Roman"/>
          <w:sz w:val="24"/>
          <w:szCs w:val="24"/>
        </w:rPr>
        <w:t>f you have a documented disability that will impact you at college and you seek accommodations, contact the Office of Disability Services (ODS) for intake and to document your disability with LBCC. Then each term, at least two to three weeks prior to the s</w:t>
      </w:r>
      <w:r>
        <w:rPr>
          <w:rFonts w:ascii="Times New Roman" w:eastAsia="Times New Roman" w:hAnsi="Times New Roman" w:cs="Times New Roman"/>
          <w:sz w:val="24"/>
          <w:szCs w:val="24"/>
        </w:rPr>
        <w:t xml:space="preserve">tart of classes, submit your “Request for Accommodations” form to ODS and pickup instructor letters. ODS may be reached from any LBCC campus/center by email to </w:t>
      </w:r>
      <w:hyperlink r:id="rId8">
        <w:r>
          <w:rPr>
            <w:rFonts w:ascii="Times New Roman" w:eastAsia="Times New Roman" w:hAnsi="Times New Roman" w:cs="Times New Roman"/>
            <w:color w:val="0000FF"/>
            <w:sz w:val="24"/>
            <w:szCs w:val="24"/>
            <w:u w:val="single"/>
          </w:rPr>
          <w:t>ODS@linnbenton.edu</w:t>
        </w:r>
      </w:hyperlink>
      <w:r>
        <w:rPr>
          <w:rFonts w:ascii="Times New Roman" w:eastAsia="Times New Roman" w:hAnsi="Times New Roman" w:cs="Times New Roman"/>
          <w:sz w:val="24"/>
          <w:szCs w:val="24"/>
        </w:rPr>
        <w:t xml:space="preserve"> or by calling 917-4789. Letter p</w:t>
      </w:r>
      <w:r>
        <w:rPr>
          <w:rFonts w:ascii="Times New Roman" w:eastAsia="Times New Roman" w:hAnsi="Times New Roman" w:cs="Times New Roman"/>
          <w:sz w:val="24"/>
          <w:szCs w:val="24"/>
        </w:rPr>
        <w:t>ickup is available at each LBCC campus/center.</w:t>
      </w:r>
    </w:p>
    <w:p w14:paraId="0000003A" w14:textId="77777777" w:rsidR="00084225" w:rsidRDefault="00084225">
      <w:pPr>
        <w:tabs>
          <w:tab w:val="left" w:pos="720"/>
          <w:tab w:val="left" w:pos="5760"/>
        </w:tabs>
        <w:spacing w:line="240" w:lineRule="auto"/>
        <w:rPr>
          <w:rFonts w:ascii="Times New Roman" w:eastAsia="Times New Roman" w:hAnsi="Times New Roman" w:cs="Times New Roman"/>
          <w:sz w:val="24"/>
          <w:szCs w:val="24"/>
        </w:rPr>
      </w:pPr>
    </w:p>
    <w:p w14:paraId="0000003B" w14:textId="77777777" w:rsidR="00084225" w:rsidRDefault="00EC1B8D">
      <w:pPr>
        <w:tabs>
          <w:tab w:val="left" w:pos="720"/>
          <w:tab w:val="left" w:pos="5760"/>
        </w:tabs>
        <w:spacing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LBCC Comprehensive Statement of Nondiscrimination</w:t>
      </w:r>
    </w:p>
    <w:p w14:paraId="0000003C" w14:textId="77777777" w:rsidR="00084225" w:rsidRDefault="00084225">
      <w:pPr>
        <w:tabs>
          <w:tab w:val="left" w:pos="720"/>
          <w:tab w:val="left" w:pos="5760"/>
        </w:tabs>
        <w:spacing w:line="240" w:lineRule="auto"/>
        <w:rPr>
          <w:rFonts w:ascii="Times New Roman" w:eastAsia="Times New Roman" w:hAnsi="Times New Roman" w:cs="Times New Roman"/>
          <w:b/>
          <w:sz w:val="28"/>
          <w:szCs w:val="28"/>
          <w:u w:val="single"/>
        </w:rPr>
      </w:pPr>
    </w:p>
    <w:p w14:paraId="0000003D" w14:textId="77777777" w:rsidR="00084225" w:rsidRDefault="00EC1B8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LBCC prohibits unlawful discrimination based on race, color, religion, ethnicity, use of native language, national origin, sex, sexual orientation, marital s</w:t>
      </w:r>
      <w:r>
        <w:rPr>
          <w:rFonts w:ascii="Times New Roman" w:eastAsia="Times New Roman" w:hAnsi="Times New Roman" w:cs="Times New Roman"/>
          <w:sz w:val="24"/>
          <w:szCs w:val="24"/>
        </w:rPr>
        <w:t xml:space="preserve">tatus, disability, veteran status, age, or any other status protected under applicable federal, state, or local laws. (for further information </w:t>
      </w:r>
      <w:hyperlink r:id="rId9">
        <w:r>
          <w:rPr>
            <w:rFonts w:ascii="Times New Roman" w:eastAsia="Times New Roman" w:hAnsi="Times New Roman" w:cs="Times New Roman"/>
            <w:sz w:val="24"/>
            <w:szCs w:val="24"/>
          </w:rPr>
          <w:t>htt</w:t>
        </w:r>
        <w:r>
          <w:rPr>
            <w:rFonts w:ascii="Times New Roman" w:eastAsia="Times New Roman" w:hAnsi="Times New Roman" w:cs="Times New Roman"/>
            <w:sz w:val="24"/>
            <w:szCs w:val="24"/>
          </w:rPr>
          <w:t xml:space="preserve">p://po.linnbenton.edu/BP1015 - Nondiscrimination and </w:t>
        </w:r>
        <w:proofErr w:type="spellStart"/>
        <w:r>
          <w:rPr>
            <w:rFonts w:ascii="Times New Roman" w:eastAsia="Times New Roman" w:hAnsi="Times New Roman" w:cs="Times New Roman"/>
            <w:sz w:val="24"/>
            <w:szCs w:val="24"/>
          </w:rPr>
          <w:t>Nonharassment</w:t>
        </w:r>
        <w:proofErr w:type="spellEnd"/>
        <w:r>
          <w:rPr>
            <w:rFonts w:ascii="Times New Roman" w:eastAsia="Times New Roman" w:hAnsi="Times New Roman" w:cs="Times New Roman"/>
            <w:sz w:val="24"/>
            <w:szCs w:val="24"/>
          </w:rPr>
          <w:t xml:space="preserve"> Policy.pdf</w:t>
        </w:r>
      </w:hyperlink>
      <w:r>
        <w:rPr>
          <w:rFonts w:ascii="Times New Roman" w:eastAsia="Times New Roman" w:hAnsi="Times New Roman" w:cs="Times New Roman"/>
          <w:sz w:val="24"/>
          <w:szCs w:val="24"/>
        </w:rPr>
        <w:t>)</w:t>
      </w:r>
    </w:p>
    <w:p w14:paraId="0000003E" w14:textId="77777777" w:rsidR="00084225" w:rsidRDefault="00084225">
      <w:pPr>
        <w:spacing w:line="240" w:lineRule="auto"/>
        <w:rPr>
          <w:rFonts w:ascii="Times New Roman" w:eastAsia="Times New Roman" w:hAnsi="Times New Roman" w:cs="Times New Roman"/>
          <w:sz w:val="24"/>
          <w:szCs w:val="24"/>
        </w:rPr>
      </w:pPr>
    </w:p>
    <w:p w14:paraId="0000003F" w14:textId="77777777" w:rsidR="00084225" w:rsidRDefault="00EC1B8D">
      <w:pPr>
        <w:spacing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Center for Accessibility Resources</w:t>
      </w:r>
    </w:p>
    <w:p w14:paraId="00000040" w14:textId="77777777" w:rsidR="00084225" w:rsidRDefault="00084225">
      <w:pPr>
        <w:spacing w:line="240" w:lineRule="auto"/>
        <w:rPr>
          <w:rFonts w:ascii="Times New Roman" w:eastAsia="Times New Roman" w:hAnsi="Times New Roman" w:cs="Times New Roman"/>
          <w:sz w:val="28"/>
          <w:szCs w:val="28"/>
        </w:rPr>
      </w:pPr>
    </w:p>
    <w:p w14:paraId="00000041" w14:textId="0B1DE19A" w:rsidR="00084225" w:rsidRDefault="00EC1B8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LBCC is committed to inclusiveness and equal access to higher education. If you have approved accommodations through the Center for Accessibility Resources (CFAR) and would like to use your accommodations in the class, please talk to your instructor as soo</w:t>
      </w:r>
      <w:r>
        <w:rPr>
          <w:rFonts w:ascii="Times New Roman" w:eastAsia="Times New Roman" w:hAnsi="Times New Roman" w:cs="Times New Roman"/>
          <w:sz w:val="24"/>
          <w:szCs w:val="24"/>
        </w:rPr>
        <w:t xml:space="preserve">n as possible to discuss your needs. If you believe you may need accommodations but are not yet registered with CFAR, please visit the </w:t>
      </w:r>
      <w:hyperlink r:id="rId10">
        <w:r>
          <w:rPr>
            <w:rFonts w:ascii="Times New Roman" w:eastAsia="Times New Roman" w:hAnsi="Times New Roman" w:cs="Times New Roman"/>
            <w:color w:val="1155CC"/>
            <w:sz w:val="24"/>
            <w:szCs w:val="24"/>
            <w:u w:val="single"/>
          </w:rPr>
          <w:t>CFAR Website</w:t>
        </w:r>
      </w:hyperlink>
      <w:r>
        <w:rPr>
          <w:rFonts w:ascii="Times New Roman" w:eastAsia="Times New Roman" w:hAnsi="Times New Roman" w:cs="Times New Roman"/>
          <w:sz w:val="24"/>
          <w:szCs w:val="24"/>
        </w:rPr>
        <w:t xml:space="preserve"> for steps on how to apply for services or call (541) 917-</w:t>
      </w:r>
      <w:r>
        <w:rPr>
          <w:rFonts w:ascii="Times New Roman" w:eastAsia="Times New Roman" w:hAnsi="Times New Roman" w:cs="Times New Roman"/>
          <w:sz w:val="24"/>
          <w:szCs w:val="24"/>
        </w:rPr>
        <w:t xml:space="preserve">4789. </w:t>
      </w:r>
    </w:p>
    <w:p w14:paraId="14647EBB" w14:textId="6E5E7EBC" w:rsidR="00EC1B8D" w:rsidRDefault="00EC1B8D">
      <w:pPr>
        <w:spacing w:line="240" w:lineRule="auto"/>
        <w:rPr>
          <w:rFonts w:ascii="Times New Roman" w:eastAsia="Times New Roman" w:hAnsi="Times New Roman" w:cs="Times New Roman"/>
          <w:sz w:val="24"/>
          <w:szCs w:val="24"/>
        </w:rPr>
      </w:pPr>
    </w:p>
    <w:p w14:paraId="3A30D1FB" w14:textId="7DF4625F" w:rsidR="00EC1B8D" w:rsidRDefault="00EC1B8D">
      <w:pPr>
        <w:spacing w:line="240" w:lineRule="auto"/>
        <w:rPr>
          <w:rFonts w:ascii="Times New Roman" w:eastAsia="Times New Roman" w:hAnsi="Times New Roman" w:cs="Times New Roman"/>
          <w:sz w:val="24"/>
          <w:szCs w:val="24"/>
        </w:rPr>
      </w:pPr>
    </w:p>
    <w:p w14:paraId="236ECEB3" w14:textId="6CFC69FD" w:rsidR="00EC1B8D" w:rsidRDefault="00EC1B8D">
      <w:pPr>
        <w:spacing w:line="240" w:lineRule="auto"/>
        <w:rPr>
          <w:rFonts w:ascii="Times New Roman" w:eastAsia="Times New Roman" w:hAnsi="Times New Roman" w:cs="Times New Roman"/>
          <w:sz w:val="24"/>
          <w:szCs w:val="24"/>
        </w:rPr>
      </w:pPr>
    </w:p>
    <w:p w14:paraId="2A7AFB42" w14:textId="4B05DFA1" w:rsidR="00EC1B8D" w:rsidRDefault="00EC1B8D">
      <w:pPr>
        <w:spacing w:line="240" w:lineRule="auto"/>
        <w:rPr>
          <w:rFonts w:ascii="Times New Roman" w:eastAsia="Times New Roman" w:hAnsi="Times New Roman" w:cs="Times New Roman"/>
          <w:sz w:val="24"/>
          <w:szCs w:val="24"/>
        </w:rPr>
      </w:pPr>
    </w:p>
    <w:p w14:paraId="3B60F65C" w14:textId="77777777" w:rsidR="00EC1B8D" w:rsidRDefault="00EC1B8D">
      <w:pPr>
        <w:spacing w:line="240" w:lineRule="auto"/>
        <w:rPr>
          <w:rFonts w:ascii="Times New Roman" w:eastAsia="Times New Roman" w:hAnsi="Times New Roman" w:cs="Times New Roman"/>
          <w:sz w:val="24"/>
          <w:szCs w:val="24"/>
        </w:rPr>
      </w:pPr>
    </w:p>
    <w:p w14:paraId="00000042" w14:textId="77777777" w:rsidR="00084225" w:rsidRDefault="00084225">
      <w:pPr>
        <w:spacing w:line="240" w:lineRule="auto"/>
        <w:rPr>
          <w:rFonts w:ascii="Times New Roman" w:eastAsia="Times New Roman" w:hAnsi="Times New Roman" w:cs="Times New Roman"/>
          <w:sz w:val="24"/>
          <w:szCs w:val="24"/>
        </w:rPr>
      </w:pPr>
    </w:p>
    <w:p w14:paraId="00000043" w14:textId="77777777" w:rsidR="00084225" w:rsidRDefault="00084225">
      <w:pPr>
        <w:spacing w:line="240" w:lineRule="auto"/>
        <w:rPr>
          <w:rFonts w:ascii="Times New Roman" w:eastAsia="Times New Roman" w:hAnsi="Times New Roman" w:cs="Times New Roman"/>
          <w:sz w:val="24"/>
          <w:szCs w:val="24"/>
        </w:rPr>
      </w:pPr>
    </w:p>
    <w:p w14:paraId="00000044" w14:textId="77777777" w:rsidR="00084225" w:rsidRDefault="00084225">
      <w:pPr>
        <w:spacing w:line="240" w:lineRule="auto"/>
        <w:rPr>
          <w:rFonts w:ascii="Times New Roman" w:eastAsia="Times New Roman" w:hAnsi="Times New Roman" w:cs="Times New Roman"/>
          <w:sz w:val="24"/>
          <w:szCs w:val="24"/>
        </w:rPr>
      </w:pPr>
    </w:p>
    <w:p w14:paraId="00000045" w14:textId="77777777" w:rsidR="00084225" w:rsidRDefault="00084225">
      <w:pPr>
        <w:spacing w:line="240" w:lineRule="auto"/>
        <w:rPr>
          <w:rFonts w:ascii="Times New Roman" w:eastAsia="Times New Roman" w:hAnsi="Times New Roman" w:cs="Times New Roman"/>
          <w:sz w:val="24"/>
          <w:szCs w:val="24"/>
        </w:rPr>
      </w:pPr>
    </w:p>
    <w:p w14:paraId="00000046" w14:textId="77777777" w:rsidR="00084225" w:rsidRDefault="00084225">
      <w:pPr>
        <w:spacing w:line="240" w:lineRule="auto"/>
        <w:rPr>
          <w:rFonts w:ascii="Times New Roman" w:eastAsia="Times New Roman" w:hAnsi="Times New Roman" w:cs="Times New Roman"/>
          <w:sz w:val="24"/>
          <w:szCs w:val="24"/>
        </w:rPr>
      </w:pPr>
    </w:p>
    <w:p w14:paraId="00000047" w14:textId="77777777" w:rsidR="00084225" w:rsidRDefault="00084225">
      <w:pPr>
        <w:spacing w:line="240" w:lineRule="auto"/>
        <w:rPr>
          <w:rFonts w:ascii="Times New Roman" w:eastAsia="Times New Roman" w:hAnsi="Times New Roman" w:cs="Times New Roman"/>
          <w:sz w:val="24"/>
          <w:szCs w:val="24"/>
        </w:rPr>
      </w:pPr>
    </w:p>
    <w:p w14:paraId="00000048" w14:textId="77777777" w:rsidR="00084225" w:rsidRDefault="00084225">
      <w:pPr>
        <w:spacing w:line="240" w:lineRule="auto"/>
        <w:rPr>
          <w:rFonts w:ascii="Times New Roman" w:eastAsia="Times New Roman" w:hAnsi="Times New Roman" w:cs="Times New Roman"/>
          <w:sz w:val="24"/>
          <w:szCs w:val="24"/>
        </w:rPr>
      </w:pPr>
    </w:p>
    <w:p w14:paraId="00000049" w14:textId="77777777" w:rsidR="00084225" w:rsidRDefault="00084225">
      <w:pPr>
        <w:spacing w:line="240" w:lineRule="auto"/>
        <w:rPr>
          <w:rFonts w:ascii="Times New Roman" w:eastAsia="Times New Roman" w:hAnsi="Times New Roman" w:cs="Times New Roman"/>
          <w:sz w:val="24"/>
          <w:szCs w:val="24"/>
        </w:rPr>
      </w:pPr>
    </w:p>
    <w:p w14:paraId="0000004A" w14:textId="77777777" w:rsidR="00084225" w:rsidRDefault="00084225">
      <w:pPr>
        <w:spacing w:line="240" w:lineRule="auto"/>
        <w:rPr>
          <w:rFonts w:ascii="Times New Roman" w:eastAsia="Times New Roman" w:hAnsi="Times New Roman" w:cs="Times New Roman"/>
          <w:sz w:val="24"/>
          <w:szCs w:val="24"/>
        </w:rPr>
      </w:pPr>
    </w:p>
    <w:p w14:paraId="0000004B" w14:textId="77777777" w:rsidR="00084225" w:rsidRDefault="00084225">
      <w:pPr>
        <w:spacing w:line="240" w:lineRule="auto"/>
        <w:rPr>
          <w:rFonts w:ascii="Times New Roman" w:eastAsia="Times New Roman" w:hAnsi="Times New Roman" w:cs="Times New Roman"/>
          <w:sz w:val="24"/>
          <w:szCs w:val="24"/>
        </w:rPr>
      </w:pPr>
    </w:p>
    <w:p w14:paraId="0000004C" w14:textId="77777777" w:rsidR="00084225" w:rsidRDefault="00084225">
      <w:pPr>
        <w:spacing w:line="240" w:lineRule="auto"/>
        <w:rPr>
          <w:rFonts w:ascii="Times New Roman" w:eastAsia="Times New Roman" w:hAnsi="Times New Roman" w:cs="Times New Roman"/>
          <w:sz w:val="24"/>
          <w:szCs w:val="24"/>
        </w:rPr>
      </w:pPr>
    </w:p>
    <w:p w14:paraId="0000004D" w14:textId="77777777" w:rsidR="00084225" w:rsidRDefault="00084225">
      <w:pPr>
        <w:spacing w:line="240" w:lineRule="auto"/>
        <w:rPr>
          <w:rFonts w:ascii="Times New Roman" w:eastAsia="Times New Roman" w:hAnsi="Times New Roman" w:cs="Times New Roman"/>
          <w:sz w:val="24"/>
          <w:szCs w:val="24"/>
        </w:rPr>
      </w:pPr>
    </w:p>
    <w:p w14:paraId="0000004E" w14:textId="77777777" w:rsidR="00084225" w:rsidRDefault="00084225">
      <w:pPr>
        <w:spacing w:line="240" w:lineRule="auto"/>
        <w:rPr>
          <w:rFonts w:ascii="Times New Roman" w:eastAsia="Times New Roman" w:hAnsi="Times New Roman" w:cs="Times New Roman"/>
          <w:sz w:val="24"/>
          <w:szCs w:val="24"/>
        </w:rPr>
      </w:pPr>
    </w:p>
    <w:p w14:paraId="0000004F" w14:textId="77777777" w:rsidR="00084225" w:rsidRDefault="00084225">
      <w:pPr>
        <w:spacing w:line="240" w:lineRule="auto"/>
        <w:rPr>
          <w:rFonts w:ascii="Times New Roman" w:eastAsia="Times New Roman" w:hAnsi="Times New Roman" w:cs="Times New Roman"/>
          <w:sz w:val="24"/>
          <w:szCs w:val="24"/>
        </w:rPr>
      </w:pPr>
    </w:p>
    <w:p w14:paraId="00000050" w14:textId="77777777" w:rsidR="00084225" w:rsidRDefault="00084225">
      <w:pPr>
        <w:spacing w:line="240" w:lineRule="auto"/>
        <w:rPr>
          <w:rFonts w:ascii="Times New Roman" w:eastAsia="Times New Roman" w:hAnsi="Times New Roman" w:cs="Times New Roman"/>
          <w:sz w:val="24"/>
          <w:szCs w:val="24"/>
        </w:rPr>
      </w:pPr>
    </w:p>
    <w:p w14:paraId="00000051" w14:textId="77777777" w:rsidR="00084225" w:rsidRDefault="00084225">
      <w:pPr>
        <w:spacing w:line="240" w:lineRule="auto"/>
        <w:rPr>
          <w:rFonts w:ascii="Times New Roman" w:eastAsia="Times New Roman" w:hAnsi="Times New Roman" w:cs="Times New Roman"/>
          <w:sz w:val="24"/>
          <w:szCs w:val="24"/>
        </w:rPr>
      </w:pPr>
    </w:p>
    <w:p w14:paraId="00000052" w14:textId="77777777" w:rsidR="00084225" w:rsidRDefault="00084225">
      <w:pPr>
        <w:spacing w:line="240" w:lineRule="auto"/>
        <w:rPr>
          <w:rFonts w:ascii="Times New Roman" w:eastAsia="Times New Roman" w:hAnsi="Times New Roman" w:cs="Times New Roman"/>
          <w:sz w:val="24"/>
          <w:szCs w:val="24"/>
        </w:rPr>
      </w:pPr>
    </w:p>
    <w:p w14:paraId="00000053" w14:textId="77777777" w:rsidR="00084225" w:rsidRDefault="00084225">
      <w:pPr>
        <w:spacing w:line="240" w:lineRule="auto"/>
        <w:rPr>
          <w:rFonts w:ascii="Times New Roman" w:eastAsia="Times New Roman" w:hAnsi="Times New Roman" w:cs="Times New Roman"/>
          <w:sz w:val="24"/>
          <w:szCs w:val="24"/>
        </w:rPr>
      </w:pPr>
    </w:p>
    <w:p w14:paraId="00000054" w14:textId="77777777" w:rsidR="00084225" w:rsidRDefault="00EC1B8D">
      <w:pPr>
        <w:spacing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lastRenderedPageBreak/>
        <w:t>Advanced Arc Welding (SMAW &amp; FCAW)</w:t>
      </w:r>
    </w:p>
    <w:p w14:paraId="00000055" w14:textId="77777777" w:rsidR="00084225" w:rsidRDefault="00EC1B8D">
      <w:pPr>
        <w:spacing w:line="240" w:lineRule="auto"/>
        <w:jc w:val="center"/>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 xml:space="preserve">Course Weekly Outline </w:t>
      </w:r>
      <w:r>
        <w:rPr>
          <w:rFonts w:ascii="Times New Roman" w:eastAsia="Times New Roman" w:hAnsi="Times New Roman" w:cs="Times New Roman"/>
          <w:b/>
          <w:sz w:val="28"/>
          <w:szCs w:val="28"/>
          <w:u w:val="single"/>
        </w:rPr>
        <w:t xml:space="preserve">- </w:t>
      </w:r>
      <w:proofErr w:type="spellStart"/>
      <w:r>
        <w:rPr>
          <w:rFonts w:ascii="Times New Roman" w:eastAsia="Times New Roman" w:hAnsi="Times New Roman" w:cs="Times New Roman"/>
          <w:b/>
          <w:sz w:val="28"/>
          <w:szCs w:val="28"/>
          <w:u w:val="single"/>
        </w:rPr>
        <w:t>OpenBook</w:t>
      </w:r>
      <w:proofErr w:type="spellEnd"/>
    </w:p>
    <w:p w14:paraId="00000056" w14:textId="77777777" w:rsidR="00084225" w:rsidRDefault="00084225">
      <w:pPr>
        <w:pStyle w:val="Heading2"/>
        <w:tabs>
          <w:tab w:val="right" w:pos="810"/>
          <w:tab w:val="left" w:pos="1170"/>
          <w:tab w:val="left" w:pos="6480"/>
        </w:tabs>
        <w:spacing w:before="0" w:after="0" w:line="240" w:lineRule="auto"/>
        <w:rPr>
          <w:rFonts w:ascii="Times New Roman" w:eastAsia="Times New Roman" w:hAnsi="Times New Roman" w:cs="Times New Roman"/>
          <w:sz w:val="20"/>
          <w:szCs w:val="20"/>
        </w:rPr>
      </w:pPr>
    </w:p>
    <w:p w14:paraId="00000057" w14:textId="77777777" w:rsidR="00084225" w:rsidRDefault="00EC1B8D">
      <w:pPr>
        <w:pStyle w:val="Heading2"/>
        <w:tabs>
          <w:tab w:val="right" w:pos="810"/>
          <w:tab w:val="left" w:pos="1170"/>
          <w:tab w:val="left" w:pos="6480"/>
        </w:tabs>
        <w:spacing w:before="0" w:after="0" w:line="240" w:lineRule="auto"/>
      </w:pPr>
      <w:r>
        <w:rPr>
          <w:rFonts w:ascii="Times New Roman" w:eastAsia="Times New Roman" w:hAnsi="Times New Roman" w:cs="Times New Roman"/>
          <w:sz w:val="20"/>
          <w:szCs w:val="20"/>
        </w:rPr>
        <w:tab/>
      </w:r>
      <w:r>
        <w:rPr>
          <w:rFonts w:ascii="Times New Roman" w:eastAsia="Times New Roman" w:hAnsi="Times New Roman" w:cs="Times New Roman"/>
          <w:b/>
          <w:sz w:val="28"/>
          <w:szCs w:val="28"/>
        </w:rPr>
        <w:t>Week 1 Online: Miller Open book - Due 4/12/20</w:t>
      </w:r>
    </w:p>
    <w:p w14:paraId="00000058" w14:textId="77777777" w:rsidR="00084225" w:rsidRDefault="00EC1B8D">
      <w:pPr>
        <w:pStyle w:val="Heading2"/>
        <w:numPr>
          <w:ilvl w:val="0"/>
          <w:numId w:val="2"/>
        </w:numPr>
        <w:tabs>
          <w:tab w:val="right" w:pos="810"/>
          <w:tab w:val="left" w:pos="1170"/>
          <w:tab w:val="left" w:pos="6480"/>
        </w:tabs>
        <w:spacing w:before="0" w:after="0" w:line="240" w:lineRule="auto"/>
      </w:pPr>
      <w:bookmarkStart w:id="5" w:name="_en6y7xf1zt4s" w:colFirst="0" w:colLast="0"/>
      <w:bookmarkEnd w:id="5"/>
      <w:r>
        <w:rPr>
          <w:rFonts w:ascii="Times New Roman" w:eastAsia="Times New Roman" w:hAnsi="Times New Roman" w:cs="Times New Roman"/>
          <w:sz w:val="20"/>
          <w:szCs w:val="20"/>
        </w:rPr>
        <w:t xml:space="preserve"> </w:t>
      </w:r>
      <w:hyperlink r:id="rId11">
        <w:r>
          <w:rPr>
            <w:rFonts w:ascii="Helvetica Neue" w:eastAsia="Helvetica Neue" w:hAnsi="Helvetica Neue" w:cs="Helvetica Neue"/>
            <w:sz w:val="24"/>
            <w:szCs w:val="24"/>
          </w:rPr>
          <w:t>Introduction to Weldi</w:t>
        </w:r>
        <w:r>
          <w:rPr>
            <w:rFonts w:ascii="Helvetica Neue" w:eastAsia="Helvetica Neue" w:hAnsi="Helvetica Neue" w:cs="Helvetica Neue"/>
            <w:sz w:val="24"/>
            <w:szCs w:val="24"/>
          </w:rPr>
          <w:t>ng - Selecting Filler Metal or Electrodes</w:t>
        </w:r>
      </w:hyperlink>
    </w:p>
    <w:p w14:paraId="00000059" w14:textId="77777777" w:rsidR="00084225" w:rsidRDefault="00EC1B8D">
      <w:pPr>
        <w:pStyle w:val="Heading2"/>
        <w:numPr>
          <w:ilvl w:val="0"/>
          <w:numId w:val="2"/>
        </w:numPr>
        <w:shd w:val="clear" w:color="auto" w:fill="FFFFFF"/>
        <w:tabs>
          <w:tab w:val="right" w:pos="810"/>
          <w:tab w:val="left" w:pos="1170"/>
          <w:tab w:val="left" w:pos="6480"/>
        </w:tabs>
        <w:spacing w:before="0" w:after="0" w:line="240" w:lineRule="auto"/>
        <w:rPr>
          <w:color w:val="000000"/>
        </w:rPr>
      </w:pPr>
      <w:hyperlink r:id="rId12">
        <w:r>
          <w:rPr>
            <w:rFonts w:ascii="Helvetica Neue" w:eastAsia="Helvetica Neue" w:hAnsi="Helvetica Neue" w:cs="Helvetica Neue"/>
            <w:sz w:val="24"/>
            <w:szCs w:val="24"/>
          </w:rPr>
          <w:t xml:space="preserve"> Basi</w:t>
        </w:r>
        <w:r>
          <w:rPr>
            <w:rFonts w:ascii="Helvetica Neue" w:eastAsia="Helvetica Neue" w:hAnsi="Helvetica Neue" w:cs="Helvetica Neue"/>
            <w:sz w:val="24"/>
            <w:szCs w:val="24"/>
          </w:rPr>
          <w:t>c Electricity</w:t>
        </w:r>
      </w:hyperlink>
    </w:p>
    <w:p w14:paraId="0000005A" w14:textId="77777777" w:rsidR="00084225" w:rsidRDefault="00EC1B8D">
      <w:pPr>
        <w:pStyle w:val="Heading2"/>
        <w:numPr>
          <w:ilvl w:val="0"/>
          <w:numId w:val="2"/>
        </w:numPr>
        <w:shd w:val="clear" w:color="auto" w:fill="FFFFFF"/>
        <w:tabs>
          <w:tab w:val="right" w:pos="810"/>
          <w:tab w:val="left" w:pos="1170"/>
          <w:tab w:val="left" w:pos="6480"/>
        </w:tabs>
        <w:spacing w:before="0" w:after="0" w:line="240" w:lineRule="auto"/>
        <w:rPr>
          <w:color w:val="000000"/>
        </w:rPr>
      </w:pPr>
      <w:hyperlink r:id="rId13">
        <w:r>
          <w:rPr>
            <w:rFonts w:ascii="Helvetica Neue" w:eastAsia="Helvetica Neue" w:hAnsi="Helvetica Neue" w:cs="Helvetica Neue"/>
            <w:sz w:val="24"/>
            <w:szCs w:val="24"/>
          </w:rPr>
          <w:t xml:space="preserve"> Terms for Welding</w:t>
        </w:r>
      </w:hyperlink>
    </w:p>
    <w:p w14:paraId="0000005B" w14:textId="77777777" w:rsidR="00084225" w:rsidRDefault="00EC1B8D">
      <w:pPr>
        <w:pStyle w:val="Heading2"/>
        <w:numPr>
          <w:ilvl w:val="0"/>
          <w:numId w:val="2"/>
        </w:numPr>
        <w:shd w:val="clear" w:color="auto" w:fill="FFFFFF"/>
        <w:tabs>
          <w:tab w:val="right" w:pos="810"/>
          <w:tab w:val="left" w:pos="1170"/>
          <w:tab w:val="left" w:pos="6480"/>
        </w:tabs>
        <w:spacing w:before="0" w:after="160" w:line="240" w:lineRule="auto"/>
        <w:rPr>
          <w:color w:val="000000"/>
        </w:rPr>
      </w:pPr>
      <w:hyperlink r:id="rId14">
        <w:r>
          <w:rPr>
            <w:rFonts w:ascii="Helvetica Neue" w:eastAsia="Helvetica Neue" w:hAnsi="Helvetica Neue" w:cs="Helvetica Neue"/>
            <w:sz w:val="24"/>
            <w:szCs w:val="24"/>
          </w:rPr>
          <w:t xml:space="preserve"> Types of Welding Power Sources</w:t>
        </w:r>
      </w:hyperlink>
    </w:p>
    <w:p w14:paraId="0000005C" w14:textId="77777777" w:rsidR="00084225" w:rsidRDefault="00084225">
      <w:pPr>
        <w:tabs>
          <w:tab w:val="right" w:pos="810"/>
          <w:tab w:val="left" w:pos="1170"/>
          <w:tab w:val="left" w:pos="6480"/>
        </w:tabs>
      </w:pPr>
    </w:p>
    <w:p w14:paraId="0000005D" w14:textId="77777777" w:rsidR="00084225" w:rsidRDefault="00EC1B8D">
      <w:pPr>
        <w:pStyle w:val="Heading2"/>
        <w:tabs>
          <w:tab w:val="right" w:pos="810"/>
          <w:tab w:val="left" w:pos="1170"/>
          <w:tab w:val="left" w:pos="6480"/>
        </w:tabs>
        <w:spacing w:before="0" w:after="0" w:line="240" w:lineRule="auto"/>
      </w:pPr>
      <w:bookmarkStart w:id="6" w:name="_7e6256sywku" w:colFirst="0" w:colLast="0"/>
      <w:bookmarkEnd w:id="6"/>
      <w:r>
        <w:rPr>
          <w:rFonts w:ascii="Times New Roman" w:eastAsia="Times New Roman" w:hAnsi="Times New Roman" w:cs="Times New Roman"/>
          <w:b/>
          <w:sz w:val="28"/>
          <w:szCs w:val="28"/>
        </w:rPr>
        <w:t xml:space="preserve">Week 2 Online: </w:t>
      </w:r>
      <w:r>
        <w:rPr>
          <w:rFonts w:ascii="Times New Roman" w:eastAsia="Times New Roman" w:hAnsi="Times New Roman" w:cs="Times New Roman"/>
          <w:b/>
          <w:sz w:val="28"/>
          <w:szCs w:val="28"/>
        </w:rPr>
        <w:t>Miller Open book - Due 4/19/20</w:t>
      </w:r>
    </w:p>
    <w:p w14:paraId="0000005E" w14:textId="77777777" w:rsidR="00084225" w:rsidRDefault="00EC1B8D">
      <w:pPr>
        <w:pStyle w:val="Heading2"/>
        <w:numPr>
          <w:ilvl w:val="0"/>
          <w:numId w:val="2"/>
        </w:numPr>
        <w:shd w:val="clear" w:color="auto" w:fill="FFFFFF"/>
        <w:tabs>
          <w:tab w:val="right" w:pos="810"/>
          <w:tab w:val="left" w:pos="1170"/>
          <w:tab w:val="left" w:pos="6480"/>
        </w:tabs>
        <w:spacing w:before="0" w:after="0" w:line="240" w:lineRule="auto"/>
        <w:rPr>
          <w:color w:val="000000"/>
        </w:rPr>
      </w:pPr>
      <w:hyperlink r:id="rId15">
        <w:r>
          <w:rPr>
            <w:rFonts w:ascii="Helvetica Neue" w:eastAsia="Helvetica Neue" w:hAnsi="Helvetica Neue" w:cs="Helvetica Neue"/>
            <w:sz w:val="24"/>
            <w:szCs w:val="24"/>
          </w:rPr>
          <w:t xml:space="preserve"> Welding Techni</w:t>
        </w:r>
        <w:r>
          <w:rPr>
            <w:rFonts w:ascii="Helvetica Neue" w:eastAsia="Helvetica Neue" w:hAnsi="Helvetica Neue" w:cs="Helvetica Neue"/>
            <w:sz w:val="24"/>
            <w:szCs w:val="24"/>
          </w:rPr>
          <w:t>ques</w:t>
        </w:r>
      </w:hyperlink>
    </w:p>
    <w:p w14:paraId="0000005F" w14:textId="77777777" w:rsidR="00084225" w:rsidRDefault="00EC1B8D">
      <w:pPr>
        <w:pStyle w:val="Heading2"/>
        <w:numPr>
          <w:ilvl w:val="0"/>
          <w:numId w:val="2"/>
        </w:numPr>
        <w:shd w:val="clear" w:color="auto" w:fill="FFFFFF"/>
        <w:tabs>
          <w:tab w:val="right" w:pos="810"/>
          <w:tab w:val="left" w:pos="1170"/>
          <w:tab w:val="left" w:pos="6480"/>
        </w:tabs>
        <w:spacing w:before="0" w:after="0" w:line="240" w:lineRule="auto"/>
        <w:rPr>
          <w:color w:val="000000"/>
        </w:rPr>
      </w:pPr>
      <w:hyperlink r:id="rId16">
        <w:r>
          <w:rPr>
            <w:rFonts w:ascii="Helvetica Neue" w:eastAsia="Helvetica Neue" w:hAnsi="Helvetica Neue" w:cs="Helvetica Neue"/>
            <w:sz w:val="24"/>
            <w:szCs w:val="24"/>
          </w:rPr>
          <w:t xml:space="preserve"> Current and Polarity</w:t>
        </w:r>
      </w:hyperlink>
    </w:p>
    <w:p w14:paraId="00000060" w14:textId="77777777" w:rsidR="00084225" w:rsidRDefault="00EC1B8D">
      <w:pPr>
        <w:pStyle w:val="Heading2"/>
        <w:numPr>
          <w:ilvl w:val="0"/>
          <w:numId w:val="2"/>
        </w:numPr>
        <w:shd w:val="clear" w:color="auto" w:fill="FFFFFF"/>
        <w:tabs>
          <w:tab w:val="right" w:pos="810"/>
          <w:tab w:val="left" w:pos="1170"/>
          <w:tab w:val="left" w:pos="6480"/>
        </w:tabs>
        <w:spacing w:before="0" w:after="0" w:line="240" w:lineRule="auto"/>
        <w:rPr>
          <w:color w:val="000000"/>
        </w:rPr>
      </w:pPr>
      <w:hyperlink r:id="rId17">
        <w:r>
          <w:rPr>
            <w:rFonts w:ascii="Helvetica Neue" w:eastAsia="Helvetica Neue" w:hAnsi="Helvetica Neue" w:cs="Helvetica Neue"/>
            <w:sz w:val="24"/>
            <w:szCs w:val="24"/>
          </w:rPr>
          <w:t xml:space="preserve"> Welding Defects</w:t>
        </w:r>
      </w:hyperlink>
    </w:p>
    <w:p w14:paraId="00000061" w14:textId="77777777" w:rsidR="00084225" w:rsidRDefault="00EC1B8D">
      <w:pPr>
        <w:pStyle w:val="Heading2"/>
        <w:numPr>
          <w:ilvl w:val="0"/>
          <w:numId w:val="2"/>
        </w:numPr>
        <w:shd w:val="clear" w:color="auto" w:fill="FFFFFF"/>
        <w:tabs>
          <w:tab w:val="right" w:pos="810"/>
          <w:tab w:val="left" w:pos="1170"/>
          <w:tab w:val="left" w:pos="6480"/>
        </w:tabs>
        <w:spacing w:before="0" w:after="160" w:line="240" w:lineRule="auto"/>
        <w:rPr>
          <w:color w:val="000000"/>
        </w:rPr>
      </w:pPr>
      <w:hyperlink r:id="rId18">
        <w:r>
          <w:rPr>
            <w:rFonts w:ascii="Helvetica Neue" w:eastAsia="Helvetica Neue" w:hAnsi="Helvetica Neue" w:cs="Helvetica Neue"/>
            <w:sz w:val="24"/>
            <w:szCs w:val="24"/>
          </w:rPr>
          <w:t xml:space="preserve"> Arc Control, DIG, &amp; Hot Start</w:t>
        </w:r>
      </w:hyperlink>
    </w:p>
    <w:p w14:paraId="00000062" w14:textId="77777777" w:rsidR="00084225" w:rsidRDefault="00084225">
      <w:pPr>
        <w:tabs>
          <w:tab w:val="right" w:pos="810"/>
          <w:tab w:val="left" w:pos="1170"/>
          <w:tab w:val="left" w:pos="6480"/>
        </w:tabs>
      </w:pPr>
    </w:p>
    <w:p w14:paraId="00000063" w14:textId="77777777" w:rsidR="00084225" w:rsidRDefault="00EC1B8D">
      <w:pPr>
        <w:pStyle w:val="Heading2"/>
        <w:tabs>
          <w:tab w:val="right" w:pos="810"/>
          <w:tab w:val="left" w:pos="1170"/>
          <w:tab w:val="left" w:pos="6480"/>
        </w:tabs>
        <w:spacing w:before="0" w:after="0" w:line="240" w:lineRule="auto"/>
      </w:pPr>
      <w:bookmarkStart w:id="7" w:name="_9tbvql9301mt" w:colFirst="0" w:colLast="0"/>
      <w:bookmarkEnd w:id="7"/>
      <w:r>
        <w:rPr>
          <w:rFonts w:ascii="Times New Roman" w:eastAsia="Times New Roman" w:hAnsi="Times New Roman" w:cs="Times New Roman"/>
          <w:sz w:val="20"/>
          <w:szCs w:val="20"/>
        </w:rPr>
        <w:tab/>
      </w:r>
      <w:r>
        <w:rPr>
          <w:rFonts w:ascii="Times New Roman" w:eastAsia="Times New Roman" w:hAnsi="Times New Roman" w:cs="Times New Roman"/>
          <w:b/>
          <w:sz w:val="28"/>
          <w:szCs w:val="28"/>
        </w:rPr>
        <w:t>Week 3 Online: Miller Open book - Due 4/26/20</w:t>
      </w:r>
    </w:p>
    <w:p w14:paraId="00000064" w14:textId="77777777" w:rsidR="00084225" w:rsidRDefault="00EC1B8D">
      <w:pPr>
        <w:pStyle w:val="Heading2"/>
        <w:numPr>
          <w:ilvl w:val="0"/>
          <w:numId w:val="2"/>
        </w:numPr>
        <w:shd w:val="clear" w:color="auto" w:fill="FFFFFF"/>
        <w:tabs>
          <w:tab w:val="right" w:pos="810"/>
          <w:tab w:val="left" w:pos="1170"/>
          <w:tab w:val="left" w:pos="6480"/>
        </w:tabs>
        <w:spacing w:before="0" w:after="0" w:line="240" w:lineRule="auto"/>
        <w:rPr>
          <w:color w:val="000000"/>
        </w:rPr>
      </w:pPr>
      <w:hyperlink r:id="rId19">
        <w:r>
          <w:rPr>
            <w:rFonts w:ascii="Helvetica Neue" w:eastAsia="Helvetica Neue" w:hAnsi="Helvetica Neue" w:cs="Helvetica Neue"/>
            <w:sz w:val="24"/>
            <w:szCs w:val="24"/>
          </w:rPr>
          <w:t xml:space="preserve"> Common Weld Defects</w:t>
        </w:r>
      </w:hyperlink>
    </w:p>
    <w:bookmarkStart w:id="8" w:name="_k4w1xiecchue" w:colFirst="0" w:colLast="0"/>
    <w:bookmarkEnd w:id="8"/>
    <w:p w14:paraId="00000065" w14:textId="77777777" w:rsidR="00084225" w:rsidRDefault="00EC1B8D">
      <w:pPr>
        <w:pStyle w:val="Heading2"/>
        <w:numPr>
          <w:ilvl w:val="0"/>
          <w:numId w:val="2"/>
        </w:numPr>
        <w:shd w:val="clear" w:color="auto" w:fill="FFFFFF"/>
        <w:tabs>
          <w:tab w:val="right" w:pos="810"/>
          <w:tab w:val="left" w:pos="1170"/>
          <w:tab w:val="left" w:pos="6480"/>
        </w:tabs>
        <w:spacing w:before="0" w:after="0" w:line="240" w:lineRule="auto"/>
        <w:rPr>
          <w:color w:val="000000"/>
        </w:rPr>
      </w:pPr>
      <w:r>
        <w:fldChar w:fldCharType="begin"/>
      </w:r>
      <w:r>
        <w:instrText xml:space="preserve"> HYPERLINK "https://openbook.millerwelds.com/Courses/ViewCourseSectionModule?courseItemId=14480&amp;sectionId=2891&amp;courseSlug=Advanced-Arc&amp;sectionSlug=Advanced-Arc-SP20-Collins&amp;moduleSlug=Wires" \h </w:instrText>
      </w:r>
      <w:r>
        <w:fldChar w:fldCharType="separate"/>
      </w:r>
      <w:r>
        <w:rPr>
          <w:rFonts w:ascii="Helvetica Neue" w:eastAsia="Helvetica Neue" w:hAnsi="Helvetica Neue" w:cs="Helvetica Neue"/>
          <w:sz w:val="24"/>
          <w:szCs w:val="24"/>
        </w:rPr>
        <w:t xml:space="preserve"> Wires</w:t>
      </w:r>
      <w:r>
        <w:rPr>
          <w:rFonts w:ascii="Helvetica Neue" w:eastAsia="Helvetica Neue" w:hAnsi="Helvetica Neue" w:cs="Helvetica Neue"/>
          <w:sz w:val="24"/>
          <w:szCs w:val="24"/>
        </w:rPr>
        <w:fldChar w:fldCharType="end"/>
      </w:r>
    </w:p>
    <w:p w14:paraId="00000066" w14:textId="77777777" w:rsidR="00084225" w:rsidRDefault="00EC1B8D">
      <w:pPr>
        <w:pStyle w:val="Heading2"/>
        <w:numPr>
          <w:ilvl w:val="0"/>
          <w:numId w:val="2"/>
        </w:numPr>
        <w:shd w:val="clear" w:color="auto" w:fill="FFFFFF"/>
        <w:tabs>
          <w:tab w:val="right" w:pos="810"/>
          <w:tab w:val="left" w:pos="1170"/>
          <w:tab w:val="left" w:pos="6480"/>
        </w:tabs>
        <w:spacing w:before="0" w:after="160" w:line="240" w:lineRule="auto"/>
        <w:rPr>
          <w:color w:val="000000"/>
        </w:rPr>
      </w:pPr>
      <w:hyperlink r:id="rId20">
        <w:r>
          <w:rPr>
            <w:rFonts w:ascii="Helvetica Neue" w:eastAsia="Helvetica Neue" w:hAnsi="Helvetica Neue" w:cs="Helvetica Neue"/>
            <w:sz w:val="24"/>
            <w:szCs w:val="24"/>
          </w:rPr>
          <w:t xml:space="preserve"> Shielding Gases</w:t>
        </w:r>
      </w:hyperlink>
    </w:p>
    <w:p w14:paraId="00000067" w14:textId="77777777" w:rsidR="00084225" w:rsidRDefault="00084225">
      <w:pPr>
        <w:tabs>
          <w:tab w:val="right" w:pos="810"/>
          <w:tab w:val="left" w:pos="1170"/>
          <w:tab w:val="left" w:pos="6480"/>
        </w:tabs>
      </w:pPr>
    </w:p>
    <w:p w14:paraId="00000068" w14:textId="77777777" w:rsidR="00084225" w:rsidRDefault="00EC1B8D">
      <w:pPr>
        <w:pStyle w:val="Heading2"/>
        <w:tabs>
          <w:tab w:val="right" w:pos="810"/>
          <w:tab w:val="left" w:pos="1170"/>
          <w:tab w:val="left" w:pos="6480"/>
        </w:tabs>
        <w:spacing w:before="0" w:after="0" w:line="240" w:lineRule="auto"/>
      </w:pPr>
      <w:bookmarkStart w:id="9" w:name="_kbc499qaazvz" w:colFirst="0" w:colLast="0"/>
      <w:bookmarkEnd w:id="9"/>
      <w:r>
        <w:rPr>
          <w:rFonts w:ascii="Times New Roman" w:eastAsia="Times New Roman" w:hAnsi="Times New Roman" w:cs="Times New Roman"/>
          <w:b/>
          <w:sz w:val="28"/>
          <w:szCs w:val="28"/>
        </w:rPr>
        <w:t>Week 4 Online: Miller Open book - Due 5/3/20</w:t>
      </w:r>
    </w:p>
    <w:p w14:paraId="00000069" w14:textId="77777777" w:rsidR="00084225" w:rsidRDefault="00EC1B8D">
      <w:pPr>
        <w:pStyle w:val="Heading2"/>
        <w:numPr>
          <w:ilvl w:val="0"/>
          <w:numId w:val="2"/>
        </w:numPr>
        <w:shd w:val="clear" w:color="auto" w:fill="FFFFFF"/>
        <w:tabs>
          <w:tab w:val="right" w:pos="810"/>
          <w:tab w:val="left" w:pos="1170"/>
          <w:tab w:val="left" w:pos="6480"/>
        </w:tabs>
        <w:spacing w:before="0" w:after="0" w:line="240" w:lineRule="auto"/>
        <w:rPr>
          <w:color w:val="000000"/>
        </w:rPr>
      </w:pPr>
      <w:hyperlink r:id="rId21">
        <w:r>
          <w:rPr>
            <w:rFonts w:ascii="Helvetica Neue" w:eastAsia="Helvetica Neue" w:hAnsi="Helvetica Neue" w:cs="Helvetica Neue"/>
            <w:sz w:val="24"/>
            <w:szCs w:val="24"/>
          </w:rPr>
          <w:t xml:space="preserve"> Arc Transfer Modes</w:t>
        </w:r>
      </w:hyperlink>
    </w:p>
    <w:p w14:paraId="0000006A" w14:textId="77777777" w:rsidR="00084225" w:rsidRDefault="00EC1B8D">
      <w:pPr>
        <w:pStyle w:val="Heading2"/>
        <w:numPr>
          <w:ilvl w:val="0"/>
          <w:numId w:val="2"/>
        </w:numPr>
        <w:shd w:val="clear" w:color="auto" w:fill="FFFFFF"/>
        <w:tabs>
          <w:tab w:val="right" w:pos="810"/>
          <w:tab w:val="left" w:pos="1170"/>
          <w:tab w:val="left" w:pos="6480"/>
        </w:tabs>
        <w:spacing w:before="0" w:after="0" w:line="240" w:lineRule="auto"/>
        <w:rPr>
          <w:color w:val="000000"/>
        </w:rPr>
      </w:pPr>
      <w:r>
        <w:rPr>
          <w:rFonts w:ascii="Helvetica Neue" w:eastAsia="Helvetica Neue" w:hAnsi="Helvetica Neue" w:cs="Helvetica Neue"/>
          <w:sz w:val="24"/>
          <w:szCs w:val="24"/>
        </w:rPr>
        <w:t xml:space="preserve"> Advantages and Limitations</w:t>
      </w:r>
    </w:p>
    <w:p w14:paraId="0000006B" w14:textId="77777777" w:rsidR="00084225" w:rsidRDefault="00EC1B8D">
      <w:pPr>
        <w:pStyle w:val="Heading2"/>
        <w:numPr>
          <w:ilvl w:val="0"/>
          <w:numId w:val="2"/>
        </w:numPr>
        <w:shd w:val="clear" w:color="auto" w:fill="FFFFFF"/>
        <w:tabs>
          <w:tab w:val="right" w:pos="810"/>
          <w:tab w:val="left" w:pos="1170"/>
          <w:tab w:val="left" w:pos="6480"/>
        </w:tabs>
        <w:spacing w:before="0" w:after="160" w:line="240" w:lineRule="auto"/>
        <w:rPr>
          <w:color w:val="000000"/>
        </w:rPr>
      </w:pPr>
      <w:hyperlink r:id="rId22">
        <w:r>
          <w:rPr>
            <w:rFonts w:ascii="Helvetica Neue" w:eastAsia="Helvetica Neue" w:hAnsi="Helvetica Neue" w:cs="Helvetica Neue"/>
            <w:sz w:val="24"/>
            <w:szCs w:val="24"/>
          </w:rPr>
          <w:t xml:space="preserve"> Electrodes</w:t>
        </w:r>
      </w:hyperlink>
    </w:p>
    <w:p w14:paraId="0000006C" w14:textId="77777777" w:rsidR="00084225" w:rsidRDefault="00084225">
      <w:pPr>
        <w:tabs>
          <w:tab w:val="right" w:pos="810"/>
          <w:tab w:val="left" w:pos="1170"/>
          <w:tab w:val="left" w:pos="6480"/>
        </w:tabs>
      </w:pPr>
    </w:p>
    <w:p w14:paraId="0000006D" w14:textId="11D7FD38" w:rsidR="00084225" w:rsidRDefault="00EC1B8D" w:rsidP="00EC1B8D">
      <w:pPr>
        <w:pStyle w:val="Heading2"/>
        <w:tabs>
          <w:tab w:val="right" w:pos="810"/>
          <w:tab w:val="left" w:pos="1170"/>
          <w:tab w:val="left" w:pos="6480"/>
        </w:tabs>
        <w:spacing w:before="0" w:after="0" w:line="240" w:lineRule="auto"/>
      </w:pPr>
      <w:bookmarkStart w:id="10" w:name="_rt62pvkc2tdf" w:colFirst="0" w:colLast="0"/>
      <w:bookmarkEnd w:id="10"/>
      <w:r>
        <w:rPr>
          <w:rFonts w:ascii="Times New Roman" w:eastAsia="Times New Roman" w:hAnsi="Times New Roman" w:cs="Times New Roman"/>
          <w:b/>
          <w:sz w:val="28"/>
          <w:szCs w:val="28"/>
        </w:rPr>
        <w:t>Week 5 Online: Miller Open boon - Due 5/10/20</w:t>
      </w:r>
    </w:p>
    <w:p w14:paraId="0000006E" w14:textId="77777777" w:rsidR="00084225" w:rsidRDefault="00EC1B8D">
      <w:pPr>
        <w:pStyle w:val="Heading2"/>
        <w:numPr>
          <w:ilvl w:val="0"/>
          <w:numId w:val="2"/>
        </w:numPr>
        <w:shd w:val="clear" w:color="auto" w:fill="FFFFFF"/>
        <w:tabs>
          <w:tab w:val="right" w:pos="810"/>
          <w:tab w:val="left" w:pos="1170"/>
          <w:tab w:val="left" w:pos="6480"/>
        </w:tabs>
        <w:spacing w:before="0" w:after="0" w:line="240" w:lineRule="auto"/>
        <w:rPr>
          <w:color w:val="000000"/>
        </w:rPr>
      </w:pPr>
      <w:hyperlink r:id="rId23">
        <w:r>
          <w:rPr>
            <w:rFonts w:ascii="Helvetica Neue" w:eastAsia="Helvetica Neue" w:hAnsi="Helvetica Neue" w:cs="Helvetica Neue"/>
            <w:sz w:val="24"/>
            <w:szCs w:val="24"/>
          </w:rPr>
          <w:t xml:space="preserve"> Filler Metals</w:t>
        </w:r>
      </w:hyperlink>
    </w:p>
    <w:p w14:paraId="0000006F" w14:textId="77777777" w:rsidR="00084225" w:rsidRDefault="00EC1B8D">
      <w:pPr>
        <w:pStyle w:val="Heading2"/>
        <w:numPr>
          <w:ilvl w:val="0"/>
          <w:numId w:val="2"/>
        </w:numPr>
        <w:shd w:val="clear" w:color="auto" w:fill="FFFFFF"/>
        <w:tabs>
          <w:tab w:val="right" w:pos="810"/>
          <w:tab w:val="left" w:pos="1170"/>
          <w:tab w:val="left" w:pos="6480"/>
        </w:tabs>
        <w:spacing w:before="0" w:after="0" w:line="240" w:lineRule="auto"/>
        <w:rPr>
          <w:color w:val="000000"/>
        </w:rPr>
      </w:pPr>
      <w:hyperlink r:id="rId24">
        <w:r>
          <w:rPr>
            <w:rFonts w:ascii="Helvetica Neue" w:eastAsia="Helvetica Neue" w:hAnsi="Helvetica Neue" w:cs="Helvetica Neue"/>
            <w:sz w:val="24"/>
            <w:szCs w:val="24"/>
          </w:rPr>
          <w:t xml:space="preserve"> Arc Starting Methods</w:t>
        </w:r>
      </w:hyperlink>
    </w:p>
    <w:p w14:paraId="00000070" w14:textId="77777777" w:rsidR="00084225" w:rsidRDefault="00EC1B8D">
      <w:pPr>
        <w:pStyle w:val="Heading2"/>
        <w:numPr>
          <w:ilvl w:val="0"/>
          <w:numId w:val="2"/>
        </w:numPr>
        <w:shd w:val="clear" w:color="auto" w:fill="FFFFFF"/>
        <w:tabs>
          <w:tab w:val="right" w:pos="810"/>
          <w:tab w:val="left" w:pos="1170"/>
          <w:tab w:val="left" w:pos="6480"/>
        </w:tabs>
        <w:spacing w:before="0" w:after="0" w:line="240" w:lineRule="auto"/>
        <w:rPr>
          <w:color w:val="000000"/>
        </w:rPr>
      </w:pPr>
      <w:hyperlink r:id="rId25">
        <w:r>
          <w:rPr>
            <w:rFonts w:ascii="Helvetica Neue" w:eastAsia="Helvetica Neue" w:hAnsi="Helvetica Neue" w:cs="Helvetica Neue"/>
            <w:sz w:val="24"/>
            <w:szCs w:val="24"/>
          </w:rPr>
          <w:t xml:space="preserve"> Power Supply and Welding Prep</w:t>
        </w:r>
      </w:hyperlink>
    </w:p>
    <w:bookmarkStart w:id="11" w:name="_iljzu1tc7aft" w:colFirst="0" w:colLast="0"/>
    <w:bookmarkEnd w:id="11"/>
    <w:p w14:paraId="00000071" w14:textId="77777777" w:rsidR="00084225" w:rsidRDefault="00EC1B8D">
      <w:pPr>
        <w:pStyle w:val="Heading2"/>
        <w:numPr>
          <w:ilvl w:val="0"/>
          <w:numId w:val="2"/>
        </w:numPr>
        <w:shd w:val="clear" w:color="auto" w:fill="FFFFFF"/>
        <w:tabs>
          <w:tab w:val="right" w:pos="810"/>
          <w:tab w:val="left" w:pos="1170"/>
          <w:tab w:val="left" w:pos="6480"/>
        </w:tabs>
        <w:spacing w:before="0" w:after="0" w:line="240" w:lineRule="auto"/>
        <w:rPr>
          <w:color w:val="000000"/>
        </w:rPr>
      </w:pPr>
      <w:r>
        <w:fldChar w:fldCharType="begin"/>
      </w:r>
      <w:r>
        <w:instrText xml:space="preserve"> HYPERLINK "https://openbook.millerwelds.com/Courses/ViewCours</w:instrText>
      </w:r>
      <w:r>
        <w:instrText xml:space="preserve">eSectionModule?courseItemId=14475&amp;sectionId=2891&amp;courseSlug=Advanced-Arc&amp;sectionSlug=Advanced-Arc-SP20-Collins&amp;moduleSlug=Shielding-Gases" \h </w:instrText>
      </w:r>
      <w:r>
        <w:fldChar w:fldCharType="separate"/>
      </w:r>
      <w:r>
        <w:rPr>
          <w:rFonts w:ascii="Helvetica Neue" w:eastAsia="Helvetica Neue" w:hAnsi="Helvetica Neue" w:cs="Helvetica Neue"/>
          <w:sz w:val="24"/>
          <w:szCs w:val="24"/>
        </w:rPr>
        <w:t xml:space="preserve"> Shielding Gases</w:t>
      </w:r>
      <w:r>
        <w:rPr>
          <w:rFonts w:ascii="Helvetica Neue" w:eastAsia="Helvetica Neue" w:hAnsi="Helvetica Neue" w:cs="Helvetica Neue"/>
          <w:sz w:val="24"/>
          <w:szCs w:val="24"/>
        </w:rPr>
        <w:fldChar w:fldCharType="end"/>
      </w:r>
    </w:p>
    <w:p w14:paraId="00000073" w14:textId="47744F10" w:rsidR="00084225" w:rsidRPr="00EC1B8D" w:rsidRDefault="00EC1B8D" w:rsidP="00EC1B8D">
      <w:pPr>
        <w:pStyle w:val="Heading2"/>
        <w:numPr>
          <w:ilvl w:val="0"/>
          <w:numId w:val="2"/>
        </w:numPr>
        <w:tabs>
          <w:tab w:val="right" w:pos="810"/>
          <w:tab w:val="left" w:pos="1170"/>
          <w:tab w:val="left" w:pos="6480"/>
        </w:tabs>
        <w:spacing w:before="0" w:after="0" w:line="240" w:lineRule="auto"/>
        <w:ind w:left="1170"/>
        <w:rPr>
          <w:rFonts w:ascii="Times New Roman" w:eastAsia="Times New Roman" w:hAnsi="Times New Roman" w:cs="Times New Roman"/>
          <w:b/>
          <w:sz w:val="28"/>
          <w:szCs w:val="28"/>
        </w:rPr>
      </w:pPr>
      <w:bookmarkStart w:id="12" w:name="_wbcwazcp2hll" w:colFirst="0" w:colLast="0"/>
      <w:bookmarkEnd w:id="12"/>
      <w:r w:rsidRPr="00EC1B8D">
        <w:rPr>
          <w:rFonts w:ascii="Helvetica Neue" w:eastAsia="Helvetica Neue" w:hAnsi="Helvetica Neue" w:cs="Helvetica Neue"/>
          <w:sz w:val="24"/>
          <w:szCs w:val="24"/>
        </w:rPr>
        <w:t xml:space="preserve"> </w:t>
      </w:r>
      <w:hyperlink r:id="rId26">
        <w:r w:rsidRPr="00EC1B8D">
          <w:rPr>
            <w:rFonts w:ascii="Helvetica Neue" w:eastAsia="Helvetica Neue" w:hAnsi="Helvetica Neue" w:cs="Helvetica Neue"/>
            <w:sz w:val="24"/>
            <w:szCs w:val="24"/>
          </w:rPr>
          <w:t>Introduction to Metals - Identifying Metals</w:t>
        </w:r>
      </w:hyperlink>
    </w:p>
    <w:p w14:paraId="00000074" w14:textId="77777777" w:rsidR="00084225" w:rsidRDefault="00084225">
      <w:pPr>
        <w:tabs>
          <w:tab w:val="right" w:pos="810"/>
          <w:tab w:val="left" w:pos="1170"/>
          <w:tab w:val="left" w:pos="6480"/>
        </w:tabs>
      </w:pPr>
    </w:p>
    <w:p w14:paraId="00000075" w14:textId="5409FD11" w:rsidR="00084225" w:rsidRDefault="00EC1B8D" w:rsidP="00EC1B8D">
      <w:pPr>
        <w:pStyle w:val="Heading2"/>
        <w:tabs>
          <w:tab w:val="right" w:pos="810"/>
          <w:tab w:val="left" w:pos="1170"/>
          <w:tab w:val="left" w:pos="6480"/>
        </w:tabs>
        <w:spacing w:before="0"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Week 6:</w:t>
      </w:r>
    </w:p>
    <w:p w14:paraId="00000076" w14:textId="77777777" w:rsidR="00084225" w:rsidRDefault="00EC1B8D">
      <w:pPr>
        <w:pStyle w:val="Heading2"/>
        <w:tabs>
          <w:tab w:val="right" w:pos="810"/>
          <w:tab w:val="left" w:pos="1170"/>
          <w:tab w:val="left" w:pos="6480"/>
        </w:tabs>
        <w:spacing w:before="0" w:after="0" w:line="240" w:lineRule="auto"/>
        <w:ind w:left="1170"/>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p>
    <w:p w14:paraId="00000077" w14:textId="77777777" w:rsidR="00084225" w:rsidRDefault="00EC1B8D" w:rsidP="00EC1B8D">
      <w:pPr>
        <w:pStyle w:val="Heading2"/>
        <w:tabs>
          <w:tab w:val="right" w:pos="810"/>
          <w:tab w:val="left" w:pos="1170"/>
          <w:tab w:val="left" w:pos="6480"/>
        </w:tabs>
        <w:spacing w:before="0"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Week 7:</w:t>
      </w:r>
    </w:p>
    <w:p w14:paraId="00000078" w14:textId="77777777" w:rsidR="00084225" w:rsidRDefault="00EC1B8D">
      <w:pPr>
        <w:pStyle w:val="Heading2"/>
        <w:tabs>
          <w:tab w:val="right" w:pos="810"/>
          <w:tab w:val="left" w:pos="1170"/>
          <w:tab w:val="left" w:pos="6480"/>
        </w:tabs>
        <w:spacing w:before="0"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p>
    <w:p w14:paraId="00000079" w14:textId="77777777" w:rsidR="00084225" w:rsidRDefault="00EC1B8D">
      <w:pPr>
        <w:pStyle w:val="Heading2"/>
        <w:tabs>
          <w:tab w:val="right" w:pos="810"/>
          <w:tab w:val="left" w:pos="1170"/>
          <w:tab w:val="left" w:pos="6480"/>
        </w:tabs>
        <w:spacing w:before="0"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Week 8:</w:t>
      </w:r>
    </w:p>
    <w:p w14:paraId="0000007A" w14:textId="77777777" w:rsidR="00084225" w:rsidRDefault="00EC1B8D">
      <w:pPr>
        <w:pStyle w:val="Heading2"/>
        <w:tabs>
          <w:tab w:val="right" w:pos="810"/>
          <w:tab w:val="left" w:pos="1170"/>
          <w:tab w:val="left" w:pos="6480"/>
        </w:tabs>
        <w:spacing w:before="0" w:after="0" w:line="240" w:lineRule="auto"/>
        <w:ind w:left="1170"/>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p>
    <w:p w14:paraId="0000007B" w14:textId="77777777" w:rsidR="00084225" w:rsidRDefault="00EC1B8D" w:rsidP="00EC1B8D">
      <w:pPr>
        <w:pStyle w:val="Heading2"/>
        <w:tabs>
          <w:tab w:val="right" w:pos="810"/>
          <w:tab w:val="left" w:pos="1170"/>
          <w:tab w:val="left" w:pos="6480"/>
        </w:tabs>
        <w:spacing w:before="0" w:after="0" w:line="240" w:lineRule="auto"/>
        <w:rPr>
          <w:rFonts w:ascii="Times New Roman" w:eastAsia="Times New Roman" w:hAnsi="Times New Roman" w:cs="Times New Roman"/>
          <w:b/>
          <w:sz w:val="28"/>
          <w:szCs w:val="28"/>
        </w:rPr>
      </w:pPr>
      <w:bookmarkStart w:id="13" w:name="_GoBack"/>
      <w:bookmarkEnd w:id="13"/>
      <w:r>
        <w:rPr>
          <w:rFonts w:ascii="Times New Roman" w:eastAsia="Times New Roman" w:hAnsi="Times New Roman" w:cs="Times New Roman"/>
          <w:b/>
          <w:sz w:val="28"/>
          <w:szCs w:val="28"/>
        </w:rPr>
        <w:t>Week 9:</w:t>
      </w:r>
    </w:p>
    <w:sectPr w:rsidR="0008422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EA3855"/>
    <w:multiLevelType w:val="multilevel"/>
    <w:tmpl w:val="97C04726"/>
    <w:lvl w:ilvl="0">
      <w:start w:val="1"/>
      <w:numFmt w:val="decimal"/>
      <w:lvlText w:val="%1."/>
      <w:lvlJc w:val="left"/>
      <w:pPr>
        <w:ind w:left="720" w:firstLine="0"/>
      </w:pPr>
      <w:rPr>
        <w:vertAlign w:val="baseline"/>
      </w:rPr>
    </w:lvl>
    <w:lvl w:ilvl="1">
      <w:start w:val="1"/>
      <w:numFmt w:val="upperLetter"/>
      <w:lvlText w:val="%2."/>
      <w:lvlJc w:val="left"/>
      <w:pPr>
        <w:ind w:left="2160" w:firstLine="1800"/>
      </w:pPr>
      <w:rPr>
        <w:vertAlign w:val="baseline"/>
      </w:rPr>
    </w:lvl>
    <w:lvl w:ilvl="2">
      <w:start w:val="1"/>
      <w:numFmt w:val="decimal"/>
      <w:lvlText w:val="%1.%2.%3"/>
      <w:lvlJc w:val="left"/>
      <w:pPr>
        <w:ind w:left="4320" w:firstLine="3600"/>
      </w:pPr>
      <w:rPr>
        <w:vertAlign w:val="baseline"/>
      </w:rPr>
    </w:lvl>
    <w:lvl w:ilvl="3">
      <w:start w:val="1"/>
      <w:numFmt w:val="decimal"/>
      <w:lvlText w:val="%1.%2.%3.%4"/>
      <w:lvlJc w:val="left"/>
      <w:pPr>
        <w:ind w:left="6120" w:firstLine="5400"/>
      </w:pPr>
      <w:rPr>
        <w:vertAlign w:val="baseline"/>
      </w:rPr>
    </w:lvl>
    <w:lvl w:ilvl="4">
      <w:start w:val="1"/>
      <w:numFmt w:val="decimal"/>
      <w:lvlText w:val="%1.%2.%3.%4.%5"/>
      <w:lvlJc w:val="left"/>
      <w:pPr>
        <w:ind w:left="8280" w:firstLine="7200"/>
      </w:pPr>
      <w:rPr>
        <w:vertAlign w:val="baseline"/>
      </w:rPr>
    </w:lvl>
    <w:lvl w:ilvl="5">
      <w:start w:val="1"/>
      <w:numFmt w:val="decimal"/>
      <w:lvlText w:val="%1.%2.%3.%4.%5.%6"/>
      <w:lvlJc w:val="left"/>
      <w:pPr>
        <w:ind w:left="10080" w:firstLine="9000"/>
      </w:pPr>
      <w:rPr>
        <w:vertAlign w:val="baseline"/>
      </w:rPr>
    </w:lvl>
    <w:lvl w:ilvl="6">
      <w:start w:val="1"/>
      <w:numFmt w:val="decimal"/>
      <w:lvlText w:val="%1.%2.%3.%4.%5.%6.%7"/>
      <w:lvlJc w:val="left"/>
      <w:pPr>
        <w:ind w:left="12240" w:firstLine="10800"/>
      </w:pPr>
      <w:rPr>
        <w:vertAlign w:val="baseline"/>
      </w:rPr>
    </w:lvl>
    <w:lvl w:ilvl="7">
      <w:start w:val="1"/>
      <w:numFmt w:val="decimal"/>
      <w:lvlText w:val="%1.%2.%3.%4.%5.%6.%7.%8"/>
      <w:lvlJc w:val="left"/>
      <w:pPr>
        <w:ind w:left="14040" w:firstLine="12600"/>
      </w:pPr>
      <w:rPr>
        <w:vertAlign w:val="baseline"/>
      </w:rPr>
    </w:lvl>
    <w:lvl w:ilvl="8">
      <w:start w:val="1"/>
      <w:numFmt w:val="decimal"/>
      <w:lvlText w:val="%1.%2.%3.%4.%5.%6.%7.%8.%9"/>
      <w:lvlJc w:val="left"/>
      <w:pPr>
        <w:ind w:left="16200" w:firstLine="14400"/>
      </w:pPr>
      <w:rPr>
        <w:vertAlign w:val="baseline"/>
      </w:rPr>
    </w:lvl>
  </w:abstractNum>
  <w:abstractNum w:abstractNumId="1" w15:restartNumberingAfterBreak="0">
    <w:nsid w:val="73F6778D"/>
    <w:multiLevelType w:val="multilevel"/>
    <w:tmpl w:val="69EA952A"/>
    <w:lvl w:ilvl="0">
      <w:start w:val="1"/>
      <w:numFmt w:val="decimal"/>
      <w:lvlText w:val="%1."/>
      <w:lvlJc w:val="left"/>
      <w:pPr>
        <w:ind w:left="720" w:hanging="360"/>
      </w:pPr>
      <w:rPr>
        <w:rFonts w:ascii="Helvetica Neue" w:eastAsia="Helvetica Neue" w:hAnsi="Helvetica Neue" w:cs="Helvetica Neue"/>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25"/>
    <w:rsid w:val="00084225"/>
    <w:rsid w:val="00EC1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98C41"/>
  <w15:docId w15:val="{FA09B603-B2C8-4C6A-A3E8-4B17F98C0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ODS@linnbenton.edu" TargetMode="External"/><Relationship Id="rId13" Type="http://schemas.openxmlformats.org/officeDocument/2006/relationships/hyperlink" Target="https://openbook.millerwelds.com/Courses/ViewCourseSectionModule?courseItemId=14468&amp;sectionId=2891&amp;courseSlug=Advanced-Arc&amp;sectionSlug=Advanced-Arc-SP20-Collins&amp;moduleSlug=Terms-for-Welding" TargetMode="External"/><Relationship Id="rId18" Type="http://schemas.openxmlformats.org/officeDocument/2006/relationships/hyperlink" Target="https://openbook.millerwelds.com/Courses/ViewCourseSectionModule?courseItemId=14470&amp;sectionId=2891&amp;courseSlug=Advanced-Arc&amp;sectionSlug=Advanced-Arc-SP20-Collins&amp;moduleSlug=Arc-Control-DIG-Hot-Start" TargetMode="External"/><Relationship Id="rId26" Type="http://schemas.openxmlformats.org/officeDocument/2006/relationships/hyperlink" Target="https://openbook.millerwelds.com/Courses/ViewCourseSectionModule?courseItemId=14465&amp;sectionId=2891&amp;courseSlug=Advanced-Arc&amp;sectionSlug=Advanced-Arc-SP20-Collins&amp;moduleSlug=Introduction-to-Metals---Identifying-Metals" TargetMode="External"/><Relationship Id="rId3" Type="http://schemas.openxmlformats.org/officeDocument/2006/relationships/settings" Target="settings.xml"/><Relationship Id="rId21" Type="http://schemas.openxmlformats.org/officeDocument/2006/relationships/hyperlink" Target="https://openbook.millerwelds.com/Courses/ViewCourseSectionModule?courseItemId=14481&amp;sectionId=2891&amp;courseSlug=Advanced-Arc&amp;sectionSlug=Advanced-Arc-SP20-Collins&amp;moduleSlug=Arc-Transfer-Modes" TargetMode="External"/><Relationship Id="rId7" Type="http://schemas.openxmlformats.org/officeDocument/2006/relationships/hyperlink" Target="https://www.youtube.com/watch?v=i_zrc5FI0Pw&amp;index=10&amp;list=PLk_D-eUr0YKhBaNib0h8ZrJ5bkeEKi9Vm&amp;t=0s" TargetMode="External"/><Relationship Id="rId12" Type="http://schemas.openxmlformats.org/officeDocument/2006/relationships/hyperlink" Target="https://openbook.millerwelds.com/Courses/ViewCourseSectionModule?courseItemId=14471&amp;sectionId=2891&amp;courseSlug=Advanced-Arc&amp;sectionSlug=Advanced-Arc-SP20-Collins&amp;moduleSlug=Basic-Electricity" TargetMode="External"/><Relationship Id="rId17" Type="http://schemas.openxmlformats.org/officeDocument/2006/relationships/hyperlink" Target="https://openbook.millerwelds.com/Courses/ViewCourseSectionModule?courseItemId=14464&amp;sectionId=2891&amp;courseSlug=Advanced-Arc&amp;sectionSlug=Advanced-Arc-SP20-Collins&amp;moduleSlug=Welding-Defects" TargetMode="External"/><Relationship Id="rId25" Type="http://schemas.openxmlformats.org/officeDocument/2006/relationships/hyperlink" Target="https://openbook.millerwelds.com/Courses/ViewCourseSectionModule?courseItemId=14474&amp;sectionId=2891&amp;courseSlug=Advanced-Arc&amp;sectionSlug=Advanced-Arc-SP20-Collins&amp;moduleSlug=Power-Supply-and-Welding-Prep" TargetMode="External"/><Relationship Id="rId2" Type="http://schemas.openxmlformats.org/officeDocument/2006/relationships/styles" Target="styles.xml"/><Relationship Id="rId16" Type="http://schemas.openxmlformats.org/officeDocument/2006/relationships/hyperlink" Target="https://openbook.millerwelds.com/Courses/ViewCourseSectionModule?courseItemId=14463&amp;sectionId=2891&amp;courseSlug=Advanced-Arc&amp;sectionSlug=Advanced-Arc-SP20-Collins&amp;moduleSlug=Current-and-Polarity" TargetMode="External"/><Relationship Id="rId20" Type="http://schemas.openxmlformats.org/officeDocument/2006/relationships/hyperlink" Target="https://openbook.millerwelds.com/Courses/ViewCourseSectionModule?courseItemId=14472&amp;sectionId=2891&amp;courseSlug=Advanced-Arc&amp;sectionSlug=Advanced-Arc-SP20-Collins&amp;moduleSlug=Shielding-Gases" TargetMode="External"/><Relationship Id="rId1" Type="http://schemas.openxmlformats.org/officeDocument/2006/relationships/numbering" Target="numbering.xml"/><Relationship Id="rId6" Type="http://schemas.openxmlformats.org/officeDocument/2006/relationships/hyperlink" Target="https://openbook.millerwelds.com/" TargetMode="External"/><Relationship Id="rId11" Type="http://schemas.openxmlformats.org/officeDocument/2006/relationships/hyperlink" Target="https://openbook.millerwelds.com/Courses/ViewCourseSectionModule?courseItemId=14476&amp;sectionId=2891&amp;courseSlug=Advanced-Arc&amp;sectionSlug=Advanced-Arc-SP20-Collins&amp;moduleSlug=Introduction-to-Welding---Selecting-Filler-Me" TargetMode="External"/><Relationship Id="rId24" Type="http://schemas.openxmlformats.org/officeDocument/2006/relationships/hyperlink" Target="https://openbook.millerwelds.com/Courses/ViewCourseSectionModule?courseItemId=14482&amp;sectionId=2891&amp;courseSlug=Advanced-Arc&amp;sectionSlug=Advanced-Arc-SP20-Collins&amp;moduleSlug=Arc-Starting-Methods" TargetMode="External"/><Relationship Id="rId5" Type="http://schemas.openxmlformats.org/officeDocument/2006/relationships/hyperlink" Target="mailto:collinn@linnbenton.edu" TargetMode="External"/><Relationship Id="rId15" Type="http://schemas.openxmlformats.org/officeDocument/2006/relationships/hyperlink" Target="https://openbook.millerwelds.com/Courses/ViewCourseSectionModule?courseItemId=14477&amp;sectionId=2891&amp;courseSlug=Advanced-Arc&amp;sectionSlug=Advanced-Arc-SP20-Collins&amp;moduleSlug=Welding-Techniques" TargetMode="External"/><Relationship Id="rId23" Type="http://schemas.openxmlformats.org/officeDocument/2006/relationships/hyperlink" Target="https://openbook.millerwelds.com/Courses/ViewCourseSectionModule?courseItemId=14473&amp;sectionId=2891&amp;courseSlug=Advanced-Arc&amp;sectionSlug=Advanced-Arc-SP20-Collins&amp;moduleSlug=Filler-Metals" TargetMode="External"/><Relationship Id="rId28" Type="http://schemas.openxmlformats.org/officeDocument/2006/relationships/theme" Target="theme/theme1.xml"/><Relationship Id="rId10" Type="http://schemas.openxmlformats.org/officeDocument/2006/relationships/hyperlink" Target="https://www.linnbenton.edu/cfar" TargetMode="External"/><Relationship Id="rId19" Type="http://schemas.openxmlformats.org/officeDocument/2006/relationships/hyperlink" Target="https://openbook.millerwelds.com/Courses/ViewCourseSectionModule?courseItemId=14478&amp;sectionId=2891&amp;courseSlug=Advanced-Arc&amp;sectionSlug=Advanced-Arc-SP20-Collins&amp;moduleSlug=Common-Weld-Defects" TargetMode="External"/><Relationship Id="rId4" Type="http://schemas.openxmlformats.org/officeDocument/2006/relationships/webSettings" Target="webSettings.xml"/><Relationship Id="rId9" Type="http://schemas.openxmlformats.org/officeDocument/2006/relationships/hyperlink" Target="http://po.linnbenton.edu/BP1015%20-%20Nondiscrimination%20and%20Nonharassment%20Policy.pdf" TargetMode="External"/><Relationship Id="rId14" Type="http://schemas.openxmlformats.org/officeDocument/2006/relationships/hyperlink" Target="https://openbook.millerwelds.com/Courses/ViewCourseSectionModule?courseItemId=14466&amp;sectionId=2891&amp;courseSlug=Advanced-Arc&amp;sectionSlug=Advanced-Arc-SP20-Collins&amp;moduleSlug=Types-of-Welding-Power-Sources" TargetMode="External"/><Relationship Id="rId22" Type="http://schemas.openxmlformats.org/officeDocument/2006/relationships/hyperlink" Target="https://openbook.millerwelds.com/Courses/ViewCourseSectionModule?courseItemId=14479&amp;sectionId=2891&amp;courseSlug=Advanced-Arc&amp;sectionSlug=Advanced-Arc-SP20-Collins&amp;moduleSlug=Electrode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1633</Words>
  <Characters>9312</Characters>
  <Application>Microsoft Office Word</Application>
  <DocSecurity>0</DocSecurity>
  <Lines>77</Lines>
  <Paragraphs>21</Paragraphs>
  <ScaleCrop>false</ScaleCrop>
  <Company/>
  <LinksUpToDate>false</LinksUpToDate>
  <CharactersWithSpaces>10924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Collins</dc:creator>
  <cp:lastModifiedBy>Nicholas Collins</cp:lastModifiedBy>
  <cp:revision>2</cp:revision>
  <dcterms:created xsi:type="dcterms:W3CDTF">2020-03-30T23:32:00Z</dcterms:created>
  <dcterms:modified xsi:type="dcterms:W3CDTF">2020-03-30T23:32:00Z</dcterms:modified>
</cp:coreProperties>
</file>