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CA3BE" w14:textId="3EE2A4F4" w:rsidR="003A718A" w:rsidRPr="00F7470D" w:rsidRDefault="00FC2CDA">
      <w:pPr>
        <w:pBdr>
          <w:top w:val="nil"/>
          <w:left w:val="nil"/>
          <w:bottom w:val="nil"/>
          <w:right w:val="nil"/>
          <w:between w:val="nil"/>
        </w:pBdr>
        <w:jc w:val="center"/>
        <w:rPr>
          <w:rFonts w:ascii="Corsiva" w:eastAsia="Corsiva" w:hAnsi="Corsiva" w:cs="Corsiva"/>
          <w:sz w:val="36"/>
          <w:szCs w:val="36"/>
          <w:u w:val="single"/>
        </w:rPr>
      </w:pPr>
      <w:bookmarkStart w:id="0" w:name="_GoBack"/>
      <w:bookmarkEnd w:id="0"/>
      <w:r w:rsidRPr="00F7470D">
        <w:rPr>
          <w:rFonts w:ascii="Corsiva" w:eastAsia="Corsiva" w:hAnsi="Corsiva" w:cs="Corsiva"/>
          <w:sz w:val="36"/>
          <w:szCs w:val="36"/>
          <w:u w:val="single"/>
        </w:rPr>
        <w:t xml:space="preserve">:: </w:t>
      </w:r>
      <w:r w:rsidRPr="00F7470D">
        <w:rPr>
          <w:rFonts w:ascii="Perpetua" w:eastAsia="Corsiva" w:hAnsi="Perpetua" w:cs="Corsiva"/>
          <w:sz w:val="36"/>
          <w:szCs w:val="36"/>
          <w:u w:val="single"/>
        </w:rPr>
        <w:t>Anthropology 210</w:t>
      </w:r>
      <w:r w:rsidR="00FB5161" w:rsidRPr="00F7470D">
        <w:rPr>
          <w:rFonts w:ascii="Perpetua" w:eastAsia="Corsiva" w:hAnsi="Perpetua" w:cs="Corsiva"/>
          <w:sz w:val="36"/>
          <w:szCs w:val="36"/>
          <w:u w:val="single"/>
        </w:rPr>
        <w:t xml:space="preserve"> (CRN 21417)</w:t>
      </w:r>
      <w:r w:rsidRPr="00F7470D">
        <w:rPr>
          <w:rFonts w:ascii="Perpetua" w:eastAsia="Corsiva" w:hAnsi="Perpetua" w:cs="Corsiva"/>
          <w:sz w:val="36"/>
          <w:szCs w:val="36"/>
          <w:u w:val="single"/>
        </w:rPr>
        <w:t>: Comparative Cultures</w:t>
      </w:r>
      <w:r w:rsidR="00055351" w:rsidRPr="00F7470D">
        <w:rPr>
          <w:rFonts w:ascii="Perpetua" w:eastAsia="Corsiva" w:hAnsi="Perpetua" w:cs="Corsiva"/>
          <w:sz w:val="36"/>
          <w:szCs w:val="36"/>
          <w:u w:val="single"/>
        </w:rPr>
        <w:t xml:space="preserve"> – 3 credits</w:t>
      </w:r>
      <w:r w:rsidRPr="00F7470D">
        <w:rPr>
          <w:rFonts w:ascii="Corsiva" w:eastAsia="Corsiva" w:hAnsi="Corsiva" w:cs="Corsiva"/>
          <w:sz w:val="36"/>
          <w:szCs w:val="36"/>
          <w:u w:val="single"/>
        </w:rPr>
        <w:t xml:space="preserve"> ::</w:t>
      </w:r>
    </w:p>
    <w:p w14:paraId="46B2B40C" w14:textId="77777777" w:rsidR="003A718A" w:rsidRDefault="003A718A">
      <w:pPr>
        <w:pBdr>
          <w:top w:val="nil"/>
          <w:left w:val="nil"/>
          <w:bottom w:val="nil"/>
          <w:right w:val="nil"/>
          <w:between w:val="nil"/>
        </w:pBdr>
        <w:rPr>
          <w:rFonts w:eastAsia="Times New Roman"/>
        </w:rPr>
      </w:pPr>
    </w:p>
    <w:p w14:paraId="50B20C4C" w14:textId="43A382D0" w:rsidR="003A718A" w:rsidRDefault="00C8278C" w:rsidP="00041C47">
      <w:pPr>
        <w:rPr>
          <w:rFonts w:eastAsia="Times New Roman"/>
        </w:rPr>
      </w:pPr>
      <w:r>
        <w:rPr>
          <w:rFonts w:eastAsia="Times New Roman"/>
        </w:rPr>
        <w:t xml:space="preserve">Jamie Petts </w:t>
      </w:r>
      <w:r>
        <w:rPr>
          <w:rFonts w:eastAsia="Times New Roman"/>
        </w:rPr>
        <w:tab/>
      </w:r>
      <w:r w:rsidR="00855FFA">
        <w:rPr>
          <w:rFonts w:eastAsia="Times New Roman"/>
        </w:rPr>
        <w:tab/>
      </w:r>
      <w:r w:rsidR="00855FFA">
        <w:rPr>
          <w:rFonts w:eastAsia="Times New Roman"/>
        </w:rPr>
        <w:tab/>
      </w:r>
      <w:r w:rsidR="00855FFA">
        <w:rPr>
          <w:rFonts w:eastAsia="Times New Roman"/>
        </w:rPr>
        <w:tab/>
      </w:r>
      <w:r w:rsidR="00855FFA">
        <w:rPr>
          <w:rFonts w:eastAsia="Times New Roman"/>
        </w:rPr>
        <w:tab/>
      </w:r>
      <w:r w:rsidR="00855FFA">
        <w:rPr>
          <w:rFonts w:eastAsia="Times New Roman"/>
        </w:rPr>
        <w:tab/>
        <w:t xml:space="preserve">       </w:t>
      </w:r>
      <w:r w:rsidR="001D027F">
        <w:rPr>
          <w:rFonts w:eastAsia="Times New Roman"/>
        </w:rPr>
        <w:t xml:space="preserve"> </w:t>
      </w:r>
      <w:r w:rsidR="00855FFA">
        <w:rPr>
          <w:rFonts w:eastAsia="Times New Roman"/>
        </w:rPr>
        <w:t xml:space="preserve">Class: Tue &amp; Th 4-5:20 pm              </w:t>
      </w:r>
    </w:p>
    <w:p w14:paraId="6AD1650D" w14:textId="2FD96FD1" w:rsidR="00855FFA" w:rsidRDefault="00FC2CDA" w:rsidP="00424B1E">
      <w:pPr>
        <w:rPr>
          <w:rFonts w:eastAsia="Times New Roman"/>
        </w:rPr>
      </w:pPr>
      <w:r>
        <w:rPr>
          <w:rFonts w:eastAsia="Times New Roman"/>
        </w:rPr>
        <w:t>Inst</w:t>
      </w:r>
      <w:r w:rsidR="00855FFA">
        <w:rPr>
          <w:rFonts w:eastAsia="Times New Roman"/>
        </w:rPr>
        <w:t>ructor, Social Sciences</w:t>
      </w:r>
      <w:r w:rsidR="00855FFA">
        <w:rPr>
          <w:rFonts w:eastAsia="Times New Roman"/>
        </w:rPr>
        <w:tab/>
      </w:r>
      <w:r w:rsidR="00855FFA">
        <w:rPr>
          <w:rFonts w:eastAsia="Times New Roman"/>
        </w:rPr>
        <w:tab/>
      </w:r>
      <w:r w:rsidR="00855FFA">
        <w:rPr>
          <w:rFonts w:eastAsia="Times New Roman"/>
        </w:rPr>
        <w:tab/>
      </w:r>
      <w:r w:rsidR="00855FFA">
        <w:rPr>
          <w:rFonts w:eastAsia="Times New Roman"/>
        </w:rPr>
        <w:tab/>
        <w:t xml:space="preserve">       </w:t>
      </w:r>
      <w:r w:rsidR="001D027F">
        <w:rPr>
          <w:rFonts w:eastAsia="Times New Roman"/>
        </w:rPr>
        <w:t xml:space="preserve"> </w:t>
      </w:r>
      <w:r w:rsidR="00855FFA">
        <w:rPr>
          <w:rFonts w:eastAsia="Times New Roman"/>
        </w:rPr>
        <w:t>Benton Center Room 244</w:t>
      </w:r>
    </w:p>
    <w:p w14:paraId="598E9494" w14:textId="793CE2E5" w:rsidR="003A718A" w:rsidRDefault="006C0308" w:rsidP="00424B1E">
      <w:pPr>
        <w:rPr>
          <w:rFonts w:eastAsia="Times New Roman"/>
        </w:rPr>
      </w:pPr>
      <w:r>
        <w:rPr>
          <w:rFonts w:eastAsia="Times New Roman"/>
        </w:rPr>
        <w:t>E</w:t>
      </w:r>
      <w:r w:rsidR="00603A50">
        <w:rPr>
          <w:rFonts w:eastAsia="Times New Roman"/>
        </w:rPr>
        <w:t>mail</w:t>
      </w:r>
      <w:r w:rsidR="00424B1E">
        <w:rPr>
          <w:rFonts w:eastAsia="Times New Roman"/>
        </w:rPr>
        <w:t xml:space="preserve">: </w:t>
      </w:r>
      <w:hyperlink r:id="rId7" w:tgtFrame="_blank" w:history="1">
        <w:r w:rsidR="00424B1E" w:rsidRPr="00424B1E">
          <w:t>jamie.petts@linnbenton.edu</w:t>
        </w:r>
      </w:hyperlink>
      <w:r w:rsidR="00FC2CDA">
        <w:rPr>
          <w:rFonts w:eastAsia="Times New Roman"/>
        </w:rPr>
        <w:t xml:space="preserve">        </w:t>
      </w:r>
      <w:r w:rsidR="00855FFA">
        <w:rPr>
          <w:rFonts w:eastAsia="Times New Roman"/>
        </w:rPr>
        <w:tab/>
      </w:r>
      <w:r w:rsidR="00855FFA">
        <w:rPr>
          <w:rFonts w:eastAsia="Times New Roman"/>
        </w:rPr>
        <w:tab/>
        <w:t xml:space="preserve">       </w:t>
      </w:r>
      <w:r w:rsidR="001D027F">
        <w:rPr>
          <w:rFonts w:eastAsia="Times New Roman"/>
        </w:rPr>
        <w:t xml:space="preserve"> </w:t>
      </w:r>
      <w:r w:rsidR="00FC2CDA">
        <w:rPr>
          <w:rFonts w:eastAsia="Times New Roman"/>
        </w:rPr>
        <w:t>Office hours</w:t>
      </w:r>
      <w:r w:rsidR="00424B1E">
        <w:rPr>
          <w:rFonts w:eastAsia="Times New Roman"/>
        </w:rPr>
        <w:t>:</w:t>
      </w:r>
      <w:r w:rsidR="00FC2CDA">
        <w:rPr>
          <w:rFonts w:eastAsia="Times New Roman"/>
        </w:rPr>
        <w:t xml:space="preserve"> </w:t>
      </w:r>
      <w:r w:rsidR="00855FFA">
        <w:rPr>
          <w:rFonts w:eastAsia="Times New Roman"/>
        </w:rPr>
        <w:t>T/</w:t>
      </w:r>
      <w:r w:rsidR="00410983">
        <w:rPr>
          <w:rFonts w:eastAsia="Times New Roman"/>
        </w:rPr>
        <w:t>Th 5:20-6:20 pm</w:t>
      </w:r>
      <w:r w:rsidR="00855FFA">
        <w:rPr>
          <w:rFonts w:eastAsia="Times New Roman"/>
        </w:rPr>
        <w:t xml:space="preserve"> Room</w:t>
      </w:r>
      <w:r w:rsidR="00242390">
        <w:rPr>
          <w:rFonts w:eastAsia="Times New Roman"/>
        </w:rPr>
        <w:t xml:space="preserve"> 123</w:t>
      </w:r>
    </w:p>
    <w:p w14:paraId="4DE6CADB" w14:textId="77777777" w:rsidR="003A718A" w:rsidRDefault="00FC2CDA">
      <w:pPr>
        <w:pBdr>
          <w:top w:val="nil"/>
          <w:left w:val="nil"/>
          <w:bottom w:val="nil"/>
          <w:right w:val="nil"/>
          <w:between w:val="nil"/>
        </w:pBdr>
        <w:rPr>
          <w:rFonts w:eastAsia="Times New Roman"/>
        </w:rPr>
      </w:pPr>
      <w:r>
        <w:rPr>
          <w:rFonts w:eastAsia="Times New Roman"/>
        </w:rPr>
        <w:t>______________________________________________________________________________</w:t>
      </w:r>
    </w:p>
    <w:p w14:paraId="0540B5AC" w14:textId="77777777" w:rsidR="003A718A" w:rsidRDefault="003A718A">
      <w:pPr>
        <w:pBdr>
          <w:top w:val="nil"/>
          <w:left w:val="nil"/>
          <w:bottom w:val="nil"/>
          <w:right w:val="nil"/>
          <w:between w:val="nil"/>
        </w:pBdr>
        <w:rPr>
          <w:rFonts w:eastAsia="Times New Roman"/>
        </w:rPr>
      </w:pPr>
    </w:p>
    <w:p w14:paraId="1E862B9A" w14:textId="77777777" w:rsidR="003A718A" w:rsidRDefault="00FC2CDA">
      <w:pPr>
        <w:pBdr>
          <w:top w:val="nil"/>
          <w:left w:val="nil"/>
          <w:bottom w:val="nil"/>
          <w:right w:val="nil"/>
          <w:between w:val="nil"/>
        </w:pBdr>
        <w:rPr>
          <w:rFonts w:eastAsia="Times New Roman"/>
          <w:b/>
          <w:u w:val="single"/>
        </w:rPr>
      </w:pPr>
      <w:r>
        <w:rPr>
          <w:rFonts w:eastAsia="Times New Roman"/>
          <w:b/>
          <w:u w:val="single"/>
        </w:rPr>
        <w:t>Course Description</w:t>
      </w:r>
    </w:p>
    <w:p w14:paraId="38A3210B" w14:textId="77777777" w:rsidR="000A1ECC" w:rsidRDefault="000A1ECC">
      <w:pPr>
        <w:pBdr>
          <w:top w:val="nil"/>
          <w:left w:val="nil"/>
          <w:bottom w:val="nil"/>
          <w:right w:val="nil"/>
          <w:between w:val="nil"/>
        </w:pBdr>
        <w:rPr>
          <w:rFonts w:eastAsia="Times New Roman"/>
          <w:b/>
          <w:u w:val="single"/>
        </w:rPr>
      </w:pPr>
    </w:p>
    <w:p w14:paraId="653770EB" w14:textId="1623F4D3" w:rsidR="000A1ECC" w:rsidRPr="00193D9B" w:rsidRDefault="000A1ECC" w:rsidP="00193D9B">
      <w:pPr>
        <w:shd w:val="clear" w:color="auto" w:fill="FFFFFF"/>
        <w:rPr>
          <w:rFonts w:eastAsia="Times New Roman"/>
          <w:color w:val="222222"/>
        </w:rPr>
      </w:pPr>
      <w:r w:rsidRPr="00193D9B">
        <w:rPr>
          <w:rFonts w:eastAsia="Times New Roman"/>
          <w:color w:val="222222"/>
        </w:rPr>
        <w:t>Examines the ethnographic process anthropologists use to study other cultures, the process of comparing two or more cultures in an ethnologic context, and the development of cultures over time to be what they are today. Introduces a methodology for engaging in culturally relative dialogue is introduced and then emphasized in all learning activities. Recommended: College-level reading and writing skills. </w:t>
      </w:r>
    </w:p>
    <w:p w14:paraId="1C437B8E" w14:textId="77777777" w:rsidR="003A718A" w:rsidRDefault="003A718A">
      <w:pPr>
        <w:pBdr>
          <w:top w:val="nil"/>
          <w:left w:val="nil"/>
          <w:bottom w:val="nil"/>
          <w:right w:val="nil"/>
          <w:between w:val="nil"/>
        </w:pBdr>
        <w:rPr>
          <w:rFonts w:eastAsia="Times New Roman"/>
          <w:b/>
          <w:u w:val="single"/>
        </w:rPr>
      </w:pPr>
    </w:p>
    <w:p w14:paraId="63E7AA6F" w14:textId="77777777" w:rsidR="003A718A" w:rsidRDefault="00FC2CDA">
      <w:pPr>
        <w:pBdr>
          <w:top w:val="nil"/>
          <w:left w:val="nil"/>
          <w:bottom w:val="nil"/>
          <w:right w:val="nil"/>
          <w:between w:val="nil"/>
        </w:pBdr>
        <w:rPr>
          <w:rFonts w:eastAsia="Times New Roman"/>
        </w:rPr>
      </w:pPr>
      <w:r>
        <w:rPr>
          <w:rFonts w:eastAsia="Times New Roman"/>
        </w:rPr>
        <w:t xml:space="preserve">Welcome to Anthropology 210. This course introduces students to comparatively study human beings, societies, and cultures. This course provides students with an overview of cultural anthropology and its ways of understanding people. The course material explores the diversity of human cultures and takes a close look into a varied number of human communities in order to understand how they work, how they are different from others, and the forces that shape their worldviews. </w:t>
      </w:r>
    </w:p>
    <w:p w14:paraId="498258D6" w14:textId="77777777" w:rsidR="003A718A" w:rsidRDefault="003A718A">
      <w:pPr>
        <w:pBdr>
          <w:top w:val="nil"/>
          <w:left w:val="nil"/>
          <w:bottom w:val="nil"/>
          <w:right w:val="nil"/>
          <w:between w:val="nil"/>
        </w:pBdr>
        <w:rPr>
          <w:rFonts w:eastAsia="Times New Roman"/>
        </w:rPr>
      </w:pPr>
    </w:p>
    <w:p w14:paraId="423D9EED" w14:textId="076B6507" w:rsidR="003A718A" w:rsidRDefault="00FC2CDA">
      <w:pPr>
        <w:pBdr>
          <w:top w:val="nil"/>
          <w:left w:val="nil"/>
          <w:bottom w:val="nil"/>
          <w:right w:val="nil"/>
          <w:between w:val="nil"/>
        </w:pBdr>
        <w:rPr>
          <w:rFonts w:eastAsia="Times New Roman"/>
        </w:rPr>
      </w:pPr>
      <w:r>
        <w:rPr>
          <w:rFonts w:eastAsia="Times New Roman"/>
        </w:rPr>
        <w:t>Anthropology makes the strange familiar and the familiar strange. Why do we do the things we do?</w:t>
      </w:r>
      <w:r w:rsidR="00193D9B">
        <w:rPr>
          <w:rFonts w:eastAsia="Times New Roman"/>
        </w:rPr>
        <w:t xml:space="preserve"> </w:t>
      </w:r>
      <w:r>
        <w:rPr>
          <w:rFonts w:eastAsia="Times New Roman"/>
        </w:rPr>
        <w:t>Throughout the course, you will be challenged to confront what you think is “normal” because the way you view the world is just one of many well-organized, equally sophisticated, and historically contingent approaches to life. Embrace this challenge and you may gain a better understanding of how you and others make sense of everyday life. Simply put, by exploring other cultures, you will better understand your own.</w:t>
      </w:r>
    </w:p>
    <w:p w14:paraId="5106CA9B" w14:textId="77777777" w:rsidR="003A718A" w:rsidRDefault="003A718A">
      <w:pPr>
        <w:pBdr>
          <w:top w:val="nil"/>
          <w:left w:val="nil"/>
          <w:bottom w:val="nil"/>
          <w:right w:val="nil"/>
          <w:between w:val="nil"/>
        </w:pBdr>
        <w:rPr>
          <w:rFonts w:eastAsia="Times New Roman"/>
        </w:rPr>
      </w:pPr>
    </w:p>
    <w:p w14:paraId="0C97745A" w14:textId="77777777" w:rsidR="003A718A" w:rsidRDefault="00FC2CDA">
      <w:pPr>
        <w:pBdr>
          <w:top w:val="nil"/>
          <w:left w:val="nil"/>
          <w:bottom w:val="nil"/>
          <w:right w:val="nil"/>
          <w:between w:val="nil"/>
        </w:pBdr>
        <w:rPr>
          <w:rFonts w:eastAsia="Times New Roman"/>
          <w:b/>
          <w:u w:val="single"/>
        </w:rPr>
      </w:pPr>
      <w:r>
        <w:rPr>
          <w:rFonts w:eastAsia="Times New Roman"/>
          <w:b/>
          <w:u w:val="single"/>
        </w:rPr>
        <w:t>Learning Outcomes:</w:t>
      </w:r>
    </w:p>
    <w:p w14:paraId="29576495" w14:textId="77777777" w:rsidR="003A718A" w:rsidRDefault="003A718A">
      <w:pPr>
        <w:pBdr>
          <w:top w:val="nil"/>
          <w:left w:val="nil"/>
          <w:bottom w:val="nil"/>
          <w:right w:val="nil"/>
          <w:between w:val="nil"/>
        </w:pBdr>
        <w:rPr>
          <w:rFonts w:eastAsia="Times New Roman"/>
        </w:rPr>
      </w:pPr>
    </w:p>
    <w:p w14:paraId="274E92B9" w14:textId="4D82A881" w:rsidR="00EF56CC" w:rsidRPr="005C418D" w:rsidRDefault="00D97C8B" w:rsidP="005C418D">
      <w:pPr>
        <w:pStyle w:val="ListParagraph"/>
        <w:numPr>
          <w:ilvl w:val="0"/>
          <w:numId w:val="12"/>
        </w:numPr>
        <w:rPr>
          <w:rFonts w:eastAsia="Times New Roman"/>
        </w:rPr>
      </w:pPr>
      <w:r w:rsidRPr="00D97C8B">
        <w:rPr>
          <w:rFonts w:eastAsia="Times New Roman"/>
          <w:color w:val="000000"/>
          <w:shd w:val="clear" w:color="auto" w:fill="F8F8F8"/>
        </w:rPr>
        <w:t xml:space="preserve">Explore and describe historical and environmental influences on other cultures. </w:t>
      </w:r>
    </w:p>
    <w:p w14:paraId="2DF35395" w14:textId="3DA5F4C0" w:rsidR="00D97C8B" w:rsidRPr="00D97C8B" w:rsidRDefault="00D97C8B" w:rsidP="00D97C8B">
      <w:pPr>
        <w:pStyle w:val="ListParagraph"/>
        <w:numPr>
          <w:ilvl w:val="0"/>
          <w:numId w:val="12"/>
        </w:numPr>
        <w:rPr>
          <w:rFonts w:eastAsia="Times New Roman"/>
        </w:rPr>
      </w:pPr>
      <w:r w:rsidRPr="00D97C8B">
        <w:rPr>
          <w:rFonts w:eastAsia="Times New Roman"/>
          <w:color w:val="000000"/>
          <w:shd w:val="clear" w:color="auto" w:fill="F8F8F8"/>
        </w:rPr>
        <w:t>Describe similarities and differences between cultures and apply the anthropological approach of cultural relativism.</w:t>
      </w:r>
    </w:p>
    <w:p w14:paraId="0BC069D3" w14:textId="77777777" w:rsidR="003A718A" w:rsidRPr="00D97C8B" w:rsidRDefault="003A718A">
      <w:pPr>
        <w:pBdr>
          <w:top w:val="nil"/>
          <w:left w:val="nil"/>
          <w:bottom w:val="nil"/>
          <w:right w:val="nil"/>
          <w:between w:val="nil"/>
        </w:pBdr>
        <w:rPr>
          <w:rFonts w:eastAsia="Times New Roman"/>
        </w:rPr>
      </w:pPr>
    </w:p>
    <w:p w14:paraId="2D67B93B" w14:textId="2E1AEC99" w:rsidR="003A718A" w:rsidRDefault="00E06FC0">
      <w:pPr>
        <w:pBdr>
          <w:top w:val="nil"/>
          <w:left w:val="nil"/>
          <w:bottom w:val="nil"/>
          <w:right w:val="nil"/>
          <w:between w:val="nil"/>
        </w:pBdr>
        <w:rPr>
          <w:rFonts w:eastAsia="Times New Roman"/>
          <w:b/>
          <w:u w:val="single"/>
        </w:rPr>
      </w:pPr>
      <w:r>
        <w:rPr>
          <w:rFonts w:eastAsia="Times New Roman"/>
          <w:b/>
          <w:u w:val="single"/>
        </w:rPr>
        <w:t>Instructor Philosophy</w:t>
      </w:r>
    </w:p>
    <w:p w14:paraId="59F37D0D" w14:textId="77777777" w:rsidR="00BE6125" w:rsidRDefault="00BE6125">
      <w:pPr>
        <w:pBdr>
          <w:top w:val="nil"/>
          <w:left w:val="nil"/>
          <w:bottom w:val="nil"/>
          <w:right w:val="nil"/>
          <w:between w:val="nil"/>
        </w:pBdr>
        <w:rPr>
          <w:rFonts w:eastAsia="Times New Roman"/>
          <w:b/>
          <w:u w:val="single"/>
        </w:rPr>
      </w:pPr>
    </w:p>
    <w:p w14:paraId="7F39D230" w14:textId="77777777" w:rsidR="003A718A" w:rsidRDefault="00FC2CDA">
      <w:pPr>
        <w:pBdr>
          <w:top w:val="nil"/>
          <w:left w:val="nil"/>
          <w:bottom w:val="nil"/>
          <w:right w:val="nil"/>
          <w:between w:val="nil"/>
        </w:pBdr>
        <w:rPr>
          <w:rFonts w:eastAsia="Times New Roman"/>
        </w:rPr>
      </w:pPr>
      <w:r>
        <w:rPr>
          <w:rFonts w:eastAsia="Times New Roman"/>
        </w:rPr>
        <w:t xml:space="preserve">One of my primary goals in teaching anthropology is to enable my students to develop appropriate tools to be able to engage and employ them both in and out of the classroom. As anthropologists we fully understand that the condition of being a human is that we have to </w:t>
      </w:r>
      <w:r>
        <w:rPr>
          <w:rFonts w:eastAsia="Times New Roman"/>
          <w:u w:val="single"/>
        </w:rPr>
        <w:t>understand the meaning of our experience</w:t>
      </w:r>
      <w:r>
        <w:rPr>
          <w:rFonts w:eastAsia="Times New Roman"/>
        </w:rPr>
        <w:t xml:space="preserve">. In the context of learning anthropology in the classroom, it is vital for students to viscerally learn to make their own interpretations rather than act on the purpose, beliefs, and judgments of others. Facilitating such an understanding is the pinnacle of my teaching philosophy. In other words, it is my hope and expectation that this course will help you create your own ideas and opinions about cultural phenomenon, particularly your own culture. </w:t>
      </w:r>
    </w:p>
    <w:p w14:paraId="68417FC2" w14:textId="77777777" w:rsidR="003A718A" w:rsidRDefault="003A718A">
      <w:pPr>
        <w:pBdr>
          <w:top w:val="nil"/>
          <w:left w:val="nil"/>
          <w:bottom w:val="nil"/>
          <w:right w:val="nil"/>
          <w:between w:val="nil"/>
        </w:pBdr>
        <w:rPr>
          <w:rFonts w:eastAsia="Times New Roman"/>
        </w:rPr>
      </w:pPr>
    </w:p>
    <w:p w14:paraId="33CF2D4A" w14:textId="6D76354A" w:rsidR="003A718A" w:rsidRDefault="00FC2CDA">
      <w:pPr>
        <w:pBdr>
          <w:top w:val="nil"/>
          <w:left w:val="nil"/>
          <w:bottom w:val="nil"/>
          <w:right w:val="nil"/>
          <w:between w:val="nil"/>
        </w:pBdr>
        <w:rPr>
          <w:rFonts w:eastAsia="Times New Roman"/>
          <w:i/>
        </w:rPr>
      </w:pPr>
      <w:r>
        <w:rPr>
          <w:rFonts w:eastAsia="Times New Roman"/>
        </w:rPr>
        <w:lastRenderedPageBreak/>
        <w:t>One of the foundational methodologies used in my classroom is focusing on each student’s needs, abilities, interests, and learning styles placing the instructor as a facilitator of learning, acknowledging that the student voice is central to the learning experience.</w:t>
      </w:r>
      <w:r w:rsidR="00C8278C">
        <w:rPr>
          <w:rFonts w:eastAsia="Times New Roman"/>
        </w:rPr>
        <w:t xml:space="preserve"> </w:t>
      </w:r>
      <w:r>
        <w:rPr>
          <w:rFonts w:eastAsia="Times New Roman"/>
        </w:rPr>
        <w:t>The benefits of this approach strengthens student motivation, promotes peer communication, builds student-teacher relationships, and engages in learning as an active process, while simultaneously fostering each student to</w:t>
      </w:r>
      <w:r>
        <w:rPr>
          <w:rFonts w:eastAsia="Times New Roman"/>
          <w:i/>
        </w:rPr>
        <w:t xml:space="preserve"> take responsibility for their own learning.</w:t>
      </w:r>
    </w:p>
    <w:p w14:paraId="2E09345E" w14:textId="77777777" w:rsidR="003A718A" w:rsidRDefault="003A718A">
      <w:pPr>
        <w:pBdr>
          <w:top w:val="nil"/>
          <w:left w:val="nil"/>
          <w:bottom w:val="nil"/>
          <w:right w:val="nil"/>
          <w:between w:val="nil"/>
        </w:pBdr>
        <w:rPr>
          <w:rFonts w:eastAsia="Times New Roman"/>
        </w:rPr>
      </w:pPr>
    </w:p>
    <w:p w14:paraId="345A2DCD" w14:textId="77777777" w:rsidR="00193D9B" w:rsidRDefault="00193D9B" w:rsidP="00193D9B">
      <w:pPr>
        <w:pBdr>
          <w:top w:val="nil"/>
          <w:left w:val="nil"/>
          <w:bottom w:val="nil"/>
          <w:right w:val="nil"/>
          <w:between w:val="nil"/>
        </w:pBdr>
        <w:rPr>
          <w:rFonts w:eastAsia="Times New Roman"/>
          <w:b/>
          <w:u w:val="single"/>
        </w:rPr>
      </w:pPr>
      <w:r w:rsidRPr="00444A9F">
        <w:rPr>
          <w:rFonts w:eastAsia="Times New Roman"/>
          <w:b/>
          <w:u w:val="single"/>
        </w:rPr>
        <w:t>Course Goals:</w:t>
      </w:r>
    </w:p>
    <w:p w14:paraId="26ECF601" w14:textId="77777777" w:rsidR="00193D9B" w:rsidRPr="00444A9F" w:rsidRDefault="00193D9B" w:rsidP="00193D9B">
      <w:pPr>
        <w:pBdr>
          <w:top w:val="nil"/>
          <w:left w:val="nil"/>
          <w:bottom w:val="nil"/>
          <w:right w:val="nil"/>
          <w:between w:val="nil"/>
        </w:pBdr>
        <w:rPr>
          <w:rFonts w:eastAsia="Times New Roman"/>
          <w:b/>
          <w:u w:val="single"/>
        </w:rPr>
      </w:pPr>
    </w:p>
    <w:p w14:paraId="1880F969" w14:textId="04282388" w:rsidR="00193D9B" w:rsidRPr="005C22E0" w:rsidRDefault="004A1BEF" w:rsidP="005C22E0">
      <w:pPr>
        <w:rPr>
          <w:color w:val="000000" w:themeColor="text1"/>
        </w:rPr>
      </w:pPr>
      <w:r w:rsidRPr="005C22E0">
        <w:rPr>
          <w:color w:val="000000" w:themeColor="text1"/>
        </w:rPr>
        <w:t>~</w:t>
      </w:r>
      <w:r w:rsidR="005C22E0">
        <w:rPr>
          <w:color w:val="000000" w:themeColor="text1"/>
        </w:rPr>
        <w:t xml:space="preserve"> </w:t>
      </w:r>
      <w:r w:rsidR="00193D9B" w:rsidRPr="005C22E0">
        <w:rPr>
          <w:color w:val="000000" w:themeColor="text1"/>
        </w:rPr>
        <w:t>Students will learn to see human cultures – whether in texts, religious rituals, or political or economic behavior from an anthropological perspective. These insights can be applied both to cultures separated from students’ own cultures by time or space as well as their own cultures.</w:t>
      </w:r>
    </w:p>
    <w:p w14:paraId="1022026E" w14:textId="77777777" w:rsidR="005C22E0" w:rsidRDefault="005C22E0" w:rsidP="005C22E0"/>
    <w:p w14:paraId="7FD3B4A7" w14:textId="168890A7" w:rsidR="00744B6D" w:rsidRDefault="00744B6D" w:rsidP="005C22E0">
      <w:r w:rsidRPr="005C22E0">
        <w:t xml:space="preserve">~ </w:t>
      </w:r>
      <w:r w:rsidR="005C22E0" w:rsidRPr="005C22E0">
        <w:t>Students will learn to r</w:t>
      </w:r>
      <w:r w:rsidRPr="005C22E0">
        <w:t>ecognize that cultures exist in time and space and are unique to that time and that space. Cultures are distinctive and understanding them requires accepting and negotiating otherness.</w:t>
      </w:r>
    </w:p>
    <w:p w14:paraId="63ED521F" w14:textId="77777777" w:rsidR="004435C1" w:rsidRPr="005C22E0" w:rsidRDefault="004435C1" w:rsidP="005C22E0"/>
    <w:p w14:paraId="229CD2E7" w14:textId="6308CCDE" w:rsidR="005C22E0" w:rsidRDefault="005C22E0" w:rsidP="004435C1">
      <w:r>
        <w:t>~</w:t>
      </w:r>
      <w:r w:rsidRPr="005C22E0">
        <w:t xml:space="preserve"> </w:t>
      </w:r>
      <w:r>
        <w:t>Students will understand</w:t>
      </w:r>
      <w:r w:rsidRPr="005C22E0">
        <w:t xml:space="preserve"> that politics is intrinsically cultural and culture intrinsically political.</w:t>
      </w:r>
    </w:p>
    <w:p w14:paraId="22746919" w14:textId="77777777" w:rsidR="004435C1" w:rsidRPr="005C22E0" w:rsidRDefault="004435C1" w:rsidP="004435C1"/>
    <w:p w14:paraId="755399E4" w14:textId="1D921211" w:rsidR="005C22E0" w:rsidRPr="005C22E0" w:rsidRDefault="005C22E0" w:rsidP="004435C1">
      <w:r>
        <w:t>~</w:t>
      </w:r>
      <w:r w:rsidR="00F22842">
        <w:t xml:space="preserve"> </w:t>
      </w:r>
      <w:r>
        <w:t>Students will appreciate</w:t>
      </w:r>
      <w:r w:rsidRPr="005C22E0">
        <w:t xml:space="preserve"> the influence of the environment in enabling and constraining social life.</w:t>
      </w:r>
    </w:p>
    <w:p w14:paraId="5D4105D1" w14:textId="038F1171" w:rsidR="00744B6D" w:rsidRPr="005C22E0" w:rsidRDefault="00744B6D" w:rsidP="005C22E0"/>
    <w:p w14:paraId="322AD4BD" w14:textId="38BE53D8" w:rsidR="003A718A" w:rsidRDefault="00F22842">
      <w:pPr>
        <w:pBdr>
          <w:top w:val="nil"/>
          <w:left w:val="nil"/>
          <w:bottom w:val="nil"/>
          <w:right w:val="nil"/>
          <w:between w:val="nil"/>
        </w:pBdr>
      </w:pPr>
      <w:r w:rsidRPr="00F22842">
        <w:t xml:space="preserve">~ </w:t>
      </w:r>
      <w:r>
        <w:t>S</w:t>
      </w:r>
      <w:r w:rsidRPr="00A5680D">
        <w:t xml:space="preserve">tudents </w:t>
      </w:r>
      <w:r>
        <w:t xml:space="preserve">will </w:t>
      </w:r>
      <w:r w:rsidRPr="00A5680D">
        <w:t xml:space="preserve">have the opportunity to conduct an </w:t>
      </w:r>
      <w:r w:rsidR="00A32154">
        <w:t>ethnographic</w:t>
      </w:r>
      <w:r w:rsidRPr="00A5680D">
        <w:t xml:space="preserve"> project</w:t>
      </w:r>
      <w:r>
        <w:t>.</w:t>
      </w:r>
    </w:p>
    <w:p w14:paraId="641ADDD5" w14:textId="77777777" w:rsidR="00F22842" w:rsidRPr="00F22842" w:rsidRDefault="00F22842">
      <w:pPr>
        <w:pBdr>
          <w:top w:val="nil"/>
          <w:left w:val="nil"/>
          <w:bottom w:val="nil"/>
          <w:right w:val="nil"/>
          <w:between w:val="nil"/>
        </w:pBdr>
      </w:pPr>
    </w:p>
    <w:p w14:paraId="3030214A" w14:textId="77777777" w:rsidR="003A718A" w:rsidRDefault="00FC2CDA">
      <w:pPr>
        <w:pBdr>
          <w:top w:val="nil"/>
          <w:left w:val="nil"/>
          <w:bottom w:val="nil"/>
          <w:right w:val="nil"/>
          <w:between w:val="nil"/>
        </w:pBdr>
        <w:rPr>
          <w:rFonts w:eastAsia="Times New Roman"/>
          <w:b/>
          <w:u w:val="single"/>
        </w:rPr>
      </w:pPr>
      <w:r>
        <w:rPr>
          <w:rFonts w:eastAsia="Times New Roman"/>
          <w:b/>
          <w:u w:val="single"/>
        </w:rPr>
        <w:t>Required Textbook:</w:t>
      </w:r>
    </w:p>
    <w:p w14:paraId="4179EA6D" w14:textId="77777777" w:rsidR="003A718A" w:rsidRDefault="003A718A">
      <w:pPr>
        <w:pBdr>
          <w:top w:val="nil"/>
          <w:left w:val="nil"/>
          <w:bottom w:val="nil"/>
          <w:right w:val="nil"/>
          <w:between w:val="nil"/>
        </w:pBdr>
        <w:rPr>
          <w:rFonts w:eastAsia="Times New Roman"/>
          <w:b/>
          <w:u w:val="single"/>
        </w:rPr>
      </w:pPr>
    </w:p>
    <w:p w14:paraId="4BF06595" w14:textId="12D63D42" w:rsidR="00F471C0" w:rsidRDefault="00F471C0" w:rsidP="00F471C0">
      <w:pPr>
        <w:rPr>
          <w:rFonts w:eastAsia="Times New Roman"/>
          <w:color w:val="222222"/>
          <w:shd w:val="clear" w:color="auto" w:fill="FFFFFF"/>
        </w:rPr>
      </w:pPr>
      <w:bookmarkStart w:id="1" w:name="_v9qtote9tdn5" w:colFirst="0" w:colLast="0"/>
      <w:bookmarkEnd w:id="1"/>
      <w:r w:rsidRPr="00F471C0">
        <w:rPr>
          <w:rFonts w:eastAsia="Times New Roman"/>
          <w:color w:val="222222"/>
          <w:u w:val="single"/>
          <w:shd w:val="clear" w:color="auto" w:fill="FFFFFF"/>
        </w:rPr>
        <w:t>Asking Questions about Cultural Anthropology: A Concise Introduction</w:t>
      </w:r>
      <w:r w:rsidRPr="00F471C0">
        <w:rPr>
          <w:rFonts w:eastAsia="Times New Roman"/>
          <w:color w:val="222222"/>
          <w:shd w:val="clear" w:color="auto" w:fill="FFFFFF"/>
        </w:rPr>
        <w:t xml:space="preserve"> (ISBN 978-0198826909)</w:t>
      </w:r>
      <w:r w:rsidR="00BE6125">
        <w:rPr>
          <w:rFonts w:eastAsia="Times New Roman"/>
          <w:color w:val="222222"/>
          <w:shd w:val="clear" w:color="auto" w:fill="FFFFFF"/>
        </w:rPr>
        <w:t xml:space="preserve"> by Welsh and Vivanco</w:t>
      </w:r>
      <w:r w:rsidRPr="00F471C0">
        <w:rPr>
          <w:rFonts w:eastAsia="Times New Roman"/>
          <w:color w:val="222222"/>
          <w:shd w:val="clear" w:color="auto" w:fill="FFFFFF"/>
        </w:rPr>
        <w:t>.</w:t>
      </w:r>
    </w:p>
    <w:p w14:paraId="22EF592D" w14:textId="77777777" w:rsidR="00F471C0" w:rsidRPr="00F471C0" w:rsidRDefault="00F471C0" w:rsidP="00F471C0">
      <w:pPr>
        <w:rPr>
          <w:rFonts w:eastAsia="Times New Roman"/>
        </w:rPr>
      </w:pPr>
    </w:p>
    <w:p w14:paraId="7DC564AC" w14:textId="77777777" w:rsidR="00FC1F07" w:rsidRPr="00FC1F07" w:rsidRDefault="00F471C0" w:rsidP="00F471C0">
      <w:pPr>
        <w:pBdr>
          <w:top w:val="nil"/>
          <w:left w:val="nil"/>
          <w:bottom w:val="nil"/>
          <w:right w:val="nil"/>
          <w:between w:val="nil"/>
        </w:pBdr>
        <w:rPr>
          <w:rFonts w:eastAsia="Times New Roman"/>
          <w:b/>
          <w:u w:val="single"/>
        </w:rPr>
      </w:pPr>
      <w:r w:rsidRPr="00FC1F07">
        <w:rPr>
          <w:rFonts w:eastAsia="Times New Roman"/>
          <w:u w:val="single"/>
        </w:rPr>
        <w:t xml:space="preserve"> </w:t>
      </w:r>
      <w:r w:rsidR="00FC1F07" w:rsidRPr="00FC1F07">
        <w:rPr>
          <w:rFonts w:eastAsia="Times New Roman"/>
          <w:b/>
          <w:u w:val="single"/>
        </w:rPr>
        <w:t xml:space="preserve">Additional Readings: </w:t>
      </w:r>
    </w:p>
    <w:p w14:paraId="4D546795" w14:textId="77777777" w:rsidR="00FC1F07" w:rsidRDefault="00FC1F07" w:rsidP="00F471C0">
      <w:pPr>
        <w:pBdr>
          <w:top w:val="nil"/>
          <w:left w:val="nil"/>
          <w:bottom w:val="nil"/>
          <w:right w:val="nil"/>
          <w:between w:val="nil"/>
        </w:pBdr>
        <w:rPr>
          <w:rFonts w:eastAsia="Times New Roman"/>
          <w:b/>
        </w:rPr>
      </w:pPr>
    </w:p>
    <w:p w14:paraId="48FE94F0" w14:textId="18B405EF" w:rsidR="003A718A" w:rsidRDefault="00FC2CDA" w:rsidP="00F471C0">
      <w:pPr>
        <w:pBdr>
          <w:top w:val="nil"/>
          <w:left w:val="nil"/>
          <w:bottom w:val="nil"/>
          <w:right w:val="nil"/>
          <w:between w:val="nil"/>
        </w:pBdr>
        <w:rPr>
          <w:rFonts w:eastAsia="Times New Roman"/>
        </w:rPr>
      </w:pPr>
      <w:r>
        <w:rPr>
          <w:rFonts w:eastAsia="Times New Roman"/>
        </w:rPr>
        <w:t xml:space="preserve">All readings that are not </w:t>
      </w:r>
      <w:r w:rsidR="00BE6125">
        <w:rPr>
          <w:rFonts w:eastAsia="Times New Roman"/>
        </w:rPr>
        <w:t xml:space="preserve">found in our textbook </w:t>
      </w:r>
      <w:r w:rsidR="00F471C0">
        <w:rPr>
          <w:rFonts w:eastAsia="Times New Roman"/>
        </w:rPr>
        <w:t xml:space="preserve">will be </w:t>
      </w:r>
      <w:r>
        <w:rPr>
          <w:rFonts w:eastAsia="Times New Roman"/>
        </w:rPr>
        <w:t xml:space="preserve">posted to our class’s </w:t>
      </w:r>
      <w:r w:rsidR="00F471C0">
        <w:rPr>
          <w:rFonts w:eastAsia="Times New Roman"/>
        </w:rPr>
        <w:t>Canvas page.</w:t>
      </w:r>
    </w:p>
    <w:p w14:paraId="69A49F5D" w14:textId="77777777" w:rsidR="003A718A" w:rsidRDefault="003A718A">
      <w:pPr>
        <w:pBdr>
          <w:top w:val="nil"/>
          <w:left w:val="nil"/>
          <w:bottom w:val="nil"/>
          <w:right w:val="nil"/>
          <w:between w:val="nil"/>
        </w:pBdr>
        <w:rPr>
          <w:rFonts w:eastAsia="Times New Roman"/>
        </w:rPr>
      </w:pPr>
    </w:p>
    <w:p w14:paraId="6B82AD5E" w14:textId="2468334B" w:rsidR="003A718A" w:rsidRDefault="00FC2CDA">
      <w:pPr>
        <w:pBdr>
          <w:top w:val="nil"/>
          <w:left w:val="nil"/>
          <w:bottom w:val="nil"/>
          <w:right w:val="nil"/>
          <w:between w:val="nil"/>
        </w:pBdr>
        <w:rPr>
          <w:rFonts w:eastAsia="Times New Roman"/>
        </w:rPr>
      </w:pPr>
      <w:r>
        <w:rPr>
          <w:rFonts w:eastAsia="Times New Roman"/>
        </w:rPr>
        <w:t xml:space="preserve">*You will </w:t>
      </w:r>
      <w:r w:rsidR="00BE6125">
        <w:rPr>
          <w:rFonts w:eastAsia="Times New Roman"/>
        </w:rPr>
        <w:t>need to do the posted readings and have</w:t>
      </w:r>
      <w:r>
        <w:rPr>
          <w:rFonts w:eastAsia="Times New Roman"/>
        </w:rPr>
        <w:t xml:space="preserve"> a copy of this textbook to succeed in this course. If you are experiencing any obstacles in trying to purchase the textbook, please talk to me as soon as possible. Also, there is a copy of the textbook on course reserves in the Learning Center. The book is available for two hours at a time to check out. </w:t>
      </w:r>
    </w:p>
    <w:p w14:paraId="6BB8582E" w14:textId="77777777" w:rsidR="005E42FB" w:rsidRDefault="005E42FB">
      <w:pPr>
        <w:pBdr>
          <w:top w:val="nil"/>
          <w:left w:val="nil"/>
          <w:bottom w:val="nil"/>
          <w:right w:val="nil"/>
          <w:between w:val="nil"/>
        </w:pBdr>
        <w:rPr>
          <w:rFonts w:eastAsia="Times New Roman"/>
        </w:rPr>
      </w:pPr>
    </w:p>
    <w:p w14:paraId="1A1BDA25" w14:textId="398C739E" w:rsidR="005E42FB" w:rsidRDefault="005E42FB">
      <w:pPr>
        <w:pBdr>
          <w:top w:val="nil"/>
          <w:left w:val="nil"/>
          <w:bottom w:val="nil"/>
          <w:right w:val="nil"/>
          <w:between w:val="nil"/>
        </w:pBdr>
        <w:rPr>
          <w:rFonts w:eastAsia="Times New Roman"/>
        </w:rPr>
      </w:pPr>
      <w:r>
        <w:rPr>
          <w:rFonts w:eastAsia="Times New Roman"/>
        </w:rPr>
        <w:t xml:space="preserve">*Readings need to be completed by the day of the class that they are listed on the course schedule. </w:t>
      </w:r>
    </w:p>
    <w:p w14:paraId="6AB9D8CB" w14:textId="77777777" w:rsidR="003A718A" w:rsidRDefault="003A718A">
      <w:pPr>
        <w:pBdr>
          <w:top w:val="nil"/>
          <w:left w:val="nil"/>
          <w:bottom w:val="nil"/>
          <w:right w:val="nil"/>
          <w:between w:val="nil"/>
        </w:pBdr>
      </w:pPr>
    </w:p>
    <w:p w14:paraId="76BEC334" w14:textId="4A404FF7" w:rsidR="003A718A" w:rsidRDefault="00444A9F">
      <w:pPr>
        <w:pBdr>
          <w:top w:val="nil"/>
          <w:left w:val="nil"/>
          <w:bottom w:val="nil"/>
          <w:right w:val="nil"/>
          <w:between w:val="nil"/>
        </w:pBdr>
        <w:rPr>
          <w:rFonts w:eastAsia="Times New Roman"/>
          <w:b/>
          <w:u w:val="single"/>
        </w:rPr>
      </w:pPr>
      <w:r>
        <w:rPr>
          <w:rFonts w:eastAsia="Times New Roman"/>
          <w:b/>
          <w:u w:val="single"/>
        </w:rPr>
        <w:t xml:space="preserve">Course </w:t>
      </w:r>
      <w:r w:rsidR="00BE6125">
        <w:rPr>
          <w:rFonts w:eastAsia="Times New Roman"/>
          <w:b/>
          <w:u w:val="single"/>
        </w:rPr>
        <w:t>Expectations</w:t>
      </w:r>
      <w:r>
        <w:rPr>
          <w:rFonts w:eastAsia="Times New Roman"/>
          <w:b/>
          <w:u w:val="single"/>
        </w:rPr>
        <w:t xml:space="preserve"> and</w:t>
      </w:r>
      <w:r w:rsidR="00FB6B8A">
        <w:rPr>
          <w:rFonts w:eastAsia="Times New Roman"/>
          <w:b/>
          <w:u w:val="single"/>
        </w:rPr>
        <w:t xml:space="preserve"> </w:t>
      </w:r>
      <w:r w:rsidR="00FC2CDA">
        <w:rPr>
          <w:rFonts w:eastAsia="Times New Roman"/>
          <w:b/>
          <w:u w:val="single"/>
        </w:rPr>
        <w:t>Classroom Culture:</w:t>
      </w:r>
    </w:p>
    <w:p w14:paraId="0F538B78" w14:textId="77777777" w:rsidR="003A718A" w:rsidRDefault="003A718A">
      <w:pPr>
        <w:pBdr>
          <w:top w:val="nil"/>
          <w:left w:val="nil"/>
          <w:bottom w:val="nil"/>
          <w:right w:val="nil"/>
          <w:between w:val="nil"/>
        </w:pBdr>
        <w:rPr>
          <w:rFonts w:eastAsia="Times New Roman"/>
          <w:b/>
          <w:u w:val="single"/>
        </w:rPr>
      </w:pPr>
    </w:p>
    <w:p w14:paraId="131A2B86" w14:textId="77777777" w:rsidR="003A718A" w:rsidRDefault="00FC2CDA">
      <w:pPr>
        <w:pBdr>
          <w:top w:val="nil"/>
          <w:left w:val="nil"/>
          <w:bottom w:val="nil"/>
          <w:right w:val="nil"/>
          <w:between w:val="nil"/>
        </w:pBdr>
        <w:rPr>
          <w:rFonts w:eastAsia="Times New Roman"/>
        </w:rPr>
      </w:pPr>
      <w:r>
        <w:rPr>
          <w:rFonts w:eastAsia="Times New Roman"/>
          <w:i/>
          <w:u w:val="single"/>
        </w:rPr>
        <w:t>Student Conduct:</w:t>
      </w:r>
      <w:r>
        <w:rPr>
          <w:rFonts w:eastAsia="Times New Roman"/>
        </w:rPr>
        <w:t xml:space="preserve"> The discipline of Anthropology requires us to explore the lives of others as well as our own. This means that certain topics can be sensitive at times and we have to act with the utmost respect for one another. The classroom must remain a safe space for us to explore our thoughts and learn. You will be expected to conduct yourself in an honest, professional, and ethical manner. </w:t>
      </w:r>
    </w:p>
    <w:p w14:paraId="6E047E9B" w14:textId="77777777" w:rsidR="003A718A" w:rsidRDefault="003A718A">
      <w:pPr>
        <w:pBdr>
          <w:top w:val="nil"/>
          <w:left w:val="nil"/>
          <w:bottom w:val="nil"/>
          <w:right w:val="nil"/>
          <w:between w:val="nil"/>
        </w:pBdr>
        <w:rPr>
          <w:rFonts w:eastAsia="Times New Roman"/>
        </w:rPr>
      </w:pPr>
    </w:p>
    <w:p w14:paraId="3D79F2B9" w14:textId="77777777" w:rsidR="003A718A" w:rsidRDefault="00FC2CDA">
      <w:pPr>
        <w:pBdr>
          <w:top w:val="nil"/>
          <w:left w:val="nil"/>
          <w:bottom w:val="nil"/>
          <w:right w:val="nil"/>
          <w:between w:val="nil"/>
        </w:pBdr>
        <w:rPr>
          <w:rFonts w:eastAsia="Times New Roman"/>
        </w:rPr>
      </w:pPr>
      <w:r>
        <w:rPr>
          <w:rFonts w:eastAsia="Times New Roman"/>
        </w:rPr>
        <w:lastRenderedPageBreak/>
        <w:t xml:space="preserve">Laptops have been consistently proven to be a distraction in class for the students using them, other students, and the instructor. Use of a laptop or other technological device are </w:t>
      </w:r>
      <w:r>
        <w:rPr>
          <w:rFonts w:eastAsia="Times New Roman"/>
          <w:u w:val="single"/>
        </w:rPr>
        <w:t>not</w:t>
      </w:r>
      <w:r>
        <w:rPr>
          <w:rFonts w:eastAsia="Times New Roman"/>
        </w:rPr>
        <w:t xml:space="preserve"> permitted in class without the prior consent of the instructor. </w:t>
      </w:r>
    </w:p>
    <w:p w14:paraId="0A618B23" w14:textId="77777777" w:rsidR="003A718A" w:rsidRDefault="003A718A">
      <w:pPr>
        <w:pBdr>
          <w:top w:val="nil"/>
          <w:left w:val="nil"/>
          <w:bottom w:val="nil"/>
          <w:right w:val="nil"/>
          <w:between w:val="nil"/>
        </w:pBdr>
        <w:rPr>
          <w:rFonts w:eastAsia="Times New Roman"/>
        </w:rPr>
      </w:pPr>
    </w:p>
    <w:p w14:paraId="5B236EB7" w14:textId="77777777" w:rsidR="003A718A" w:rsidRDefault="00FC2CDA">
      <w:pPr>
        <w:pBdr>
          <w:top w:val="nil"/>
          <w:left w:val="nil"/>
          <w:bottom w:val="nil"/>
          <w:right w:val="nil"/>
          <w:between w:val="nil"/>
        </w:pBdr>
        <w:rPr>
          <w:rFonts w:eastAsia="Times New Roman"/>
        </w:rPr>
      </w:pPr>
      <w:r>
        <w:rPr>
          <w:rFonts w:eastAsia="Times New Roman"/>
          <w:i/>
          <w:u w:val="single"/>
        </w:rPr>
        <w:t>Late Assignment Policy</w:t>
      </w:r>
      <w:r>
        <w:rPr>
          <w:rFonts w:eastAsia="Times New Roman"/>
          <w:i/>
        </w:rPr>
        <w:t xml:space="preserve">: </w:t>
      </w:r>
      <w:r>
        <w:rPr>
          <w:rFonts w:eastAsia="Times New Roman"/>
        </w:rPr>
        <w:t xml:space="preserve">Please complete your work on time. Each day an assignment is late, it will drop a letter grade. </w:t>
      </w:r>
    </w:p>
    <w:p w14:paraId="795B5ABD" w14:textId="77777777" w:rsidR="003A718A" w:rsidRDefault="003A718A">
      <w:pPr>
        <w:pBdr>
          <w:top w:val="nil"/>
          <w:left w:val="nil"/>
          <w:bottom w:val="nil"/>
          <w:right w:val="nil"/>
          <w:between w:val="nil"/>
        </w:pBdr>
        <w:rPr>
          <w:rFonts w:eastAsia="Times New Roman"/>
        </w:rPr>
      </w:pPr>
    </w:p>
    <w:p w14:paraId="29AAC81C" w14:textId="77777777" w:rsidR="00E53541" w:rsidRDefault="00FC2CDA">
      <w:pPr>
        <w:pBdr>
          <w:top w:val="nil"/>
          <w:left w:val="nil"/>
          <w:bottom w:val="nil"/>
          <w:right w:val="nil"/>
          <w:between w:val="nil"/>
        </w:pBdr>
        <w:rPr>
          <w:rFonts w:eastAsia="Times New Roman"/>
        </w:rPr>
      </w:pPr>
      <w:r>
        <w:rPr>
          <w:rFonts w:eastAsia="Times New Roman"/>
          <w:i/>
          <w:u w:val="single"/>
        </w:rPr>
        <w:t>Absences</w:t>
      </w:r>
      <w:r>
        <w:rPr>
          <w:rFonts w:eastAsia="Times New Roman"/>
        </w:rPr>
        <w:t xml:space="preserve">: Attending all classes is correlated to student success. </w:t>
      </w:r>
      <w:r w:rsidR="00731315">
        <w:rPr>
          <w:rFonts w:eastAsia="Times New Roman"/>
        </w:rPr>
        <w:t>A</w:t>
      </w:r>
      <w:r w:rsidR="00CB4CC1">
        <w:rPr>
          <w:rFonts w:eastAsia="Times New Roman"/>
        </w:rPr>
        <w:t xml:space="preserve">ttendance </w:t>
      </w:r>
      <w:r w:rsidR="00731315">
        <w:rPr>
          <w:rFonts w:eastAsia="Times New Roman"/>
        </w:rPr>
        <w:t xml:space="preserve">will be taken </w:t>
      </w:r>
      <w:r w:rsidR="00CB4CC1">
        <w:rPr>
          <w:rFonts w:eastAsia="Times New Roman"/>
        </w:rPr>
        <w:t xml:space="preserve">each week. </w:t>
      </w:r>
      <w:r>
        <w:rPr>
          <w:rFonts w:eastAsia="Times New Roman"/>
        </w:rPr>
        <w:t xml:space="preserve">If you know you will be absent, communicate with your instructor prior to the absence and arrangements will be made. If you have an unexpected absence, please follow along with the class on the syllabus, contacting your instructor if you have any questions. </w:t>
      </w:r>
    </w:p>
    <w:p w14:paraId="40B4F2F4" w14:textId="322882F3" w:rsidR="003A718A" w:rsidRPr="00E53541" w:rsidRDefault="00FC2CDA">
      <w:pPr>
        <w:pBdr>
          <w:top w:val="nil"/>
          <w:left w:val="nil"/>
          <w:bottom w:val="nil"/>
          <w:right w:val="nil"/>
          <w:between w:val="nil"/>
        </w:pBdr>
        <w:rPr>
          <w:rFonts w:eastAsia="Times New Roman"/>
          <w:b/>
        </w:rPr>
      </w:pPr>
      <w:r w:rsidRPr="00E53541">
        <w:rPr>
          <w:rFonts w:eastAsia="Times New Roman"/>
          <w:b/>
        </w:rPr>
        <w:t xml:space="preserve">In-class writings </w:t>
      </w:r>
      <w:r w:rsidR="00E53541" w:rsidRPr="00E53541">
        <w:rPr>
          <w:rFonts w:eastAsia="Times New Roman"/>
          <w:b/>
        </w:rPr>
        <w:t>cannot</w:t>
      </w:r>
      <w:r w:rsidRPr="00E53541">
        <w:rPr>
          <w:rFonts w:eastAsia="Times New Roman"/>
          <w:b/>
        </w:rPr>
        <w:t xml:space="preserve"> be made up. </w:t>
      </w:r>
    </w:p>
    <w:p w14:paraId="78D962DD" w14:textId="77777777" w:rsidR="003A718A" w:rsidRDefault="003A718A">
      <w:pPr>
        <w:pBdr>
          <w:top w:val="nil"/>
          <w:left w:val="nil"/>
          <w:bottom w:val="nil"/>
          <w:right w:val="nil"/>
          <w:between w:val="nil"/>
        </w:pBdr>
        <w:rPr>
          <w:rFonts w:eastAsia="Times New Roman"/>
        </w:rPr>
      </w:pPr>
    </w:p>
    <w:p w14:paraId="46B2AB86" w14:textId="77777777" w:rsidR="003A718A" w:rsidRDefault="00FC2CDA">
      <w:pPr>
        <w:pBdr>
          <w:top w:val="nil"/>
          <w:left w:val="nil"/>
          <w:bottom w:val="nil"/>
          <w:right w:val="nil"/>
          <w:between w:val="nil"/>
        </w:pBdr>
        <w:rPr>
          <w:rFonts w:eastAsia="Times New Roman"/>
        </w:rPr>
      </w:pPr>
      <w:r>
        <w:rPr>
          <w:rFonts w:eastAsia="Times New Roman"/>
          <w:i/>
          <w:u w:val="single"/>
        </w:rPr>
        <w:t>Statement on Academic Dishonesty:</w:t>
      </w:r>
      <w:r>
        <w:rPr>
          <w:rFonts w:eastAsia="Times New Roman"/>
        </w:rPr>
        <w:t xml:space="preserve"> As a college student you will be held to the highest standards regarding academic integrity. Academic dishonesty includes: cheating (the intentional use of unauthorized materials, information, or study aids); fabrication (falsification or invention of any information); assisting (helping another commit an act of academic dishonesty); tampering (altering or interfering with evaluation instruments and documents); and plagiarism (intentionally or knowingly representing the words or ideas of another person as one's own). At the discretion of the instructor, engaging in academic dishonesty risks </w:t>
      </w:r>
      <w:r>
        <w:rPr>
          <w:rFonts w:eastAsia="Times New Roman"/>
          <w:highlight w:val="white"/>
        </w:rPr>
        <w:t>will absolutely result in a zero on the dishonest assignment and risks failing the entire course</w:t>
      </w:r>
    </w:p>
    <w:p w14:paraId="5B0EE0AC" w14:textId="77777777" w:rsidR="003A718A" w:rsidRDefault="003A718A">
      <w:pPr>
        <w:pBdr>
          <w:top w:val="nil"/>
          <w:left w:val="nil"/>
          <w:bottom w:val="nil"/>
          <w:right w:val="nil"/>
          <w:between w:val="nil"/>
        </w:pBdr>
        <w:rPr>
          <w:rFonts w:eastAsia="Times New Roman"/>
          <w:b/>
        </w:rPr>
      </w:pPr>
    </w:p>
    <w:p w14:paraId="64CE1EBE" w14:textId="77777777" w:rsidR="003A718A" w:rsidRDefault="00FC2CDA">
      <w:pPr>
        <w:pBdr>
          <w:top w:val="nil"/>
          <w:left w:val="nil"/>
          <w:bottom w:val="nil"/>
          <w:right w:val="nil"/>
          <w:between w:val="nil"/>
        </w:pBdr>
        <w:rPr>
          <w:rFonts w:eastAsia="Times New Roman"/>
          <w:i/>
          <w:u w:val="single"/>
        </w:rPr>
      </w:pPr>
      <w:r>
        <w:rPr>
          <w:rFonts w:eastAsia="Times New Roman"/>
          <w:i/>
          <w:u w:val="single"/>
        </w:rPr>
        <w:t>Students with Disabilities:</w:t>
      </w:r>
    </w:p>
    <w:p w14:paraId="527E4D51" w14:textId="7C3FE1B5" w:rsidR="003A718A" w:rsidRPr="0004276C" w:rsidRDefault="00E35666" w:rsidP="0004276C">
      <w:pPr>
        <w:rPr>
          <w:rFonts w:eastAsia="Times New Roman"/>
        </w:rPr>
      </w:pPr>
      <w:r w:rsidRPr="0004276C">
        <w:rPr>
          <w:rFonts w:eastAsia="Times New Roman"/>
          <w:color w:val="333333"/>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history="1">
        <w:r w:rsidRPr="0004276C">
          <w:rPr>
            <w:rStyle w:val="Hyperlink"/>
            <w:rFonts w:eastAsia="Times New Roman"/>
            <w:color w:val="333333"/>
            <w:shd w:val="clear" w:color="auto" w:fill="F8F8F8"/>
          </w:rPr>
          <w:t>CFAR Website</w:t>
        </w:r>
      </w:hyperlink>
      <w:r w:rsidRPr="0004276C">
        <w:rPr>
          <w:rFonts w:eastAsia="Times New Roman"/>
          <w:color w:val="333333"/>
          <w:shd w:val="clear" w:color="auto" w:fill="F8F8F8"/>
        </w:rPr>
        <w:t> </w:t>
      </w:r>
      <w:r w:rsidR="00F620F2">
        <w:rPr>
          <w:rFonts w:eastAsia="Times New Roman"/>
          <w:color w:val="333333"/>
          <w:shd w:val="clear" w:color="auto" w:fill="F8F8F8"/>
        </w:rPr>
        <w:t>(</w:t>
      </w:r>
      <w:hyperlink r:id="rId9" w:history="1">
        <w:r w:rsidR="00F620F2" w:rsidRPr="00EE42AD">
          <w:rPr>
            <w:rStyle w:val="Hyperlink"/>
            <w:rFonts w:eastAsia="Times New Roman"/>
          </w:rPr>
          <w:t>https://www.linnbenton.edu/cfar</w:t>
        </w:r>
        <w:r w:rsidR="00F620F2" w:rsidRPr="00EE42AD">
          <w:rPr>
            <w:rStyle w:val="Hyperlink"/>
            <w:rFonts w:eastAsia="Times New Roman"/>
            <w:shd w:val="clear" w:color="auto" w:fill="F8F8F8"/>
          </w:rPr>
          <w:t>)</w:t>
        </w:r>
      </w:hyperlink>
      <w:r w:rsidR="00F620F2">
        <w:rPr>
          <w:rFonts w:eastAsia="Times New Roman"/>
          <w:color w:val="333333"/>
          <w:shd w:val="clear" w:color="auto" w:fill="F8F8F8"/>
        </w:rPr>
        <w:t xml:space="preserve"> </w:t>
      </w:r>
      <w:r w:rsidRPr="0004276C">
        <w:rPr>
          <w:rFonts w:eastAsia="Times New Roman"/>
          <w:color w:val="333333"/>
          <w:shd w:val="clear" w:color="auto" w:fill="F8F8F8"/>
        </w:rPr>
        <w:t>for steps on how to apply for services or call 541-917-4789</w:t>
      </w:r>
      <w:r w:rsidR="00CE6443">
        <w:rPr>
          <w:rFonts w:eastAsia="Times New Roman"/>
        </w:rPr>
        <w:t xml:space="preserve">. </w:t>
      </w:r>
    </w:p>
    <w:p w14:paraId="21E4478C" w14:textId="77777777" w:rsidR="003A718A" w:rsidRDefault="003A718A">
      <w:pPr>
        <w:pBdr>
          <w:top w:val="nil"/>
          <w:left w:val="nil"/>
          <w:bottom w:val="nil"/>
          <w:right w:val="nil"/>
          <w:between w:val="nil"/>
        </w:pBdr>
        <w:rPr>
          <w:rFonts w:eastAsia="Times New Roman"/>
        </w:rPr>
      </w:pPr>
    </w:p>
    <w:p w14:paraId="4D998745" w14:textId="77777777" w:rsidR="003A718A" w:rsidRDefault="00FC2CDA">
      <w:pPr>
        <w:pBdr>
          <w:top w:val="nil"/>
          <w:left w:val="nil"/>
          <w:bottom w:val="nil"/>
          <w:right w:val="nil"/>
          <w:between w:val="nil"/>
        </w:pBdr>
        <w:rPr>
          <w:rFonts w:eastAsia="Times New Roman"/>
          <w:b/>
          <w:u w:val="single"/>
        </w:rPr>
      </w:pPr>
      <w:r>
        <w:rPr>
          <w:rFonts w:eastAsia="Times New Roman"/>
          <w:b/>
          <w:u w:val="single"/>
        </w:rPr>
        <w:t>Course Requirements &amp; Grades:</w:t>
      </w:r>
    </w:p>
    <w:p w14:paraId="15E751DD" w14:textId="77777777" w:rsidR="003A718A" w:rsidRDefault="003A718A">
      <w:pPr>
        <w:pBdr>
          <w:top w:val="nil"/>
          <w:left w:val="nil"/>
          <w:bottom w:val="nil"/>
          <w:right w:val="nil"/>
          <w:between w:val="nil"/>
        </w:pBdr>
        <w:rPr>
          <w:rFonts w:eastAsia="Times New Roman"/>
        </w:rPr>
      </w:pPr>
    </w:p>
    <w:p w14:paraId="663C3F0F" w14:textId="09ED339A" w:rsidR="003A718A" w:rsidRDefault="00FC2CDA">
      <w:pPr>
        <w:pBdr>
          <w:top w:val="nil"/>
          <w:left w:val="nil"/>
          <w:bottom w:val="nil"/>
          <w:right w:val="nil"/>
          <w:between w:val="nil"/>
        </w:pBdr>
        <w:rPr>
          <w:rFonts w:eastAsia="Times New Roman"/>
          <w:b/>
        </w:rPr>
      </w:pPr>
      <w:r>
        <w:rPr>
          <w:rFonts w:eastAsia="Times New Roman"/>
          <w:b/>
        </w:rPr>
        <w:t>Group Teaching Project: Language and Comm</w:t>
      </w:r>
      <w:r w:rsidR="00FC1F07">
        <w:rPr>
          <w:rFonts w:eastAsia="Times New Roman"/>
          <w:b/>
        </w:rPr>
        <w:t>unication (10 points) due Thursday, October 11t</w:t>
      </w:r>
      <w:r>
        <w:rPr>
          <w:rFonts w:eastAsia="Times New Roman"/>
          <w:b/>
        </w:rPr>
        <w:t>h</w:t>
      </w:r>
    </w:p>
    <w:p w14:paraId="304C0FFF" w14:textId="77777777" w:rsidR="003A718A" w:rsidRDefault="003A718A">
      <w:pPr>
        <w:pBdr>
          <w:top w:val="nil"/>
          <w:left w:val="nil"/>
          <w:bottom w:val="nil"/>
          <w:right w:val="nil"/>
          <w:between w:val="nil"/>
        </w:pBdr>
        <w:rPr>
          <w:rFonts w:eastAsia="Times New Roman"/>
          <w:highlight w:val="yellow"/>
        </w:rPr>
      </w:pPr>
    </w:p>
    <w:p w14:paraId="710E728A" w14:textId="77777777" w:rsidR="003A718A" w:rsidRDefault="00FC2CDA">
      <w:pPr>
        <w:pBdr>
          <w:top w:val="nil"/>
          <w:left w:val="nil"/>
          <w:bottom w:val="nil"/>
          <w:right w:val="nil"/>
          <w:between w:val="nil"/>
        </w:pBdr>
        <w:rPr>
          <w:rFonts w:eastAsia="Times New Roman"/>
        </w:rPr>
      </w:pPr>
      <w:r>
        <w:rPr>
          <w:rFonts w:eastAsia="Times New Roman"/>
        </w:rPr>
        <w:t>Each person will teach their assigned reading although we will brainstorm ideas in a group. Do not think of this assignment as a presentation, approach it from the perspective of a teacher. Some of the central questions teachers need to ask themselves before preparing their classes are as follows:</w:t>
      </w:r>
    </w:p>
    <w:p w14:paraId="524D0E38" w14:textId="77777777" w:rsidR="003A718A" w:rsidRDefault="00FC2CDA">
      <w:pPr>
        <w:pBdr>
          <w:top w:val="nil"/>
          <w:left w:val="nil"/>
          <w:bottom w:val="nil"/>
          <w:right w:val="nil"/>
          <w:between w:val="nil"/>
        </w:pBdr>
        <w:rPr>
          <w:rFonts w:eastAsia="Times New Roman"/>
        </w:rPr>
      </w:pPr>
      <w:r>
        <w:rPr>
          <w:rFonts w:eastAsia="Times New Roman"/>
        </w:rPr>
        <w:t xml:space="preserve"> </w:t>
      </w:r>
    </w:p>
    <w:p w14:paraId="71275E5F" w14:textId="77777777" w:rsidR="003A718A" w:rsidRDefault="00FC2CDA">
      <w:pPr>
        <w:pBdr>
          <w:top w:val="nil"/>
          <w:left w:val="nil"/>
          <w:bottom w:val="nil"/>
          <w:right w:val="nil"/>
          <w:between w:val="nil"/>
        </w:pBdr>
        <w:ind w:firstLine="720"/>
        <w:rPr>
          <w:rFonts w:eastAsia="Times New Roman"/>
        </w:rPr>
      </w:pPr>
      <w:r>
        <w:rPr>
          <w:rFonts w:eastAsia="Times New Roman"/>
        </w:rPr>
        <w:t>What are the goals of the class session going to be?</w:t>
      </w:r>
    </w:p>
    <w:p w14:paraId="0E5C4F29" w14:textId="77777777" w:rsidR="003A718A" w:rsidRDefault="00FC2CDA">
      <w:pPr>
        <w:pBdr>
          <w:top w:val="nil"/>
          <w:left w:val="nil"/>
          <w:bottom w:val="nil"/>
          <w:right w:val="nil"/>
          <w:between w:val="nil"/>
        </w:pBdr>
        <w:ind w:firstLine="720"/>
        <w:rPr>
          <w:rFonts w:eastAsia="Times New Roman"/>
        </w:rPr>
      </w:pPr>
      <w:r>
        <w:rPr>
          <w:rFonts w:eastAsia="Times New Roman"/>
        </w:rPr>
        <w:t>What do I already know about this topic?</w:t>
      </w:r>
    </w:p>
    <w:p w14:paraId="06559A0F" w14:textId="77777777" w:rsidR="003A718A" w:rsidRDefault="00FC2CDA">
      <w:pPr>
        <w:pBdr>
          <w:top w:val="nil"/>
          <w:left w:val="nil"/>
          <w:bottom w:val="nil"/>
          <w:right w:val="nil"/>
          <w:between w:val="nil"/>
        </w:pBdr>
        <w:ind w:firstLine="720"/>
        <w:rPr>
          <w:rFonts w:eastAsia="Times New Roman"/>
        </w:rPr>
      </w:pPr>
      <w:r>
        <w:rPr>
          <w:rFonts w:eastAsia="Times New Roman"/>
        </w:rPr>
        <w:t>How can I best prepare for the class session?</w:t>
      </w:r>
    </w:p>
    <w:p w14:paraId="1D03F3D7" w14:textId="77777777" w:rsidR="003A718A" w:rsidRDefault="00FC2CDA">
      <w:pPr>
        <w:pBdr>
          <w:top w:val="nil"/>
          <w:left w:val="nil"/>
          <w:bottom w:val="nil"/>
          <w:right w:val="nil"/>
          <w:between w:val="nil"/>
        </w:pBdr>
        <w:ind w:firstLine="720"/>
        <w:rPr>
          <w:rFonts w:eastAsia="Times New Roman"/>
        </w:rPr>
      </w:pPr>
      <w:r>
        <w:rPr>
          <w:rFonts w:eastAsia="Times New Roman"/>
        </w:rPr>
        <w:t>What questions do I already have about this topic that I want to find out more about?</w:t>
      </w:r>
    </w:p>
    <w:p w14:paraId="3BAE3009" w14:textId="77777777" w:rsidR="003A718A" w:rsidRDefault="00FC2CDA">
      <w:pPr>
        <w:pBdr>
          <w:top w:val="nil"/>
          <w:left w:val="nil"/>
          <w:bottom w:val="nil"/>
          <w:right w:val="nil"/>
          <w:between w:val="nil"/>
        </w:pBdr>
        <w:ind w:firstLine="720"/>
        <w:rPr>
          <w:rFonts w:eastAsia="Times New Roman"/>
        </w:rPr>
      </w:pPr>
      <w:r>
        <w:rPr>
          <w:rFonts w:eastAsia="Times New Roman"/>
        </w:rPr>
        <w:t>What is the significance of this?</w:t>
      </w:r>
    </w:p>
    <w:p w14:paraId="24759433" w14:textId="77777777" w:rsidR="003A718A" w:rsidRDefault="00FC2CDA">
      <w:pPr>
        <w:pBdr>
          <w:top w:val="nil"/>
          <w:left w:val="nil"/>
          <w:bottom w:val="nil"/>
          <w:right w:val="nil"/>
          <w:between w:val="nil"/>
        </w:pBdr>
        <w:ind w:firstLine="720"/>
        <w:rPr>
          <w:rFonts w:eastAsia="Times New Roman"/>
        </w:rPr>
      </w:pPr>
      <w:r>
        <w:rPr>
          <w:rFonts w:eastAsia="Times New Roman"/>
        </w:rPr>
        <w:t>How can we apply this knowledge directly to our own lives?</w:t>
      </w:r>
    </w:p>
    <w:p w14:paraId="4DC33494" w14:textId="77777777" w:rsidR="003A718A" w:rsidRDefault="003A718A">
      <w:pPr>
        <w:pBdr>
          <w:top w:val="nil"/>
          <w:left w:val="nil"/>
          <w:bottom w:val="nil"/>
          <w:right w:val="nil"/>
          <w:between w:val="nil"/>
        </w:pBdr>
        <w:rPr>
          <w:rFonts w:eastAsia="Times New Roman"/>
          <w:highlight w:val="yellow"/>
        </w:rPr>
      </w:pPr>
    </w:p>
    <w:p w14:paraId="54C4F99E" w14:textId="77777777" w:rsidR="003A718A" w:rsidRDefault="00FC2CDA">
      <w:pPr>
        <w:pBdr>
          <w:top w:val="nil"/>
          <w:left w:val="nil"/>
          <w:bottom w:val="nil"/>
          <w:right w:val="nil"/>
          <w:between w:val="nil"/>
        </w:pBdr>
        <w:rPr>
          <w:rFonts w:eastAsia="Times New Roman"/>
        </w:rPr>
      </w:pPr>
      <w:r>
        <w:rPr>
          <w:rFonts w:eastAsia="Times New Roman"/>
        </w:rPr>
        <w:t>Readings: One reading for each group, but will be taught individually to another group.</w:t>
      </w:r>
    </w:p>
    <w:p w14:paraId="23A8F2CC" w14:textId="77777777" w:rsidR="003A718A" w:rsidRDefault="00FC2CDA">
      <w:pPr>
        <w:numPr>
          <w:ilvl w:val="0"/>
          <w:numId w:val="7"/>
        </w:numPr>
        <w:pBdr>
          <w:top w:val="nil"/>
          <w:left w:val="nil"/>
          <w:bottom w:val="nil"/>
          <w:right w:val="nil"/>
          <w:between w:val="nil"/>
        </w:pBdr>
        <w:contextualSpacing/>
        <w:rPr>
          <w:rFonts w:eastAsia="Times New Roman"/>
        </w:rPr>
      </w:pPr>
      <w:r>
        <w:rPr>
          <w:rFonts w:eastAsia="Times New Roman"/>
        </w:rPr>
        <w:lastRenderedPageBreak/>
        <w:t xml:space="preserve">Morgan, Mindy, J. (2005) </w:t>
      </w:r>
      <w:r>
        <w:rPr>
          <w:rFonts w:eastAsia="Times New Roman"/>
          <w:u w:val="single"/>
        </w:rPr>
        <w:t>Redefining the Ojibwe Classroom: Indigenous Language Programs within Large Research Universities</w:t>
      </w:r>
      <w:r>
        <w:rPr>
          <w:rFonts w:eastAsia="Times New Roman"/>
        </w:rPr>
        <w:t>. Anthropology &amp; Education Quarterly, 36.1: 96-103</w:t>
      </w:r>
    </w:p>
    <w:p w14:paraId="23775221" w14:textId="77777777" w:rsidR="003A718A" w:rsidRDefault="00FC2CDA">
      <w:pPr>
        <w:numPr>
          <w:ilvl w:val="0"/>
          <w:numId w:val="7"/>
        </w:numPr>
        <w:pBdr>
          <w:top w:val="nil"/>
          <w:left w:val="nil"/>
          <w:bottom w:val="nil"/>
          <w:right w:val="nil"/>
          <w:between w:val="nil"/>
        </w:pBdr>
        <w:contextualSpacing/>
        <w:rPr>
          <w:rFonts w:eastAsia="Times New Roman"/>
        </w:rPr>
      </w:pPr>
      <w:r>
        <w:rPr>
          <w:rFonts w:eastAsia="Times New Roman"/>
        </w:rPr>
        <w:t xml:space="preserve">Meek, Barbra A. (2006) </w:t>
      </w:r>
      <w:r>
        <w:rPr>
          <w:rFonts w:eastAsia="Times New Roman"/>
          <w:u w:val="single"/>
        </w:rPr>
        <w:t>And the Injun goes “How!”: Representations of American Indian English in White Public Space</w:t>
      </w:r>
      <w:r>
        <w:rPr>
          <w:rFonts w:eastAsia="Times New Roman"/>
        </w:rPr>
        <w:t xml:space="preserve">. Language in Society 35.01: 93-128. </w:t>
      </w:r>
    </w:p>
    <w:p w14:paraId="3396838C" w14:textId="77777777" w:rsidR="003A718A" w:rsidRDefault="00FC2CDA">
      <w:pPr>
        <w:numPr>
          <w:ilvl w:val="0"/>
          <w:numId w:val="7"/>
        </w:numPr>
        <w:pBdr>
          <w:top w:val="nil"/>
          <w:left w:val="nil"/>
          <w:bottom w:val="nil"/>
          <w:right w:val="nil"/>
          <w:between w:val="nil"/>
        </w:pBdr>
        <w:contextualSpacing/>
        <w:rPr>
          <w:rFonts w:eastAsia="Times New Roman"/>
        </w:rPr>
      </w:pPr>
      <w:r>
        <w:rPr>
          <w:rFonts w:eastAsia="Times New Roman"/>
        </w:rPr>
        <w:t xml:space="preserve">Conformity and Conflict textbook, Chapter 7. </w:t>
      </w:r>
      <w:r>
        <w:rPr>
          <w:rFonts w:eastAsia="Times New Roman"/>
          <w:u w:val="single"/>
        </w:rPr>
        <w:t>“Manipulating Meaning: The Military Name Game”</w:t>
      </w:r>
      <w:r>
        <w:rPr>
          <w:rFonts w:eastAsia="Times New Roman"/>
        </w:rPr>
        <w:t xml:space="preserve"> by Sarah Boxer, p. 57</w:t>
      </w:r>
    </w:p>
    <w:p w14:paraId="3041573F" w14:textId="77777777" w:rsidR="003A718A" w:rsidRDefault="00FC2CDA">
      <w:pPr>
        <w:numPr>
          <w:ilvl w:val="0"/>
          <w:numId w:val="7"/>
        </w:numPr>
        <w:pBdr>
          <w:top w:val="nil"/>
          <w:left w:val="nil"/>
          <w:bottom w:val="nil"/>
          <w:right w:val="nil"/>
          <w:between w:val="nil"/>
        </w:pBdr>
        <w:contextualSpacing/>
        <w:rPr>
          <w:rFonts w:eastAsia="Times New Roman"/>
        </w:rPr>
      </w:pPr>
      <w:r>
        <w:rPr>
          <w:rFonts w:eastAsia="Times New Roman"/>
        </w:rPr>
        <w:t xml:space="preserve">Conformity and Conflict textbook, Chapter 5. </w:t>
      </w:r>
      <w:r>
        <w:rPr>
          <w:rFonts w:eastAsia="Times New Roman"/>
          <w:u w:val="single"/>
        </w:rPr>
        <w:t>“Shakespeare in the Bush”</w:t>
      </w:r>
      <w:r>
        <w:rPr>
          <w:rFonts w:eastAsia="Times New Roman"/>
        </w:rPr>
        <w:t xml:space="preserve"> by Laura Bohannan, p. 41</w:t>
      </w:r>
    </w:p>
    <w:p w14:paraId="462B5744" w14:textId="77777777" w:rsidR="003A718A" w:rsidRDefault="003A718A">
      <w:pPr>
        <w:pBdr>
          <w:top w:val="nil"/>
          <w:left w:val="nil"/>
          <w:bottom w:val="nil"/>
          <w:right w:val="nil"/>
          <w:between w:val="nil"/>
        </w:pBdr>
        <w:rPr>
          <w:rFonts w:eastAsia="Times New Roman"/>
          <w:b/>
          <w:u w:val="single"/>
        </w:rPr>
      </w:pPr>
    </w:p>
    <w:p w14:paraId="07BFA6BF" w14:textId="297EDF82" w:rsidR="003A718A" w:rsidRDefault="00FC2CDA">
      <w:pPr>
        <w:pBdr>
          <w:top w:val="nil"/>
          <w:left w:val="nil"/>
          <w:bottom w:val="nil"/>
          <w:right w:val="nil"/>
          <w:between w:val="nil"/>
        </w:pBdr>
        <w:rPr>
          <w:rFonts w:eastAsia="Times New Roman"/>
          <w:b/>
          <w:u w:val="single"/>
        </w:rPr>
      </w:pPr>
      <w:r>
        <w:rPr>
          <w:rFonts w:eastAsia="Times New Roman"/>
          <w:b/>
          <w:u w:val="single"/>
        </w:rPr>
        <w:t xml:space="preserve">Writing Assignments (15 points) </w:t>
      </w:r>
    </w:p>
    <w:p w14:paraId="5E6C9519" w14:textId="77777777" w:rsidR="003A718A" w:rsidRDefault="003A718A">
      <w:pPr>
        <w:pBdr>
          <w:top w:val="nil"/>
          <w:left w:val="nil"/>
          <w:bottom w:val="nil"/>
          <w:right w:val="nil"/>
          <w:between w:val="nil"/>
        </w:pBdr>
        <w:rPr>
          <w:rFonts w:eastAsia="Times New Roman"/>
        </w:rPr>
      </w:pPr>
    </w:p>
    <w:p w14:paraId="06A0C444" w14:textId="77777777" w:rsidR="003A718A" w:rsidRDefault="00FC2CDA">
      <w:pPr>
        <w:pBdr>
          <w:top w:val="nil"/>
          <w:left w:val="nil"/>
          <w:bottom w:val="nil"/>
          <w:right w:val="nil"/>
          <w:between w:val="nil"/>
        </w:pBdr>
        <w:rPr>
          <w:rFonts w:eastAsia="Times New Roman"/>
        </w:rPr>
      </w:pPr>
      <w:r>
        <w:rPr>
          <w:rFonts w:eastAsia="Times New Roman"/>
        </w:rPr>
        <w:t xml:space="preserve">These writings will take place both in-class and out of class. As an out of class assignment, they will warm you up for the material that will be presented in class that day. As an in-class writing assignment, they will act as an expansion exercise - an opportunity for you to express your opinions and reflect on the course material. For in-class writings, you will never be graded on organization, spelling, grammar, etc. This is called free association writing, or, in other words, a space for you to explore what flows out of your head and onto the paper. </w:t>
      </w:r>
    </w:p>
    <w:p w14:paraId="6096128F" w14:textId="77777777" w:rsidR="003A718A" w:rsidRDefault="003A718A">
      <w:pPr>
        <w:pBdr>
          <w:top w:val="nil"/>
          <w:left w:val="nil"/>
          <w:bottom w:val="nil"/>
          <w:right w:val="nil"/>
          <w:between w:val="nil"/>
        </w:pBdr>
        <w:rPr>
          <w:rFonts w:eastAsia="Times New Roman"/>
        </w:rPr>
      </w:pPr>
    </w:p>
    <w:p w14:paraId="7852D814" w14:textId="52BE9E24" w:rsidR="003A718A" w:rsidRDefault="00FC2CDA">
      <w:pPr>
        <w:pBdr>
          <w:top w:val="nil"/>
          <w:left w:val="nil"/>
          <w:bottom w:val="nil"/>
          <w:right w:val="nil"/>
          <w:between w:val="nil"/>
        </w:pBdr>
        <w:rPr>
          <w:rFonts w:eastAsia="Times New Roman"/>
        </w:rPr>
      </w:pPr>
      <w:r>
        <w:rPr>
          <w:rFonts w:eastAsia="Times New Roman"/>
          <w:b/>
          <w:u w:val="single"/>
        </w:rPr>
        <w:t xml:space="preserve">Concept Journal (20 points) - Due </w:t>
      </w:r>
      <w:r w:rsidR="00A852AC">
        <w:rPr>
          <w:rFonts w:eastAsia="Times New Roman"/>
          <w:b/>
          <w:u w:val="single"/>
        </w:rPr>
        <w:t>Tuesday</w:t>
      </w:r>
      <w:r>
        <w:rPr>
          <w:rFonts w:eastAsia="Times New Roman"/>
          <w:b/>
          <w:u w:val="single"/>
        </w:rPr>
        <w:t>, Week 9</w:t>
      </w:r>
    </w:p>
    <w:p w14:paraId="1D387932" w14:textId="77777777" w:rsidR="003A718A" w:rsidRDefault="003A718A">
      <w:pPr>
        <w:pBdr>
          <w:top w:val="nil"/>
          <w:left w:val="nil"/>
          <w:bottom w:val="nil"/>
          <w:right w:val="nil"/>
          <w:between w:val="nil"/>
        </w:pBdr>
        <w:rPr>
          <w:rFonts w:eastAsia="Times New Roman"/>
        </w:rPr>
      </w:pPr>
    </w:p>
    <w:p w14:paraId="1A8E2572" w14:textId="77777777" w:rsidR="003A718A" w:rsidRDefault="00FC2CDA">
      <w:pPr>
        <w:pBdr>
          <w:top w:val="nil"/>
          <w:left w:val="nil"/>
          <w:bottom w:val="nil"/>
          <w:right w:val="nil"/>
          <w:between w:val="nil"/>
        </w:pBdr>
        <w:rPr>
          <w:rFonts w:eastAsia="Times New Roman"/>
        </w:rPr>
      </w:pPr>
      <w:r>
        <w:rPr>
          <w:rFonts w:eastAsia="Times New Roman"/>
        </w:rPr>
        <w:t xml:space="preserve">In this course you will keep a concept journal - a journal that is kind of like a vocabulary journal. Throughout the class, I will mention the journal and we will add new key terms to it. Your concept journal follows three steps: a) definition b) a sentence that </w:t>
      </w:r>
      <w:r>
        <w:rPr>
          <w:rFonts w:eastAsia="Times New Roman"/>
          <w:i/>
        </w:rPr>
        <w:t xml:space="preserve">provides context </w:t>
      </w:r>
      <w:r>
        <w:rPr>
          <w:rFonts w:eastAsia="Times New Roman"/>
        </w:rPr>
        <w:t xml:space="preserve">for the term and c) a short explanation of how you relate this word to your own life. You can staple pieces of paper together to create a journal or use a small notebook - whatever works for you. </w:t>
      </w:r>
    </w:p>
    <w:p w14:paraId="5A3F3551" w14:textId="77777777" w:rsidR="003A718A" w:rsidRDefault="003A718A">
      <w:pPr>
        <w:pBdr>
          <w:top w:val="nil"/>
          <w:left w:val="nil"/>
          <w:bottom w:val="nil"/>
          <w:right w:val="nil"/>
          <w:between w:val="nil"/>
        </w:pBdr>
        <w:rPr>
          <w:rFonts w:eastAsia="Times New Roman"/>
        </w:rPr>
      </w:pPr>
    </w:p>
    <w:p w14:paraId="45ED5964" w14:textId="77777777" w:rsidR="003A718A" w:rsidRDefault="00FC2CDA">
      <w:pPr>
        <w:pBdr>
          <w:top w:val="nil"/>
          <w:left w:val="nil"/>
          <w:bottom w:val="nil"/>
          <w:right w:val="nil"/>
          <w:between w:val="nil"/>
        </w:pBdr>
        <w:rPr>
          <w:rFonts w:eastAsia="Times New Roman"/>
        </w:rPr>
      </w:pPr>
      <w:r>
        <w:rPr>
          <w:rFonts w:eastAsia="Times New Roman"/>
        </w:rPr>
        <w:t>Here is an example: let’s imagine in class the word “</w:t>
      </w:r>
      <w:r>
        <w:rPr>
          <w:rFonts w:eastAsia="Times New Roman"/>
          <w:u w:val="single"/>
        </w:rPr>
        <w:t>ethnocentrism</w:t>
      </w:r>
      <w:r>
        <w:rPr>
          <w:rFonts w:eastAsia="Times New Roman"/>
        </w:rPr>
        <w:t xml:space="preserve">” comes up in the lecture or text. This is not a word that is typically used in everyday conversation, yet is common in the social sciences. </w:t>
      </w:r>
    </w:p>
    <w:p w14:paraId="3D8B198F" w14:textId="77777777" w:rsidR="003A718A" w:rsidRDefault="003A718A">
      <w:pPr>
        <w:pBdr>
          <w:top w:val="nil"/>
          <w:left w:val="nil"/>
          <w:bottom w:val="nil"/>
          <w:right w:val="nil"/>
          <w:between w:val="nil"/>
        </w:pBdr>
        <w:rPr>
          <w:rFonts w:eastAsia="Times New Roman"/>
        </w:rPr>
      </w:pPr>
    </w:p>
    <w:p w14:paraId="1C6060B0" w14:textId="77777777" w:rsidR="003A718A" w:rsidRDefault="00FC2CDA">
      <w:pPr>
        <w:pBdr>
          <w:top w:val="nil"/>
          <w:left w:val="nil"/>
          <w:bottom w:val="nil"/>
          <w:right w:val="nil"/>
          <w:between w:val="nil"/>
        </w:pBdr>
        <w:rPr>
          <w:rFonts w:eastAsia="Times New Roman"/>
          <w:highlight w:val="white"/>
        </w:rPr>
      </w:pPr>
      <w:r>
        <w:rPr>
          <w:rFonts w:eastAsia="Times New Roman"/>
          <w:highlight w:val="white"/>
        </w:rPr>
        <w:t>a) Ethnocentrism (noun) or Ethnocentric (adjective)</w:t>
      </w:r>
    </w:p>
    <w:p w14:paraId="3869FC55" w14:textId="77777777" w:rsidR="003A718A" w:rsidRDefault="003A718A">
      <w:pPr>
        <w:pBdr>
          <w:top w:val="nil"/>
          <w:left w:val="nil"/>
          <w:bottom w:val="nil"/>
          <w:right w:val="nil"/>
          <w:between w:val="nil"/>
        </w:pBdr>
        <w:rPr>
          <w:rFonts w:eastAsia="Times New Roman"/>
          <w:highlight w:val="white"/>
        </w:rPr>
      </w:pPr>
    </w:p>
    <w:p w14:paraId="55020BCA" w14:textId="77777777" w:rsidR="003A718A" w:rsidRDefault="00FC2CDA" w:rsidP="00765634">
      <w:pPr>
        <w:numPr>
          <w:ilvl w:val="0"/>
          <w:numId w:val="6"/>
        </w:numPr>
        <w:pBdr>
          <w:top w:val="nil"/>
          <w:left w:val="nil"/>
          <w:bottom w:val="nil"/>
          <w:right w:val="nil"/>
          <w:between w:val="nil"/>
        </w:pBdr>
        <w:contextualSpacing/>
        <w:rPr>
          <w:rFonts w:eastAsia="Times New Roman"/>
          <w:highlight w:val="white"/>
        </w:rPr>
      </w:pPr>
      <w:r>
        <w:rPr>
          <w:rFonts w:eastAsia="Times New Roman"/>
          <w:highlight w:val="white"/>
        </w:rPr>
        <w:t>the belief in the inherent superiority of one's own ethnic group or culture</w:t>
      </w:r>
    </w:p>
    <w:p w14:paraId="4A8B2617" w14:textId="77777777" w:rsidR="003A718A" w:rsidRDefault="00FC2CDA" w:rsidP="00765634">
      <w:pPr>
        <w:numPr>
          <w:ilvl w:val="0"/>
          <w:numId w:val="6"/>
        </w:numPr>
        <w:pBdr>
          <w:top w:val="nil"/>
          <w:left w:val="nil"/>
          <w:bottom w:val="nil"/>
          <w:right w:val="nil"/>
          <w:between w:val="nil"/>
        </w:pBdr>
        <w:contextualSpacing/>
        <w:rPr>
          <w:rFonts w:eastAsia="Times New Roman"/>
          <w:highlight w:val="white"/>
        </w:rPr>
      </w:pPr>
      <w:r>
        <w:rPr>
          <w:rFonts w:eastAsia="Times New Roman"/>
          <w:highlight w:val="white"/>
        </w:rPr>
        <w:t>a tendency to view alien groups or cultures from the perspective of one's own</w:t>
      </w:r>
    </w:p>
    <w:p w14:paraId="574114CC" w14:textId="77777777" w:rsidR="003A718A" w:rsidRDefault="00FC2CDA" w:rsidP="00765634">
      <w:pPr>
        <w:numPr>
          <w:ilvl w:val="0"/>
          <w:numId w:val="6"/>
        </w:numPr>
        <w:pBdr>
          <w:top w:val="nil"/>
          <w:left w:val="nil"/>
          <w:bottom w:val="nil"/>
          <w:right w:val="nil"/>
          <w:between w:val="nil"/>
        </w:pBdr>
        <w:contextualSpacing/>
        <w:rPr>
          <w:rFonts w:eastAsia="Times New Roman"/>
          <w:highlight w:val="white"/>
        </w:rPr>
      </w:pPr>
      <w:r>
        <w:rPr>
          <w:rFonts w:eastAsia="Times New Roman"/>
          <w:highlight w:val="white"/>
        </w:rPr>
        <w:t>belief in the intrinsic superiority of the nation, culture, or group to which one belongs, often accompanied by feelings of dislike for other groups</w:t>
      </w:r>
    </w:p>
    <w:p w14:paraId="76C7CB25" w14:textId="77777777" w:rsidR="003A718A" w:rsidRDefault="003A718A">
      <w:pPr>
        <w:pBdr>
          <w:top w:val="nil"/>
          <w:left w:val="nil"/>
          <w:bottom w:val="nil"/>
          <w:right w:val="nil"/>
          <w:between w:val="nil"/>
        </w:pBdr>
        <w:spacing w:line="344" w:lineRule="auto"/>
        <w:rPr>
          <w:rFonts w:eastAsia="Times New Roman"/>
          <w:highlight w:val="white"/>
        </w:rPr>
      </w:pPr>
    </w:p>
    <w:p w14:paraId="69C94000" w14:textId="77777777" w:rsidR="003A718A" w:rsidRDefault="00FC2CDA" w:rsidP="00765634">
      <w:pPr>
        <w:pBdr>
          <w:top w:val="nil"/>
          <w:left w:val="nil"/>
          <w:bottom w:val="nil"/>
          <w:right w:val="nil"/>
          <w:between w:val="nil"/>
        </w:pBdr>
        <w:rPr>
          <w:rFonts w:eastAsia="Times New Roman"/>
          <w:highlight w:val="white"/>
        </w:rPr>
      </w:pPr>
      <w:r>
        <w:rPr>
          <w:rFonts w:eastAsia="Times New Roman"/>
          <w:highlight w:val="white"/>
        </w:rPr>
        <w:t xml:space="preserve">b) Believing that your culture is superior to others shows someone’s lack of imagination for not being able to see things from a different perspective. </w:t>
      </w:r>
    </w:p>
    <w:p w14:paraId="68A9400D" w14:textId="77777777" w:rsidR="003A718A" w:rsidRDefault="003A718A" w:rsidP="00765634">
      <w:pPr>
        <w:pBdr>
          <w:top w:val="nil"/>
          <w:left w:val="nil"/>
          <w:bottom w:val="nil"/>
          <w:right w:val="nil"/>
          <w:between w:val="nil"/>
        </w:pBdr>
        <w:rPr>
          <w:rFonts w:eastAsia="Times New Roman"/>
          <w:highlight w:val="white"/>
        </w:rPr>
      </w:pPr>
    </w:p>
    <w:p w14:paraId="400B1CD2" w14:textId="77777777" w:rsidR="003A718A" w:rsidRDefault="00FC2CDA" w:rsidP="00765634">
      <w:pPr>
        <w:pBdr>
          <w:top w:val="nil"/>
          <w:left w:val="nil"/>
          <w:bottom w:val="nil"/>
          <w:right w:val="nil"/>
          <w:between w:val="nil"/>
        </w:pBdr>
        <w:rPr>
          <w:rFonts w:eastAsia="Times New Roman"/>
          <w:highlight w:val="white"/>
        </w:rPr>
      </w:pPr>
      <w:r>
        <w:rPr>
          <w:rFonts w:eastAsia="Times New Roman"/>
          <w:highlight w:val="white"/>
        </w:rPr>
        <w:t xml:space="preserve">c) I have a friend who sees things ethnocentrically. He often makes large generalizations about groups of people that are misinformed. He always talks about his “African neighbor” who makes a lot of noise upstairs as if all people from there are loud. It is ethnocentric to think of a group of people as one stereotype. Africa is a diverse continent with 57 different countries, but Americans too often make that ethnocentric mistake. </w:t>
      </w:r>
    </w:p>
    <w:p w14:paraId="055D85ED" w14:textId="77777777" w:rsidR="003A718A" w:rsidRDefault="003A718A">
      <w:pPr>
        <w:pBdr>
          <w:top w:val="nil"/>
          <w:left w:val="nil"/>
          <w:bottom w:val="nil"/>
          <w:right w:val="nil"/>
          <w:between w:val="nil"/>
        </w:pBdr>
        <w:spacing w:line="344" w:lineRule="auto"/>
        <w:rPr>
          <w:rFonts w:eastAsia="Times New Roman"/>
          <w:highlight w:val="white"/>
        </w:rPr>
      </w:pPr>
    </w:p>
    <w:p w14:paraId="2A13AB89" w14:textId="77777777" w:rsidR="00DF28FD" w:rsidRDefault="00DF28FD" w:rsidP="00DF28FD">
      <w:pPr>
        <w:pBdr>
          <w:top w:val="nil"/>
          <w:left w:val="nil"/>
          <w:bottom w:val="nil"/>
          <w:right w:val="nil"/>
          <w:between w:val="nil"/>
        </w:pBdr>
        <w:rPr>
          <w:rFonts w:eastAsia="Times New Roman"/>
          <w:b/>
          <w:highlight w:val="white"/>
          <w:u w:val="single"/>
        </w:rPr>
      </w:pPr>
    </w:p>
    <w:p w14:paraId="6FE77C35" w14:textId="77777777" w:rsidR="003A718A" w:rsidRDefault="00FC2CDA" w:rsidP="00DF28FD">
      <w:pPr>
        <w:pBdr>
          <w:top w:val="nil"/>
          <w:left w:val="nil"/>
          <w:bottom w:val="nil"/>
          <w:right w:val="nil"/>
          <w:between w:val="nil"/>
        </w:pBdr>
        <w:rPr>
          <w:rFonts w:eastAsia="Times New Roman"/>
          <w:highlight w:val="white"/>
        </w:rPr>
      </w:pPr>
      <w:r>
        <w:rPr>
          <w:rFonts w:eastAsia="Times New Roman"/>
          <w:b/>
          <w:highlight w:val="white"/>
          <w:u w:val="single"/>
        </w:rPr>
        <w:lastRenderedPageBreak/>
        <w:t>Participation (10 points)</w:t>
      </w:r>
      <w:r>
        <w:rPr>
          <w:rFonts w:eastAsia="Times New Roman"/>
          <w:highlight w:val="white"/>
          <w:u w:val="single"/>
        </w:rPr>
        <w:t xml:space="preserve"> </w:t>
      </w:r>
      <w:r>
        <w:rPr>
          <w:rFonts w:eastAsia="Times New Roman"/>
          <w:highlight w:val="white"/>
        </w:rPr>
        <w:t>-</w:t>
      </w:r>
    </w:p>
    <w:p w14:paraId="1E94F66A" w14:textId="60FB7494" w:rsidR="003A718A" w:rsidRDefault="00FC2CDA" w:rsidP="00DF28FD">
      <w:pPr>
        <w:pBdr>
          <w:top w:val="nil"/>
          <w:left w:val="nil"/>
          <w:bottom w:val="nil"/>
          <w:right w:val="nil"/>
          <w:between w:val="nil"/>
        </w:pBdr>
        <w:rPr>
          <w:rFonts w:eastAsia="Times New Roman"/>
          <w:highlight w:val="white"/>
        </w:rPr>
      </w:pPr>
      <w:r>
        <w:rPr>
          <w:rFonts w:eastAsia="Times New Roman"/>
          <w:highlight w:val="white"/>
        </w:rPr>
        <w:t xml:space="preserve">You will be given ample opportunity to participate. Participation does not only mean speaking up in class. In fact, when the same person speaks all the time it hampers others ability to participate. Participation is about engagement. There are many ways to engage with the material. One such way is speaking up in class and another way is being a solid group member. An additional way to participate is contribute to our course’s </w:t>
      </w:r>
      <w:r w:rsidR="001E2D47">
        <w:rPr>
          <w:rFonts w:eastAsia="Times New Roman"/>
          <w:highlight w:val="white"/>
        </w:rPr>
        <w:t xml:space="preserve">Canvas page. </w:t>
      </w:r>
      <w:r w:rsidR="008E11A9">
        <w:rPr>
          <w:rFonts w:eastAsia="Times New Roman"/>
          <w:highlight w:val="white"/>
        </w:rPr>
        <w:t>Your attendance will also be reflected in your participation grade.</w:t>
      </w:r>
    </w:p>
    <w:p w14:paraId="53BE0F68" w14:textId="77777777" w:rsidR="003A718A" w:rsidRDefault="003A718A">
      <w:pPr>
        <w:pBdr>
          <w:top w:val="nil"/>
          <w:left w:val="nil"/>
          <w:bottom w:val="nil"/>
          <w:right w:val="nil"/>
          <w:between w:val="nil"/>
        </w:pBdr>
        <w:spacing w:line="344" w:lineRule="auto"/>
        <w:rPr>
          <w:rFonts w:eastAsia="Times New Roman"/>
          <w:highlight w:val="white"/>
        </w:rPr>
      </w:pPr>
    </w:p>
    <w:p w14:paraId="3D61ECE3" w14:textId="6E0F6ADC" w:rsidR="003A718A" w:rsidRDefault="00FC2CDA" w:rsidP="00DF28FD">
      <w:pPr>
        <w:pBdr>
          <w:top w:val="nil"/>
          <w:left w:val="nil"/>
          <w:bottom w:val="nil"/>
          <w:right w:val="nil"/>
          <w:between w:val="nil"/>
        </w:pBdr>
        <w:rPr>
          <w:rFonts w:eastAsia="Times New Roman"/>
          <w:highlight w:val="white"/>
        </w:rPr>
      </w:pPr>
      <w:r>
        <w:rPr>
          <w:rFonts w:eastAsia="Times New Roman"/>
          <w:b/>
          <w:highlight w:val="white"/>
          <w:u w:val="single"/>
        </w:rPr>
        <w:t xml:space="preserve">Ethnographic </w:t>
      </w:r>
      <w:r w:rsidR="00CE4FDE">
        <w:rPr>
          <w:rFonts w:eastAsia="Times New Roman"/>
          <w:b/>
          <w:highlight w:val="white"/>
          <w:u w:val="single"/>
        </w:rPr>
        <w:t>I</w:t>
      </w:r>
      <w:r w:rsidR="00B513FF">
        <w:rPr>
          <w:rFonts w:eastAsia="Times New Roman"/>
          <w:b/>
          <w:highlight w:val="white"/>
          <w:u w:val="single"/>
        </w:rPr>
        <w:t>nterview (10 points) due Thursday</w:t>
      </w:r>
      <w:r>
        <w:rPr>
          <w:rFonts w:eastAsia="Times New Roman"/>
          <w:b/>
          <w:highlight w:val="white"/>
          <w:u w:val="single"/>
        </w:rPr>
        <w:t>, Week 5</w:t>
      </w:r>
    </w:p>
    <w:p w14:paraId="70C98DB7" w14:textId="77777777" w:rsidR="003A718A" w:rsidRDefault="00FC2CDA" w:rsidP="00DF28FD">
      <w:pPr>
        <w:pBdr>
          <w:top w:val="nil"/>
          <w:left w:val="nil"/>
          <w:bottom w:val="nil"/>
          <w:right w:val="nil"/>
          <w:between w:val="nil"/>
        </w:pBdr>
        <w:rPr>
          <w:rFonts w:eastAsia="Times New Roman"/>
          <w:highlight w:val="white"/>
        </w:rPr>
      </w:pPr>
      <w:r>
        <w:rPr>
          <w:rFonts w:eastAsia="Times New Roman"/>
          <w:highlight w:val="white"/>
        </w:rPr>
        <w:t xml:space="preserve">You will find a person over the age of sixty to interview. There will be a separate handout explaining this assignment in detail. You will have to turn in three parts for this assignment: 1) fieldnotes 2) typed transcript and 3) an analysis/reflection of the experience. </w:t>
      </w:r>
    </w:p>
    <w:p w14:paraId="7F4E89BB" w14:textId="77777777" w:rsidR="003A718A" w:rsidRDefault="003A718A" w:rsidP="00DF28FD">
      <w:pPr>
        <w:pBdr>
          <w:top w:val="nil"/>
          <w:left w:val="nil"/>
          <w:bottom w:val="nil"/>
          <w:right w:val="nil"/>
          <w:between w:val="nil"/>
        </w:pBdr>
        <w:rPr>
          <w:rFonts w:eastAsia="Times New Roman"/>
          <w:highlight w:val="white"/>
        </w:rPr>
      </w:pPr>
    </w:p>
    <w:p w14:paraId="0306CCA3" w14:textId="5634C9A0" w:rsidR="003A718A" w:rsidRDefault="00FC2CDA" w:rsidP="00DF28FD">
      <w:pPr>
        <w:pBdr>
          <w:top w:val="nil"/>
          <w:left w:val="nil"/>
          <w:bottom w:val="nil"/>
          <w:right w:val="nil"/>
          <w:between w:val="nil"/>
        </w:pBdr>
        <w:rPr>
          <w:rFonts w:eastAsia="Times New Roman"/>
          <w:b/>
          <w:u w:val="single"/>
        </w:rPr>
      </w:pPr>
      <w:r>
        <w:rPr>
          <w:rFonts w:eastAsia="Times New Roman"/>
          <w:b/>
          <w:u w:val="single"/>
        </w:rPr>
        <w:t xml:space="preserve">Midterm (15 points) - Due </w:t>
      </w:r>
      <w:r w:rsidR="00582135">
        <w:rPr>
          <w:rFonts w:eastAsia="Times New Roman"/>
          <w:b/>
          <w:u w:val="single"/>
        </w:rPr>
        <w:t>Tuesday</w:t>
      </w:r>
      <w:r>
        <w:rPr>
          <w:rFonts w:eastAsia="Times New Roman"/>
          <w:b/>
          <w:u w:val="single"/>
        </w:rPr>
        <w:t>, Week 6</w:t>
      </w:r>
    </w:p>
    <w:p w14:paraId="36E54CE0" w14:textId="58EA63BD" w:rsidR="003A718A" w:rsidRDefault="00FC2CDA" w:rsidP="00DF28FD">
      <w:pPr>
        <w:pBdr>
          <w:top w:val="nil"/>
          <w:left w:val="nil"/>
          <w:bottom w:val="nil"/>
          <w:right w:val="nil"/>
          <w:between w:val="nil"/>
        </w:pBdr>
        <w:rPr>
          <w:rFonts w:eastAsia="Times New Roman"/>
        </w:rPr>
      </w:pPr>
      <w:r>
        <w:rPr>
          <w:rFonts w:eastAsia="Times New Roman"/>
        </w:rPr>
        <w:t xml:space="preserve">The midterm will be based on your concept journal plus short answer questions. It will be a take home exam and handed out to you </w:t>
      </w:r>
      <w:r w:rsidR="001E2D47">
        <w:rPr>
          <w:rFonts w:eastAsia="Times New Roman"/>
        </w:rPr>
        <w:t>Thursday</w:t>
      </w:r>
      <w:r>
        <w:rPr>
          <w:rFonts w:eastAsia="Times New Roman"/>
        </w:rPr>
        <w:t xml:space="preserve"> of Week 5 and handed in on </w:t>
      </w:r>
      <w:r w:rsidR="001E2D47">
        <w:rPr>
          <w:rFonts w:eastAsia="Times New Roman"/>
        </w:rPr>
        <w:t>Tuesday</w:t>
      </w:r>
      <w:r>
        <w:rPr>
          <w:rFonts w:eastAsia="Times New Roman"/>
        </w:rPr>
        <w:t xml:space="preserve"> of Week 6. Late assignments will not be accepted. </w:t>
      </w:r>
    </w:p>
    <w:p w14:paraId="15C3080B" w14:textId="77777777" w:rsidR="003A718A" w:rsidRDefault="003A718A" w:rsidP="00DF28FD">
      <w:pPr>
        <w:pBdr>
          <w:top w:val="nil"/>
          <w:left w:val="nil"/>
          <w:bottom w:val="nil"/>
          <w:right w:val="nil"/>
          <w:between w:val="nil"/>
        </w:pBdr>
        <w:rPr>
          <w:rFonts w:eastAsia="Times New Roman"/>
        </w:rPr>
      </w:pPr>
    </w:p>
    <w:p w14:paraId="7618503B" w14:textId="77777777" w:rsidR="003A718A" w:rsidRDefault="00FC2CDA" w:rsidP="00DF28FD">
      <w:pPr>
        <w:pBdr>
          <w:top w:val="nil"/>
          <w:left w:val="nil"/>
          <w:bottom w:val="nil"/>
          <w:right w:val="nil"/>
          <w:between w:val="nil"/>
        </w:pBdr>
        <w:rPr>
          <w:rFonts w:eastAsia="Times New Roman"/>
          <w:b/>
          <w:u w:val="single"/>
        </w:rPr>
      </w:pPr>
      <w:r>
        <w:rPr>
          <w:rFonts w:eastAsia="Times New Roman"/>
          <w:b/>
          <w:u w:val="single"/>
        </w:rPr>
        <w:t xml:space="preserve">Group Quiz (5 points)  - </w:t>
      </w:r>
    </w:p>
    <w:p w14:paraId="1DCAD727" w14:textId="77777777" w:rsidR="003A718A" w:rsidRDefault="00FC2CDA" w:rsidP="00DF28FD">
      <w:pPr>
        <w:pBdr>
          <w:top w:val="nil"/>
          <w:left w:val="nil"/>
          <w:bottom w:val="nil"/>
          <w:right w:val="nil"/>
          <w:between w:val="nil"/>
        </w:pBdr>
        <w:rPr>
          <w:rFonts w:eastAsia="Times New Roman"/>
        </w:rPr>
      </w:pPr>
      <w:r>
        <w:rPr>
          <w:rFonts w:eastAsia="Times New Roman"/>
        </w:rPr>
        <w:t xml:space="preserve">This will be unannounced and based on the readings. You will be paired with a classmate to answer the questions. </w:t>
      </w:r>
    </w:p>
    <w:p w14:paraId="09ACC66B" w14:textId="77777777" w:rsidR="003A718A" w:rsidRDefault="003A718A" w:rsidP="00DF28FD">
      <w:pPr>
        <w:pBdr>
          <w:top w:val="nil"/>
          <w:left w:val="nil"/>
          <w:bottom w:val="nil"/>
          <w:right w:val="nil"/>
          <w:between w:val="nil"/>
        </w:pBdr>
        <w:rPr>
          <w:rFonts w:eastAsia="Times New Roman"/>
        </w:rPr>
      </w:pPr>
    </w:p>
    <w:p w14:paraId="4444A2C7" w14:textId="77777777" w:rsidR="003A718A" w:rsidRDefault="00FC2CDA" w:rsidP="00DF28FD">
      <w:pPr>
        <w:pBdr>
          <w:top w:val="nil"/>
          <w:left w:val="nil"/>
          <w:bottom w:val="nil"/>
          <w:right w:val="nil"/>
          <w:between w:val="nil"/>
        </w:pBdr>
        <w:rPr>
          <w:rFonts w:eastAsia="Times New Roman"/>
          <w:b/>
          <w:u w:val="single"/>
        </w:rPr>
      </w:pPr>
      <w:r>
        <w:rPr>
          <w:rFonts w:eastAsia="Times New Roman"/>
          <w:b/>
          <w:u w:val="single"/>
        </w:rPr>
        <w:t xml:space="preserve">Final Essay Exam (15 points)  - </w:t>
      </w:r>
    </w:p>
    <w:p w14:paraId="18259712" w14:textId="068AFB54" w:rsidR="003A718A" w:rsidRDefault="00FC2CDA" w:rsidP="00DF28FD">
      <w:pPr>
        <w:pBdr>
          <w:top w:val="nil"/>
          <w:left w:val="nil"/>
          <w:bottom w:val="nil"/>
          <w:right w:val="nil"/>
          <w:between w:val="nil"/>
        </w:pBdr>
        <w:rPr>
          <w:rFonts w:eastAsia="Times New Roman"/>
        </w:rPr>
      </w:pPr>
      <w:r>
        <w:rPr>
          <w:rFonts w:eastAsia="Times New Roman"/>
        </w:rPr>
        <w:t>The final exam in the class will be a summation of what</w:t>
      </w:r>
      <w:r w:rsidR="00F6744B">
        <w:rPr>
          <w:rFonts w:eastAsia="Times New Roman"/>
        </w:rPr>
        <w:t xml:space="preserve"> you have learned in the course</w:t>
      </w:r>
      <w:r w:rsidR="005555C3">
        <w:rPr>
          <w:rFonts w:eastAsia="Times New Roman"/>
        </w:rPr>
        <w:t xml:space="preserve">. </w:t>
      </w:r>
      <w:r w:rsidR="00676390">
        <w:rPr>
          <w:rFonts w:eastAsia="Times New Roman"/>
        </w:rPr>
        <w:t>Our f</w:t>
      </w:r>
      <w:r w:rsidR="009A29F4">
        <w:rPr>
          <w:rFonts w:eastAsia="Times New Roman"/>
        </w:rPr>
        <w:t>inal exam is Tuesday, December 4</w:t>
      </w:r>
      <w:r w:rsidR="00676390">
        <w:rPr>
          <w:rFonts w:eastAsia="Times New Roman"/>
        </w:rPr>
        <w:t xml:space="preserve"> at the normal class time of 4 PM.</w:t>
      </w:r>
    </w:p>
    <w:p w14:paraId="75213ACB" w14:textId="77777777" w:rsidR="003A718A" w:rsidRDefault="003A718A">
      <w:pPr>
        <w:pBdr>
          <w:top w:val="nil"/>
          <w:left w:val="nil"/>
          <w:bottom w:val="nil"/>
          <w:right w:val="nil"/>
          <w:between w:val="nil"/>
        </w:pBdr>
        <w:spacing w:line="344" w:lineRule="auto"/>
        <w:rPr>
          <w:rFonts w:eastAsia="Times New Roman"/>
          <w:b/>
          <w:u w:val="single"/>
        </w:rPr>
      </w:pPr>
    </w:p>
    <w:p w14:paraId="16D972DD" w14:textId="77777777" w:rsidR="003A718A" w:rsidRDefault="00FC2CDA" w:rsidP="00541364">
      <w:pPr>
        <w:pBdr>
          <w:top w:val="nil"/>
          <w:left w:val="nil"/>
          <w:bottom w:val="nil"/>
          <w:right w:val="nil"/>
          <w:between w:val="nil"/>
        </w:pBdr>
        <w:rPr>
          <w:rFonts w:eastAsia="Times New Roman"/>
          <w:b/>
          <w:u w:val="single"/>
        </w:rPr>
      </w:pPr>
      <w:r>
        <w:rPr>
          <w:rFonts w:eastAsia="Times New Roman"/>
          <w:b/>
          <w:u w:val="single"/>
        </w:rPr>
        <w:t xml:space="preserve">Extra-credit Assignment (optional) - (5 points) - </w:t>
      </w:r>
    </w:p>
    <w:p w14:paraId="2F18382A" w14:textId="03BC1651" w:rsidR="003A718A" w:rsidRDefault="00FC2CDA" w:rsidP="00541364">
      <w:pPr>
        <w:pBdr>
          <w:top w:val="nil"/>
          <w:left w:val="nil"/>
          <w:bottom w:val="nil"/>
          <w:right w:val="nil"/>
          <w:between w:val="nil"/>
        </w:pBdr>
        <w:rPr>
          <w:rFonts w:eastAsia="Times New Roman"/>
        </w:rPr>
      </w:pPr>
      <w:r>
        <w:rPr>
          <w:rFonts w:eastAsia="Times New Roman"/>
        </w:rPr>
        <w:t>Warning! This is a four hour documentary so do not count on this! Search for the BBC Documentary entitled, Century of Self by Adam Curtis. It is broken into four parts so searching “Century of Self Part 1” on YouTube can be helpful. The extra credit assignment is to watch the whole documentary, taking hand-written notes on points mad</w:t>
      </w:r>
      <w:r w:rsidR="00DF665D">
        <w:rPr>
          <w:rFonts w:eastAsia="Times New Roman"/>
        </w:rPr>
        <w:t xml:space="preserve">e that stuck out to you. You will turn in your hand-written notes along with </w:t>
      </w:r>
      <w:r>
        <w:rPr>
          <w:rFonts w:eastAsia="Times New Roman"/>
        </w:rPr>
        <w:t>in a minimum one page essay</w:t>
      </w:r>
      <w:r w:rsidR="00DF665D">
        <w:rPr>
          <w:rFonts w:eastAsia="Times New Roman"/>
        </w:rPr>
        <w:t xml:space="preserve"> (typed)</w:t>
      </w:r>
      <w:r>
        <w:rPr>
          <w:rFonts w:eastAsia="Times New Roman"/>
        </w:rPr>
        <w:t xml:space="preserve"> reflecting on what you learned in the film and how it relates to your own life. </w:t>
      </w:r>
    </w:p>
    <w:p w14:paraId="6C43953A" w14:textId="77777777" w:rsidR="003A718A" w:rsidRDefault="003A718A">
      <w:pPr>
        <w:pBdr>
          <w:top w:val="nil"/>
          <w:left w:val="nil"/>
          <w:bottom w:val="nil"/>
          <w:right w:val="nil"/>
          <w:between w:val="nil"/>
        </w:pBdr>
        <w:rPr>
          <w:rFonts w:eastAsia="Times New Roman"/>
        </w:rPr>
      </w:pPr>
    </w:p>
    <w:p w14:paraId="77C0B4AC" w14:textId="77777777" w:rsidR="003A718A" w:rsidRDefault="00FC2CDA">
      <w:pPr>
        <w:pBdr>
          <w:top w:val="nil"/>
          <w:left w:val="nil"/>
          <w:bottom w:val="nil"/>
          <w:right w:val="nil"/>
          <w:between w:val="nil"/>
        </w:pBdr>
        <w:rPr>
          <w:rFonts w:eastAsia="Times New Roman"/>
        </w:rPr>
      </w:pPr>
      <w:r>
        <w:rPr>
          <w:rFonts w:eastAsia="Times New Roman"/>
        </w:rPr>
        <w:t xml:space="preserve">Your grade can be cleanly calculated out of 100 points. It should not be a surprise to you. </w:t>
      </w:r>
    </w:p>
    <w:p w14:paraId="36E02C30" w14:textId="77777777" w:rsidR="003A718A" w:rsidRDefault="003A718A">
      <w:pPr>
        <w:pBdr>
          <w:top w:val="nil"/>
          <w:left w:val="nil"/>
          <w:bottom w:val="nil"/>
          <w:right w:val="nil"/>
          <w:between w:val="nil"/>
        </w:pBdr>
        <w:rPr>
          <w:rFonts w:eastAsia="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A718A" w14:paraId="29343EFC" w14:textId="77777777">
        <w:tc>
          <w:tcPr>
            <w:tcW w:w="4680" w:type="dxa"/>
            <w:shd w:val="clear" w:color="auto" w:fill="auto"/>
            <w:tcMar>
              <w:top w:w="100" w:type="dxa"/>
              <w:left w:w="100" w:type="dxa"/>
              <w:bottom w:w="100" w:type="dxa"/>
              <w:right w:w="100" w:type="dxa"/>
            </w:tcMar>
          </w:tcPr>
          <w:p w14:paraId="510BF119" w14:textId="77777777" w:rsidR="003A718A" w:rsidRDefault="00FC2CDA">
            <w:pPr>
              <w:widowControl w:val="0"/>
              <w:pBdr>
                <w:top w:val="nil"/>
                <w:left w:val="nil"/>
                <w:bottom w:val="nil"/>
                <w:right w:val="nil"/>
                <w:between w:val="nil"/>
              </w:pBdr>
              <w:rPr>
                <w:rFonts w:eastAsia="Times New Roman"/>
              </w:rPr>
            </w:pPr>
            <w:r>
              <w:rPr>
                <w:rFonts w:eastAsia="Times New Roman"/>
              </w:rPr>
              <w:t>Total Points</w:t>
            </w:r>
          </w:p>
        </w:tc>
        <w:tc>
          <w:tcPr>
            <w:tcW w:w="4680" w:type="dxa"/>
            <w:shd w:val="clear" w:color="auto" w:fill="auto"/>
            <w:tcMar>
              <w:top w:w="100" w:type="dxa"/>
              <w:left w:w="100" w:type="dxa"/>
              <w:bottom w:w="100" w:type="dxa"/>
              <w:right w:w="100" w:type="dxa"/>
            </w:tcMar>
          </w:tcPr>
          <w:p w14:paraId="522D26BF" w14:textId="77777777" w:rsidR="003A718A" w:rsidRDefault="00FC2CDA">
            <w:pPr>
              <w:widowControl w:val="0"/>
              <w:pBdr>
                <w:top w:val="nil"/>
                <w:left w:val="nil"/>
                <w:bottom w:val="nil"/>
                <w:right w:val="nil"/>
                <w:between w:val="nil"/>
              </w:pBdr>
              <w:rPr>
                <w:rFonts w:eastAsia="Times New Roman"/>
              </w:rPr>
            </w:pPr>
            <w:r>
              <w:rPr>
                <w:rFonts w:eastAsia="Times New Roman"/>
              </w:rPr>
              <w:t>Final Grade</w:t>
            </w:r>
          </w:p>
        </w:tc>
      </w:tr>
      <w:tr w:rsidR="003A718A" w14:paraId="7DDB796D" w14:textId="77777777">
        <w:tc>
          <w:tcPr>
            <w:tcW w:w="4680" w:type="dxa"/>
            <w:shd w:val="clear" w:color="auto" w:fill="auto"/>
            <w:tcMar>
              <w:top w:w="100" w:type="dxa"/>
              <w:left w:w="100" w:type="dxa"/>
              <w:bottom w:w="100" w:type="dxa"/>
              <w:right w:w="100" w:type="dxa"/>
            </w:tcMar>
          </w:tcPr>
          <w:p w14:paraId="54611BF8" w14:textId="77777777" w:rsidR="003A718A" w:rsidRDefault="00FC2CDA">
            <w:pPr>
              <w:widowControl w:val="0"/>
              <w:pBdr>
                <w:top w:val="nil"/>
                <w:left w:val="nil"/>
                <w:bottom w:val="nil"/>
                <w:right w:val="nil"/>
                <w:between w:val="nil"/>
              </w:pBdr>
              <w:rPr>
                <w:rFonts w:eastAsia="Times New Roman"/>
              </w:rPr>
            </w:pPr>
            <w:r>
              <w:rPr>
                <w:rFonts w:eastAsia="Times New Roman"/>
              </w:rPr>
              <w:t>100-81</w:t>
            </w:r>
          </w:p>
        </w:tc>
        <w:tc>
          <w:tcPr>
            <w:tcW w:w="4680" w:type="dxa"/>
            <w:shd w:val="clear" w:color="auto" w:fill="auto"/>
            <w:tcMar>
              <w:top w:w="100" w:type="dxa"/>
              <w:left w:w="100" w:type="dxa"/>
              <w:bottom w:w="100" w:type="dxa"/>
              <w:right w:w="100" w:type="dxa"/>
            </w:tcMar>
          </w:tcPr>
          <w:p w14:paraId="2C7ACB71" w14:textId="77777777" w:rsidR="003A718A" w:rsidRDefault="00FC2CDA">
            <w:pPr>
              <w:widowControl w:val="0"/>
              <w:pBdr>
                <w:top w:val="nil"/>
                <w:left w:val="nil"/>
                <w:bottom w:val="nil"/>
                <w:right w:val="nil"/>
                <w:between w:val="nil"/>
              </w:pBdr>
              <w:rPr>
                <w:rFonts w:eastAsia="Times New Roman"/>
              </w:rPr>
            </w:pPr>
            <w:r>
              <w:rPr>
                <w:rFonts w:eastAsia="Times New Roman"/>
              </w:rPr>
              <w:t>A</w:t>
            </w:r>
          </w:p>
        </w:tc>
      </w:tr>
      <w:tr w:rsidR="003A718A" w14:paraId="02076BCB" w14:textId="77777777">
        <w:tc>
          <w:tcPr>
            <w:tcW w:w="4680" w:type="dxa"/>
            <w:shd w:val="clear" w:color="auto" w:fill="auto"/>
            <w:tcMar>
              <w:top w:w="100" w:type="dxa"/>
              <w:left w:w="100" w:type="dxa"/>
              <w:bottom w:w="100" w:type="dxa"/>
              <w:right w:w="100" w:type="dxa"/>
            </w:tcMar>
          </w:tcPr>
          <w:p w14:paraId="67CE4075" w14:textId="77777777" w:rsidR="003A718A" w:rsidRDefault="00FC2CDA">
            <w:pPr>
              <w:widowControl w:val="0"/>
              <w:pBdr>
                <w:top w:val="nil"/>
                <w:left w:val="nil"/>
                <w:bottom w:val="nil"/>
                <w:right w:val="nil"/>
                <w:between w:val="nil"/>
              </w:pBdr>
              <w:rPr>
                <w:rFonts w:eastAsia="Times New Roman"/>
              </w:rPr>
            </w:pPr>
            <w:r>
              <w:rPr>
                <w:rFonts w:eastAsia="Times New Roman"/>
              </w:rPr>
              <w:t>80-61</w:t>
            </w:r>
          </w:p>
        </w:tc>
        <w:tc>
          <w:tcPr>
            <w:tcW w:w="4680" w:type="dxa"/>
            <w:shd w:val="clear" w:color="auto" w:fill="auto"/>
            <w:tcMar>
              <w:top w:w="100" w:type="dxa"/>
              <w:left w:w="100" w:type="dxa"/>
              <w:bottom w:w="100" w:type="dxa"/>
              <w:right w:w="100" w:type="dxa"/>
            </w:tcMar>
          </w:tcPr>
          <w:p w14:paraId="6E8BBE10" w14:textId="77777777" w:rsidR="003A718A" w:rsidRDefault="00FC2CDA">
            <w:pPr>
              <w:widowControl w:val="0"/>
              <w:pBdr>
                <w:top w:val="nil"/>
                <w:left w:val="nil"/>
                <w:bottom w:val="nil"/>
                <w:right w:val="nil"/>
                <w:between w:val="nil"/>
              </w:pBdr>
              <w:rPr>
                <w:rFonts w:eastAsia="Times New Roman"/>
              </w:rPr>
            </w:pPr>
            <w:r>
              <w:rPr>
                <w:rFonts w:eastAsia="Times New Roman"/>
              </w:rPr>
              <w:t>B</w:t>
            </w:r>
          </w:p>
        </w:tc>
      </w:tr>
      <w:tr w:rsidR="003A718A" w14:paraId="5A1C9E26" w14:textId="77777777">
        <w:tc>
          <w:tcPr>
            <w:tcW w:w="4680" w:type="dxa"/>
            <w:shd w:val="clear" w:color="auto" w:fill="auto"/>
            <w:tcMar>
              <w:top w:w="100" w:type="dxa"/>
              <w:left w:w="100" w:type="dxa"/>
              <w:bottom w:w="100" w:type="dxa"/>
              <w:right w:w="100" w:type="dxa"/>
            </w:tcMar>
          </w:tcPr>
          <w:p w14:paraId="71BF0783" w14:textId="77777777" w:rsidR="003A718A" w:rsidRDefault="00FC2CDA">
            <w:pPr>
              <w:widowControl w:val="0"/>
              <w:pBdr>
                <w:top w:val="nil"/>
                <w:left w:val="nil"/>
                <w:bottom w:val="nil"/>
                <w:right w:val="nil"/>
                <w:between w:val="nil"/>
              </w:pBdr>
              <w:rPr>
                <w:rFonts w:eastAsia="Times New Roman"/>
              </w:rPr>
            </w:pPr>
            <w:r>
              <w:rPr>
                <w:rFonts w:eastAsia="Times New Roman"/>
              </w:rPr>
              <w:t>60-41</w:t>
            </w:r>
          </w:p>
        </w:tc>
        <w:tc>
          <w:tcPr>
            <w:tcW w:w="4680" w:type="dxa"/>
            <w:shd w:val="clear" w:color="auto" w:fill="auto"/>
            <w:tcMar>
              <w:top w:w="100" w:type="dxa"/>
              <w:left w:w="100" w:type="dxa"/>
              <w:bottom w:w="100" w:type="dxa"/>
              <w:right w:w="100" w:type="dxa"/>
            </w:tcMar>
          </w:tcPr>
          <w:p w14:paraId="48901258" w14:textId="77777777" w:rsidR="003A718A" w:rsidRDefault="00FC2CDA">
            <w:pPr>
              <w:widowControl w:val="0"/>
              <w:pBdr>
                <w:top w:val="nil"/>
                <w:left w:val="nil"/>
                <w:bottom w:val="nil"/>
                <w:right w:val="nil"/>
                <w:between w:val="nil"/>
              </w:pBdr>
              <w:rPr>
                <w:rFonts w:eastAsia="Times New Roman"/>
              </w:rPr>
            </w:pPr>
            <w:r>
              <w:rPr>
                <w:rFonts w:eastAsia="Times New Roman"/>
              </w:rPr>
              <w:t>C</w:t>
            </w:r>
          </w:p>
        </w:tc>
      </w:tr>
      <w:tr w:rsidR="003A718A" w14:paraId="3AF612A0" w14:textId="77777777">
        <w:tc>
          <w:tcPr>
            <w:tcW w:w="4680" w:type="dxa"/>
            <w:shd w:val="clear" w:color="auto" w:fill="auto"/>
            <w:tcMar>
              <w:top w:w="100" w:type="dxa"/>
              <w:left w:w="100" w:type="dxa"/>
              <w:bottom w:w="100" w:type="dxa"/>
              <w:right w:w="100" w:type="dxa"/>
            </w:tcMar>
          </w:tcPr>
          <w:p w14:paraId="16EBEC07" w14:textId="77777777" w:rsidR="003A718A" w:rsidRDefault="00FC2CDA">
            <w:pPr>
              <w:widowControl w:val="0"/>
              <w:pBdr>
                <w:top w:val="nil"/>
                <w:left w:val="nil"/>
                <w:bottom w:val="nil"/>
                <w:right w:val="nil"/>
                <w:between w:val="nil"/>
              </w:pBdr>
              <w:rPr>
                <w:rFonts w:eastAsia="Times New Roman"/>
              </w:rPr>
            </w:pPr>
            <w:r>
              <w:rPr>
                <w:rFonts w:eastAsia="Times New Roman"/>
              </w:rPr>
              <w:t>40-21</w:t>
            </w:r>
          </w:p>
        </w:tc>
        <w:tc>
          <w:tcPr>
            <w:tcW w:w="4680" w:type="dxa"/>
            <w:shd w:val="clear" w:color="auto" w:fill="auto"/>
            <w:tcMar>
              <w:top w:w="100" w:type="dxa"/>
              <w:left w:w="100" w:type="dxa"/>
              <w:bottom w:w="100" w:type="dxa"/>
              <w:right w:w="100" w:type="dxa"/>
            </w:tcMar>
          </w:tcPr>
          <w:p w14:paraId="73CA824F" w14:textId="77777777" w:rsidR="003A718A" w:rsidRDefault="00FC2CDA">
            <w:pPr>
              <w:widowControl w:val="0"/>
              <w:pBdr>
                <w:top w:val="nil"/>
                <w:left w:val="nil"/>
                <w:bottom w:val="nil"/>
                <w:right w:val="nil"/>
                <w:between w:val="nil"/>
              </w:pBdr>
              <w:rPr>
                <w:rFonts w:eastAsia="Times New Roman"/>
              </w:rPr>
            </w:pPr>
            <w:r>
              <w:rPr>
                <w:rFonts w:eastAsia="Times New Roman"/>
              </w:rPr>
              <w:t>D</w:t>
            </w:r>
          </w:p>
        </w:tc>
      </w:tr>
      <w:tr w:rsidR="003A718A" w14:paraId="24FD108F" w14:textId="77777777">
        <w:tc>
          <w:tcPr>
            <w:tcW w:w="4680" w:type="dxa"/>
            <w:shd w:val="clear" w:color="auto" w:fill="auto"/>
            <w:tcMar>
              <w:top w:w="100" w:type="dxa"/>
              <w:left w:w="100" w:type="dxa"/>
              <w:bottom w:w="100" w:type="dxa"/>
              <w:right w:w="100" w:type="dxa"/>
            </w:tcMar>
          </w:tcPr>
          <w:p w14:paraId="0D355CC5" w14:textId="77777777" w:rsidR="003A718A" w:rsidRDefault="00FC2CDA">
            <w:pPr>
              <w:widowControl w:val="0"/>
              <w:pBdr>
                <w:top w:val="nil"/>
                <w:left w:val="nil"/>
                <w:bottom w:val="nil"/>
                <w:right w:val="nil"/>
                <w:between w:val="nil"/>
              </w:pBdr>
              <w:rPr>
                <w:rFonts w:eastAsia="Times New Roman"/>
              </w:rPr>
            </w:pPr>
            <w:r>
              <w:rPr>
                <w:rFonts w:eastAsia="Times New Roman"/>
              </w:rPr>
              <w:lastRenderedPageBreak/>
              <w:t>20 and below</w:t>
            </w:r>
          </w:p>
        </w:tc>
        <w:tc>
          <w:tcPr>
            <w:tcW w:w="4680" w:type="dxa"/>
            <w:shd w:val="clear" w:color="auto" w:fill="auto"/>
            <w:tcMar>
              <w:top w:w="100" w:type="dxa"/>
              <w:left w:w="100" w:type="dxa"/>
              <w:bottom w:w="100" w:type="dxa"/>
              <w:right w:w="100" w:type="dxa"/>
            </w:tcMar>
          </w:tcPr>
          <w:p w14:paraId="5334A078" w14:textId="77777777" w:rsidR="003A718A" w:rsidRDefault="00FC2CDA">
            <w:pPr>
              <w:widowControl w:val="0"/>
              <w:pBdr>
                <w:top w:val="nil"/>
                <w:left w:val="nil"/>
                <w:bottom w:val="nil"/>
                <w:right w:val="nil"/>
                <w:between w:val="nil"/>
              </w:pBdr>
              <w:rPr>
                <w:rFonts w:eastAsia="Times New Roman"/>
              </w:rPr>
            </w:pPr>
            <w:r>
              <w:rPr>
                <w:rFonts w:eastAsia="Times New Roman"/>
              </w:rPr>
              <w:t>F</w:t>
            </w:r>
          </w:p>
        </w:tc>
      </w:tr>
    </w:tbl>
    <w:p w14:paraId="40D54CE6" w14:textId="77777777" w:rsidR="003A718A" w:rsidRDefault="003A718A">
      <w:pPr>
        <w:pBdr>
          <w:top w:val="nil"/>
          <w:left w:val="nil"/>
          <w:bottom w:val="nil"/>
          <w:right w:val="nil"/>
          <w:between w:val="nil"/>
        </w:pBdr>
        <w:rPr>
          <w:rFonts w:eastAsia="Times New Roman"/>
        </w:rPr>
      </w:pPr>
    </w:p>
    <w:p w14:paraId="51F3E800" w14:textId="62939A6E" w:rsidR="003A718A" w:rsidRDefault="00FC2CDA">
      <w:pPr>
        <w:pBdr>
          <w:top w:val="nil"/>
          <w:left w:val="nil"/>
          <w:bottom w:val="nil"/>
          <w:right w:val="nil"/>
          <w:between w:val="nil"/>
        </w:pBdr>
        <w:rPr>
          <w:rFonts w:eastAsia="Times New Roman"/>
          <w:b/>
          <w:u w:val="single"/>
        </w:rPr>
      </w:pPr>
      <w:r>
        <w:rPr>
          <w:rFonts w:eastAsia="Times New Roman"/>
          <w:b/>
          <w:u w:val="single"/>
        </w:rPr>
        <w:t xml:space="preserve">Tentative Overview of Course and Readings </w:t>
      </w:r>
      <w:r w:rsidR="00C8278C">
        <w:rPr>
          <w:rFonts w:eastAsia="Times New Roman"/>
          <w:b/>
          <w:u w:val="single"/>
        </w:rPr>
        <w:t>*</w:t>
      </w:r>
      <w:r w:rsidR="00C8278C" w:rsidRPr="00C8278C">
        <w:rPr>
          <w:rFonts w:eastAsia="Times New Roman"/>
          <w:b/>
          <w:bCs/>
          <w:u w:val="single"/>
        </w:rPr>
        <w:t>Subject to Change</w:t>
      </w:r>
      <w:r w:rsidR="00C8278C">
        <w:rPr>
          <w:rFonts w:eastAsia="Times New Roman"/>
          <w:b/>
          <w:u w:val="single"/>
        </w:rPr>
        <w:t>*</w:t>
      </w:r>
    </w:p>
    <w:p w14:paraId="151816AD" w14:textId="77777777" w:rsidR="003A718A" w:rsidRDefault="003A718A">
      <w:pPr>
        <w:pBdr>
          <w:top w:val="nil"/>
          <w:left w:val="nil"/>
          <w:bottom w:val="nil"/>
          <w:right w:val="nil"/>
          <w:between w:val="nil"/>
        </w:pBdr>
        <w:ind w:left="2160" w:firstLine="720"/>
        <w:rPr>
          <w:rFonts w:eastAsia="Times New Roman"/>
          <w:b/>
        </w:rPr>
      </w:pPr>
    </w:p>
    <w:p w14:paraId="582ABA0C" w14:textId="5EFE9E7A" w:rsidR="003A718A" w:rsidRDefault="001456C4">
      <w:pPr>
        <w:pBdr>
          <w:top w:val="nil"/>
          <w:left w:val="nil"/>
          <w:bottom w:val="nil"/>
          <w:right w:val="nil"/>
          <w:between w:val="nil"/>
        </w:pBdr>
        <w:rPr>
          <w:rFonts w:eastAsia="Times New Roman"/>
          <w:b/>
        </w:rPr>
      </w:pPr>
      <w:r>
        <w:rPr>
          <w:rFonts w:eastAsia="Times New Roman"/>
          <w:b/>
        </w:rPr>
        <w:t>AQ = Asking Questions</w:t>
      </w:r>
    </w:p>
    <w:p w14:paraId="7A3037F8" w14:textId="77777777" w:rsidR="003A718A" w:rsidRDefault="00FC2CDA">
      <w:pPr>
        <w:pBdr>
          <w:top w:val="nil"/>
          <w:left w:val="nil"/>
          <w:bottom w:val="nil"/>
          <w:right w:val="nil"/>
          <w:between w:val="nil"/>
        </w:pBdr>
        <w:rPr>
          <w:rFonts w:eastAsia="Times New Roman"/>
          <w:b/>
        </w:rPr>
      </w:pPr>
      <w:r>
        <w:rPr>
          <w:rFonts w:eastAsia="Times New Roman"/>
          <w:b/>
        </w:rPr>
        <w:t>CA = Canvas</w:t>
      </w:r>
    </w:p>
    <w:p w14:paraId="26E02E97" w14:textId="77777777" w:rsidR="003A718A" w:rsidRDefault="003A718A">
      <w:pPr>
        <w:pBdr>
          <w:top w:val="nil"/>
          <w:left w:val="nil"/>
          <w:bottom w:val="nil"/>
          <w:right w:val="nil"/>
          <w:between w:val="nil"/>
        </w:pBdr>
        <w:ind w:left="2160" w:firstLine="720"/>
        <w:rPr>
          <w:rFonts w:eastAsia="Times New Roman"/>
          <w:b/>
        </w:rPr>
      </w:pPr>
    </w:p>
    <w:p w14:paraId="01681653" w14:textId="77777777" w:rsidR="003A718A" w:rsidRDefault="003A718A">
      <w:pPr>
        <w:pBdr>
          <w:top w:val="nil"/>
          <w:left w:val="nil"/>
          <w:bottom w:val="nil"/>
          <w:right w:val="nil"/>
          <w:between w:val="nil"/>
        </w:pBdr>
      </w:pPr>
    </w:p>
    <w:tbl>
      <w:tblPr>
        <w:tblStyle w:val="a0"/>
        <w:tblW w:w="102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7"/>
        <w:gridCol w:w="4590"/>
        <w:gridCol w:w="3729"/>
      </w:tblGrid>
      <w:tr w:rsidR="009808F2" w14:paraId="35090335" w14:textId="45E6F984" w:rsidTr="009808F2">
        <w:tc>
          <w:tcPr>
            <w:tcW w:w="1937" w:type="dxa"/>
            <w:shd w:val="clear" w:color="auto" w:fill="auto"/>
            <w:tcMar>
              <w:top w:w="100" w:type="dxa"/>
              <w:left w:w="100" w:type="dxa"/>
              <w:bottom w:w="100" w:type="dxa"/>
              <w:right w:w="100" w:type="dxa"/>
            </w:tcMar>
          </w:tcPr>
          <w:p w14:paraId="112D1BDD" w14:textId="100E0ED8" w:rsidR="005E42FB" w:rsidRDefault="005E42FB">
            <w:pPr>
              <w:widowControl w:val="0"/>
              <w:pBdr>
                <w:top w:val="nil"/>
                <w:left w:val="nil"/>
                <w:bottom w:val="nil"/>
                <w:right w:val="nil"/>
                <w:between w:val="nil"/>
              </w:pBdr>
              <w:rPr>
                <w:rFonts w:eastAsia="Times New Roman"/>
              </w:rPr>
            </w:pPr>
            <w:r>
              <w:rPr>
                <w:rFonts w:eastAsia="Times New Roman"/>
              </w:rPr>
              <w:t>Date &amp; Topic</w:t>
            </w:r>
          </w:p>
        </w:tc>
        <w:tc>
          <w:tcPr>
            <w:tcW w:w="4590" w:type="dxa"/>
            <w:shd w:val="clear" w:color="auto" w:fill="auto"/>
            <w:tcMar>
              <w:top w:w="100" w:type="dxa"/>
              <w:left w:w="100" w:type="dxa"/>
              <w:bottom w:w="100" w:type="dxa"/>
              <w:right w:w="100" w:type="dxa"/>
            </w:tcMar>
          </w:tcPr>
          <w:p w14:paraId="0A92991F" w14:textId="4F06BABE" w:rsidR="005E42FB" w:rsidRDefault="005E42FB">
            <w:pPr>
              <w:widowControl w:val="0"/>
              <w:pBdr>
                <w:top w:val="nil"/>
                <w:left w:val="nil"/>
                <w:bottom w:val="nil"/>
                <w:right w:val="nil"/>
                <w:between w:val="nil"/>
              </w:pBdr>
              <w:rPr>
                <w:rFonts w:eastAsia="Times New Roman"/>
              </w:rPr>
            </w:pPr>
            <w:r>
              <w:rPr>
                <w:rFonts w:eastAsia="Times New Roman"/>
              </w:rPr>
              <w:t xml:space="preserve"> Tuesday Class</w:t>
            </w:r>
          </w:p>
        </w:tc>
        <w:tc>
          <w:tcPr>
            <w:tcW w:w="3729" w:type="dxa"/>
          </w:tcPr>
          <w:p w14:paraId="48FF17D7" w14:textId="5036F86B" w:rsidR="005E42FB" w:rsidRDefault="005E42FB">
            <w:pPr>
              <w:widowControl w:val="0"/>
              <w:pBdr>
                <w:top w:val="nil"/>
                <w:left w:val="nil"/>
                <w:bottom w:val="nil"/>
                <w:right w:val="nil"/>
                <w:between w:val="nil"/>
              </w:pBdr>
              <w:rPr>
                <w:rFonts w:eastAsia="Times New Roman"/>
              </w:rPr>
            </w:pPr>
            <w:r>
              <w:rPr>
                <w:rFonts w:eastAsia="Times New Roman"/>
              </w:rPr>
              <w:t>Thursday Class</w:t>
            </w:r>
          </w:p>
        </w:tc>
      </w:tr>
      <w:tr w:rsidR="009808F2" w14:paraId="103F63D1" w14:textId="7D42799B" w:rsidTr="009808F2">
        <w:tc>
          <w:tcPr>
            <w:tcW w:w="1937" w:type="dxa"/>
            <w:shd w:val="clear" w:color="auto" w:fill="auto"/>
            <w:tcMar>
              <w:top w:w="100" w:type="dxa"/>
              <w:left w:w="100" w:type="dxa"/>
              <w:bottom w:w="100" w:type="dxa"/>
              <w:right w:w="100" w:type="dxa"/>
            </w:tcMar>
          </w:tcPr>
          <w:p w14:paraId="35CCC848" w14:textId="250120D7" w:rsidR="005E42FB" w:rsidRDefault="005E42FB">
            <w:pPr>
              <w:widowControl w:val="0"/>
              <w:pBdr>
                <w:top w:val="nil"/>
                <w:left w:val="nil"/>
                <w:bottom w:val="nil"/>
                <w:right w:val="nil"/>
                <w:between w:val="nil"/>
              </w:pBdr>
              <w:rPr>
                <w:rFonts w:eastAsia="Times New Roman"/>
              </w:rPr>
            </w:pPr>
            <w:r>
              <w:rPr>
                <w:rFonts w:eastAsia="Times New Roman"/>
              </w:rPr>
              <w:t>Week 1: Sept 25 and 27</w:t>
            </w:r>
          </w:p>
          <w:p w14:paraId="3755A56F" w14:textId="77777777" w:rsidR="005E42FB" w:rsidRDefault="005E42FB">
            <w:pPr>
              <w:widowControl w:val="0"/>
              <w:pBdr>
                <w:top w:val="nil"/>
                <w:left w:val="nil"/>
                <w:bottom w:val="nil"/>
                <w:right w:val="nil"/>
                <w:between w:val="nil"/>
              </w:pBdr>
              <w:rPr>
                <w:rFonts w:eastAsia="Times New Roman"/>
              </w:rPr>
            </w:pPr>
          </w:p>
          <w:p w14:paraId="0C2C40F2" w14:textId="77777777" w:rsidR="005E42FB" w:rsidRDefault="005E42FB">
            <w:pPr>
              <w:widowControl w:val="0"/>
              <w:pBdr>
                <w:top w:val="nil"/>
                <w:left w:val="nil"/>
                <w:bottom w:val="nil"/>
                <w:right w:val="nil"/>
                <w:between w:val="nil"/>
              </w:pBdr>
              <w:rPr>
                <w:rFonts w:eastAsia="Times New Roman"/>
              </w:rPr>
            </w:pPr>
            <w:r>
              <w:rPr>
                <w:rFonts w:eastAsia="Times New Roman"/>
              </w:rPr>
              <w:t>Introductions &amp; Anthropology</w:t>
            </w:r>
          </w:p>
        </w:tc>
        <w:tc>
          <w:tcPr>
            <w:tcW w:w="4590" w:type="dxa"/>
            <w:shd w:val="clear" w:color="auto" w:fill="auto"/>
            <w:tcMar>
              <w:top w:w="100" w:type="dxa"/>
              <w:left w:w="100" w:type="dxa"/>
              <w:bottom w:w="100" w:type="dxa"/>
              <w:right w:w="100" w:type="dxa"/>
            </w:tcMar>
          </w:tcPr>
          <w:p w14:paraId="769AECEB" w14:textId="77777777" w:rsidR="00C44F12" w:rsidRDefault="00C44F12" w:rsidP="00C44F12">
            <w:pPr>
              <w:widowControl w:val="0"/>
              <w:pBdr>
                <w:top w:val="nil"/>
                <w:left w:val="nil"/>
                <w:bottom w:val="nil"/>
                <w:right w:val="nil"/>
                <w:between w:val="nil"/>
              </w:pBdr>
              <w:rPr>
                <w:rFonts w:eastAsia="Times New Roman"/>
              </w:rPr>
            </w:pPr>
            <w:r>
              <w:rPr>
                <w:rFonts w:eastAsia="Times New Roman"/>
              </w:rPr>
              <w:t xml:space="preserve">Syllabus - in-depth </w:t>
            </w:r>
          </w:p>
          <w:p w14:paraId="18FE80AB" w14:textId="77777777" w:rsidR="00C44F12" w:rsidRDefault="00C44F12">
            <w:pPr>
              <w:widowControl w:val="0"/>
              <w:pBdr>
                <w:top w:val="nil"/>
                <w:left w:val="nil"/>
                <w:bottom w:val="nil"/>
                <w:right w:val="nil"/>
                <w:between w:val="nil"/>
              </w:pBdr>
              <w:rPr>
                <w:rFonts w:eastAsia="Times New Roman"/>
              </w:rPr>
            </w:pPr>
          </w:p>
          <w:p w14:paraId="18C44A59" w14:textId="77777777" w:rsidR="005E42FB" w:rsidRDefault="005E42FB">
            <w:pPr>
              <w:widowControl w:val="0"/>
              <w:pBdr>
                <w:top w:val="nil"/>
                <w:left w:val="nil"/>
                <w:bottom w:val="nil"/>
                <w:right w:val="nil"/>
                <w:between w:val="nil"/>
              </w:pBdr>
              <w:rPr>
                <w:rFonts w:eastAsia="Times New Roman"/>
              </w:rPr>
            </w:pPr>
            <w:r>
              <w:rPr>
                <w:rFonts w:eastAsia="Times New Roman"/>
              </w:rPr>
              <w:t>Introductions</w:t>
            </w:r>
          </w:p>
          <w:p w14:paraId="3D650848" w14:textId="77777777" w:rsidR="005E42FB" w:rsidRDefault="005E42FB">
            <w:pPr>
              <w:widowControl w:val="0"/>
              <w:pBdr>
                <w:top w:val="nil"/>
                <w:left w:val="nil"/>
                <w:bottom w:val="nil"/>
                <w:right w:val="nil"/>
                <w:between w:val="nil"/>
              </w:pBdr>
              <w:rPr>
                <w:rFonts w:eastAsia="Times New Roman"/>
              </w:rPr>
            </w:pPr>
          </w:p>
          <w:p w14:paraId="67FB84BA" w14:textId="77777777" w:rsidR="005E42FB" w:rsidRDefault="005E42FB">
            <w:pPr>
              <w:widowControl w:val="0"/>
              <w:pBdr>
                <w:top w:val="nil"/>
                <w:left w:val="nil"/>
                <w:bottom w:val="nil"/>
                <w:right w:val="nil"/>
                <w:between w:val="nil"/>
              </w:pBdr>
              <w:rPr>
                <w:rFonts w:eastAsia="Times New Roman"/>
              </w:rPr>
            </w:pPr>
            <w:r>
              <w:rPr>
                <w:rFonts w:eastAsia="Times New Roman"/>
              </w:rPr>
              <w:t xml:space="preserve">Short Film: The Danger of a Single Story </w:t>
            </w:r>
            <w:r w:rsidRPr="00297EA8">
              <w:rPr>
                <w:rFonts w:eastAsia="Times New Roman"/>
                <w:b/>
              </w:rPr>
              <w:t xml:space="preserve">(CA) </w:t>
            </w:r>
            <w:hyperlink r:id="rId10">
              <w:r>
                <w:rPr>
                  <w:rFonts w:eastAsia="Times New Roman"/>
                  <w:color w:val="1155CC"/>
                  <w:u w:val="single"/>
                </w:rPr>
                <w:t>https://www.ted.com/talks/chimamanda_adichie_the_danger_of_a_single_story?language=en</w:t>
              </w:r>
            </w:hyperlink>
          </w:p>
          <w:p w14:paraId="539E7A4E" w14:textId="77777777" w:rsidR="005E42FB" w:rsidRDefault="005E42FB">
            <w:pPr>
              <w:widowControl w:val="0"/>
              <w:pBdr>
                <w:top w:val="nil"/>
                <w:left w:val="nil"/>
                <w:bottom w:val="nil"/>
                <w:right w:val="nil"/>
                <w:between w:val="nil"/>
              </w:pBdr>
              <w:rPr>
                <w:rFonts w:eastAsia="Times New Roman"/>
              </w:rPr>
            </w:pPr>
          </w:p>
          <w:p w14:paraId="01C6D4E9" w14:textId="1D00AFE6" w:rsidR="005E42FB" w:rsidRDefault="009F2450">
            <w:pPr>
              <w:pBdr>
                <w:top w:val="nil"/>
                <w:left w:val="nil"/>
                <w:bottom w:val="nil"/>
                <w:right w:val="nil"/>
                <w:between w:val="nil"/>
              </w:pBdr>
              <w:rPr>
                <w:rFonts w:eastAsia="Times New Roman"/>
                <w:b/>
              </w:rPr>
            </w:pPr>
            <w:r>
              <w:rPr>
                <w:rFonts w:eastAsia="Times New Roman"/>
                <w:b/>
              </w:rPr>
              <w:t xml:space="preserve">(Handed out in class and on </w:t>
            </w:r>
            <w:r w:rsidR="005E42FB">
              <w:rPr>
                <w:rFonts w:eastAsia="Times New Roman"/>
                <w:b/>
              </w:rPr>
              <w:t xml:space="preserve">CA) Nice Girls Don’t Talk to Rastas p. 31-36 + questions </w:t>
            </w:r>
          </w:p>
          <w:p w14:paraId="43E2A890" w14:textId="77777777" w:rsidR="005E42FB" w:rsidRDefault="005E42FB">
            <w:pPr>
              <w:pBdr>
                <w:top w:val="nil"/>
                <w:left w:val="nil"/>
                <w:bottom w:val="nil"/>
                <w:right w:val="nil"/>
                <w:between w:val="nil"/>
              </w:pBdr>
              <w:rPr>
                <w:rFonts w:eastAsia="Times New Roman"/>
              </w:rPr>
            </w:pPr>
          </w:p>
          <w:p w14:paraId="696985D0" w14:textId="77777777" w:rsidR="005E42FB" w:rsidRDefault="005E42FB">
            <w:pPr>
              <w:widowControl w:val="0"/>
              <w:pBdr>
                <w:top w:val="nil"/>
                <w:left w:val="nil"/>
                <w:bottom w:val="nil"/>
                <w:right w:val="nil"/>
                <w:between w:val="nil"/>
              </w:pBdr>
            </w:pPr>
            <w:r>
              <w:rPr>
                <w:rFonts w:eastAsia="Times New Roman"/>
              </w:rPr>
              <w:t>Key Terms</w:t>
            </w:r>
          </w:p>
        </w:tc>
        <w:tc>
          <w:tcPr>
            <w:tcW w:w="3729" w:type="dxa"/>
          </w:tcPr>
          <w:p w14:paraId="3F8CBEAB" w14:textId="77777777" w:rsidR="005E42FB" w:rsidRDefault="00692802">
            <w:pPr>
              <w:widowControl w:val="0"/>
              <w:pBdr>
                <w:top w:val="nil"/>
                <w:left w:val="nil"/>
                <w:bottom w:val="nil"/>
                <w:right w:val="nil"/>
                <w:between w:val="nil"/>
              </w:pBdr>
              <w:rPr>
                <w:rFonts w:eastAsia="Times New Roman"/>
                <w:b/>
              </w:rPr>
            </w:pPr>
            <w:r>
              <w:rPr>
                <w:rFonts w:eastAsia="Times New Roman"/>
                <w:b/>
              </w:rPr>
              <w:t>(AQ) Letter from the Authors p. xviii</w:t>
            </w:r>
          </w:p>
          <w:p w14:paraId="3DA3D525" w14:textId="77777777" w:rsidR="00692802" w:rsidRDefault="00692802">
            <w:pPr>
              <w:widowControl w:val="0"/>
              <w:pBdr>
                <w:top w:val="nil"/>
                <w:left w:val="nil"/>
                <w:bottom w:val="nil"/>
                <w:right w:val="nil"/>
                <w:between w:val="nil"/>
              </w:pBdr>
              <w:rPr>
                <w:rFonts w:eastAsia="Times New Roman"/>
                <w:b/>
              </w:rPr>
            </w:pPr>
          </w:p>
          <w:p w14:paraId="32B22182" w14:textId="77777777" w:rsidR="00692802" w:rsidRDefault="00692802">
            <w:pPr>
              <w:widowControl w:val="0"/>
              <w:pBdr>
                <w:top w:val="nil"/>
                <w:left w:val="nil"/>
                <w:bottom w:val="nil"/>
                <w:right w:val="nil"/>
                <w:between w:val="nil"/>
              </w:pBdr>
              <w:rPr>
                <w:rFonts w:eastAsia="Times New Roman"/>
                <w:b/>
              </w:rPr>
            </w:pPr>
            <w:r>
              <w:rPr>
                <w:rFonts w:eastAsia="Times New Roman"/>
                <w:b/>
              </w:rPr>
              <w:t>(AQ) Preface p. xx-</w:t>
            </w:r>
            <w:r w:rsidR="00D567F7">
              <w:rPr>
                <w:rFonts w:eastAsia="Times New Roman"/>
                <w:b/>
              </w:rPr>
              <w:t>xxii</w:t>
            </w:r>
          </w:p>
          <w:p w14:paraId="76BC561C" w14:textId="77777777" w:rsidR="007A220B" w:rsidRDefault="007A220B">
            <w:pPr>
              <w:widowControl w:val="0"/>
              <w:pBdr>
                <w:top w:val="nil"/>
                <w:left w:val="nil"/>
                <w:bottom w:val="nil"/>
                <w:right w:val="nil"/>
                <w:between w:val="nil"/>
              </w:pBdr>
              <w:rPr>
                <w:rFonts w:eastAsia="Times New Roman"/>
                <w:b/>
              </w:rPr>
            </w:pPr>
          </w:p>
          <w:p w14:paraId="43BCF623" w14:textId="77777777" w:rsidR="007A220B" w:rsidRDefault="007A220B">
            <w:pPr>
              <w:widowControl w:val="0"/>
              <w:pBdr>
                <w:top w:val="nil"/>
                <w:left w:val="nil"/>
                <w:bottom w:val="nil"/>
                <w:right w:val="nil"/>
                <w:between w:val="nil"/>
              </w:pBdr>
              <w:rPr>
                <w:rFonts w:eastAsia="Times New Roman"/>
                <w:b/>
              </w:rPr>
            </w:pPr>
            <w:r>
              <w:rPr>
                <w:rFonts w:eastAsia="Times New Roman"/>
                <w:b/>
              </w:rPr>
              <w:t>(AQ) Chapter 1 pp.1-21</w:t>
            </w:r>
          </w:p>
          <w:p w14:paraId="433B6FCF" w14:textId="77777777" w:rsidR="009474B6" w:rsidRDefault="009474B6">
            <w:pPr>
              <w:widowControl w:val="0"/>
              <w:pBdr>
                <w:top w:val="nil"/>
                <w:left w:val="nil"/>
                <w:bottom w:val="nil"/>
                <w:right w:val="nil"/>
                <w:between w:val="nil"/>
              </w:pBdr>
              <w:rPr>
                <w:rFonts w:eastAsia="Times New Roman"/>
                <w:b/>
              </w:rPr>
            </w:pPr>
          </w:p>
          <w:p w14:paraId="512B4A20" w14:textId="77777777" w:rsidR="009474B6" w:rsidRDefault="009474B6">
            <w:pPr>
              <w:widowControl w:val="0"/>
              <w:pBdr>
                <w:top w:val="nil"/>
                <w:left w:val="nil"/>
                <w:bottom w:val="nil"/>
                <w:right w:val="nil"/>
                <w:between w:val="nil"/>
              </w:pBdr>
              <w:rPr>
                <w:rFonts w:eastAsia="Times New Roman"/>
                <w:b/>
              </w:rPr>
            </w:pPr>
            <w:r>
              <w:rPr>
                <w:rFonts w:eastAsia="Times New Roman"/>
                <w:b/>
              </w:rPr>
              <w:t>(AQ) Chapter 2 pp.22-40</w:t>
            </w:r>
          </w:p>
          <w:p w14:paraId="04C78392" w14:textId="77777777" w:rsidR="009474B6" w:rsidRDefault="009474B6">
            <w:pPr>
              <w:widowControl w:val="0"/>
              <w:pBdr>
                <w:top w:val="nil"/>
                <w:left w:val="nil"/>
                <w:bottom w:val="nil"/>
                <w:right w:val="nil"/>
                <w:between w:val="nil"/>
              </w:pBdr>
              <w:rPr>
                <w:rFonts w:eastAsia="Times New Roman"/>
                <w:b/>
              </w:rPr>
            </w:pPr>
          </w:p>
          <w:p w14:paraId="7A401BBA" w14:textId="750F38A0" w:rsidR="009474B6" w:rsidRPr="00692802" w:rsidRDefault="009474B6">
            <w:pPr>
              <w:widowControl w:val="0"/>
              <w:pBdr>
                <w:top w:val="nil"/>
                <w:left w:val="nil"/>
                <w:bottom w:val="nil"/>
                <w:right w:val="nil"/>
                <w:between w:val="nil"/>
              </w:pBdr>
              <w:rPr>
                <w:rFonts w:eastAsia="Times New Roman"/>
                <w:b/>
              </w:rPr>
            </w:pPr>
            <w:r>
              <w:rPr>
                <w:rFonts w:eastAsia="Times New Roman"/>
              </w:rPr>
              <w:t>Key Terms</w:t>
            </w:r>
          </w:p>
        </w:tc>
      </w:tr>
      <w:tr w:rsidR="009808F2" w14:paraId="7CA906A1" w14:textId="0874A87B" w:rsidTr="009808F2">
        <w:tc>
          <w:tcPr>
            <w:tcW w:w="1937" w:type="dxa"/>
            <w:shd w:val="clear" w:color="auto" w:fill="auto"/>
            <w:tcMar>
              <w:top w:w="100" w:type="dxa"/>
              <w:left w:w="100" w:type="dxa"/>
              <w:bottom w:w="100" w:type="dxa"/>
              <w:right w:w="100" w:type="dxa"/>
            </w:tcMar>
          </w:tcPr>
          <w:p w14:paraId="6AE507F0" w14:textId="157B7E2A" w:rsidR="005E42FB" w:rsidRDefault="009808F2">
            <w:pPr>
              <w:widowControl w:val="0"/>
              <w:pBdr>
                <w:top w:val="nil"/>
                <w:left w:val="nil"/>
                <w:bottom w:val="nil"/>
                <w:right w:val="nil"/>
                <w:between w:val="nil"/>
              </w:pBdr>
              <w:rPr>
                <w:rFonts w:eastAsia="Times New Roman"/>
              </w:rPr>
            </w:pPr>
            <w:r>
              <w:rPr>
                <w:rFonts w:eastAsia="Times New Roman"/>
              </w:rPr>
              <w:t>Week 2: Oct 2 and 4</w:t>
            </w:r>
          </w:p>
          <w:p w14:paraId="6F6E792C" w14:textId="3263FF0A" w:rsidR="005E42FB" w:rsidRPr="009808F2" w:rsidRDefault="005E42FB">
            <w:pPr>
              <w:widowControl w:val="0"/>
              <w:pBdr>
                <w:top w:val="nil"/>
                <w:left w:val="nil"/>
                <w:bottom w:val="nil"/>
                <w:right w:val="nil"/>
                <w:between w:val="nil"/>
              </w:pBdr>
              <w:rPr>
                <w:rFonts w:eastAsia="Times New Roman"/>
              </w:rPr>
            </w:pPr>
            <w:r>
              <w:rPr>
                <w:rFonts w:eastAsia="Times New Roman"/>
              </w:rPr>
              <w:t>Language &amp; Communication</w:t>
            </w:r>
          </w:p>
        </w:tc>
        <w:tc>
          <w:tcPr>
            <w:tcW w:w="4590" w:type="dxa"/>
            <w:shd w:val="clear" w:color="auto" w:fill="auto"/>
            <w:tcMar>
              <w:top w:w="100" w:type="dxa"/>
              <w:left w:w="100" w:type="dxa"/>
              <w:bottom w:w="100" w:type="dxa"/>
              <w:right w:w="100" w:type="dxa"/>
            </w:tcMar>
          </w:tcPr>
          <w:p w14:paraId="7C2B77E7" w14:textId="5B87BD7F" w:rsidR="005E42FB" w:rsidRDefault="00493329">
            <w:pPr>
              <w:pBdr>
                <w:top w:val="nil"/>
                <w:left w:val="nil"/>
                <w:bottom w:val="nil"/>
                <w:right w:val="nil"/>
                <w:between w:val="nil"/>
              </w:pBdr>
              <w:rPr>
                <w:rFonts w:eastAsia="Times New Roman"/>
                <w:b/>
              </w:rPr>
            </w:pPr>
            <w:r>
              <w:rPr>
                <w:rFonts w:eastAsia="Times New Roman"/>
                <w:b/>
              </w:rPr>
              <w:t>(CA</w:t>
            </w:r>
            <w:r w:rsidR="005E42FB">
              <w:rPr>
                <w:rFonts w:eastAsia="Times New Roman"/>
                <w:b/>
              </w:rPr>
              <w:t>) “Whorf Revisited: You Are What you Speak” p. 49-56  + questions</w:t>
            </w:r>
          </w:p>
          <w:p w14:paraId="5AD4B055" w14:textId="77777777" w:rsidR="005E42FB" w:rsidRDefault="005E42FB">
            <w:pPr>
              <w:widowControl w:val="0"/>
              <w:pBdr>
                <w:top w:val="nil"/>
                <w:left w:val="nil"/>
                <w:bottom w:val="nil"/>
                <w:right w:val="nil"/>
                <w:between w:val="nil"/>
              </w:pBdr>
              <w:rPr>
                <w:rFonts w:eastAsia="Times New Roman"/>
              </w:rPr>
            </w:pPr>
          </w:p>
          <w:p w14:paraId="2C7D9854" w14:textId="4A1B158B" w:rsidR="005E42FB" w:rsidRDefault="00493329">
            <w:pPr>
              <w:pBdr>
                <w:top w:val="nil"/>
                <w:left w:val="nil"/>
                <w:bottom w:val="nil"/>
                <w:right w:val="nil"/>
                <w:between w:val="nil"/>
              </w:pBdr>
              <w:rPr>
                <w:rFonts w:eastAsia="Times New Roman"/>
                <w:b/>
              </w:rPr>
            </w:pPr>
            <w:r>
              <w:rPr>
                <w:rFonts w:eastAsia="Times New Roman"/>
                <w:b/>
              </w:rPr>
              <w:t>(CA</w:t>
            </w:r>
            <w:r w:rsidR="005E42FB">
              <w:rPr>
                <w:rFonts w:eastAsia="Times New Roman"/>
                <w:b/>
              </w:rPr>
              <w:t>) Conversation Style: Talking on the Job p. 53 + questions</w:t>
            </w:r>
          </w:p>
          <w:p w14:paraId="6949941F" w14:textId="77777777" w:rsidR="005E42FB" w:rsidRDefault="005E42FB">
            <w:pPr>
              <w:pBdr>
                <w:top w:val="nil"/>
                <w:left w:val="nil"/>
                <w:bottom w:val="nil"/>
                <w:right w:val="nil"/>
                <w:between w:val="nil"/>
              </w:pBdr>
              <w:rPr>
                <w:rFonts w:eastAsia="Times New Roman"/>
              </w:rPr>
            </w:pPr>
          </w:p>
          <w:p w14:paraId="46C45FA6" w14:textId="77777777" w:rsidR="005E42FB" w:rsidRDefault="005E42FB">
            <w:pPr>
              <w:pBdr>
                <w:top w:val="nil"/>
                <w:left w:val="nil"/>
                <w:bottom w:val="nil"/>
                <w:right w:val="nil"/>
                <w:between w:val="nil"/>
              </w:pBdr>
              <w:rPr>
                <w:rFonts w:eastAsia="Times New Roman"/>
              </w:rPr>
            </w:pPr>
            <w:r>
              <w:rPr>
                <w:rFonts w:eastAsia="Times New Roman"/>
              </w:rPr>
              <w:t>Meet with your group for teaching project</w:t>
            </w:r>
          </w:p>
          <w:p w14:paraId="68D41D03" w14:textId="77777777" w:rsidR="00A724E3" w:rsidRDefault="00A724E3">
            <w:pPr>
              <w:pBdr>
                <w:top w:val="nil"/>
                <w:left w:val="nil"/>
                <w:bottom w:val="nil"/>
                <w:right w:val="nil"/>
                <w:between w:val="nil"/>
              </w:pBdr>
              <w:rPr>
                <w:rFonts w:eastAsia="Times New Roman"/>
              </w:rPr>
            </w:pPr>
          </w:p>
          <w:p w14:paraId="2C69DB66" w14:textId="1F722D4E" w:rsidR="00A724E3" w:rsidRDefault="00A724E3">
            <w:pPr>
              <w:pBdr>
                <w:top w:val="nil"/>
                <w:left w:val="nil"/>
                <w:bottom w:val="nil"/>
                <w:right w:val="nil"/>
                <w:between w:val="nil"/>
              </w:pBdr>
              <w:rPr>
                <w:rFonts w:eastAsia="Times New Roman"/>
              </w:rPr>
            </w:pPr>
            <w:r>
              <w:rPr>
                <w:rFonts w:eastAsia="Times New Roman"/>
              </w:rPr>
              <w:t xml:space="preserve">Clip, Write, Talk! Activity </w:t>
            </w:r>
          </w:p>
          <w:p w14:paraId="76963CD7" w14:textId="77777777" w:rsidR="005E42FB" w:rsidRDefault="005E42FB">
            <w:pPr>
              <w:widowControl w:val="0"/>
              <w:pBdr>
                <w:top w:val="nil"/>
                <w:left w:val="nil"/>
                <w:bottom w:val="nil"/>
                <w:right w:val="nil"/>
                <w:between w:val="nil"/>
              </w:pBdr>
            </w:pPr>
          </w:p>
        </w:tc>
        <w:tc>
          <w:tcPr>
            <w:tcW w:w="3729" w:type="dxa"/>
          </w:tcPr>
          <w:p w14:paraId="79357827" w14:textId="77777777" w:rsidR="005E42FB" w:rsidRDefault="00515278">
            <w:pPr>
              <w:pBdr>
                <w:top w:val="nil"/>
                <w:left w:val="nil"/>
                <w:bottom w:val="nil"/>
                <w:right w:val="nil"/>
                <w:between w:val="nil"/>
              </w:pBdr>
              <w:rPr>
                <w:rFonts w:eastAsia="Times New Roman"/>
                <w:b/>
              </w:rPr>
            </w:pPr>
            <w:r>
              <w:rPr>
                <w:rFonts w:eastAsia="Times New Roman"/>
                <w:b/>
              </w:rPr>
              <w:t>(AQ) Chapter 3 pp. 41-44 (up to section titled Historical Linguistics)</w:t>
            </w:r>
            <w:r w:rsidR="00896B3E">
              <w:rPr>
                <w:rFonts w:eastAsia="Times New Roman"/>
                <w:b/>
              </w:rPr>
              <w:t xml:space="preserve"> and </w:t>
            </w:r>
            <w:r w:rsidR="00493329">
              <w:rPr>
                <w:rFonts w:eastAsia="Times New Roman"/>
                <w:b/>
              </w:rPr>
              <w:t xml:space="preserve">pp. </w:t>
            </w:r>
            <w:r w:rsidR="00896B3E">
              <w:rPr>
                <w:rFonts w:eastAsia="Times New Roman"/>
                <w:b/>
              </w:rPr>
              <w:t>50-60.</w:t>
            </w:r>
          </w:p>
          <w:p w14:paraId="134F6C1A" w14:textId="77777777" w:rsidR="00F90416" w:rsidRDefault="00F90416">
            <w:pPr>
              <w:pBdr>
                <w:top w:val="nil"/>
                <w:left w:val="nil"/>
                <w:bottom w:val="nil"/>
                <w:right w:val="nil"/>
                <w:between w:val="nil"/>
              </w:pBdr>
              <w:rPr>
                <w:rFonts w:eastAsia="Times New Roman"/>
                <w:b/>
              </w:rPr>
            </w:pPr>
          </w:p>
          <w:p w14:paraId="7E703E89" w14:textId="068D2D1A" w:rsidR="00F90416" w:rsidRDefault="00F90416" w:rsidP="00204FAE">
            <w:pPr>
              <w:widowControl w:val="0"/>
              <w:pBdr>
                <w:top w:val="nil"/>
                <w:left w:val="nil"/>
                <w:bottom w:val="nil"/>
                <w:right w:val="nil"/>
                <w:between w:val="nil"/>
              </w:pBdr>
              <w:rPr>
                <w:rFonts w:eastAsia="Times New Roman"/>
                <w:b/>
              </w:rPr>
            </w:pPr>
          </w:p>
        </w:tc>
      </w:tr>
      <w:tr w:rsidR="009808F2" w14:paraId="375552A9" w14:textId="331C1564" w:rsidTr="009808F2">
        <w:tc>
          <w:tcPr>
            <w:tcW w:w="1937" w:type="dxa"/>
            <w:shd w:val="clear" w:color="auto" w:fill="auto"/>
            <w:tcMar>
              <w:top w:w="100" w:type="dxa"/>
              <w:left w:w="100" w:type="dxa"/>
              <w:bottom w:w="100" w:type="dxa"/>
              <w:right w:w="100" w:type="dxa"/>
            </w:tcMar>
          </w:tcPr>
          <w:p w14:paraId="7B703882" w14:textId="32354374" w:rsidR="005E42FB" w:rsidRDefault="009808F2">
            <w:pPr>
              <w:widowControl w:val="0"/>
              <w:pBdr>
                <w:top w:val="nil"/>
                <w:left w:val="nil"/>
                <w:bottom w:val="nil"/>
                <w:right w:val="nil"/>
                <w:between w:val="nil"/>
              </w:pBdr>
              <w:rPr>
                <w:rFonts w:eastAsia="Times New Roman"/>
              </w:rPr>
            </w:pPr>
            <w:r>
              <w:rPr>
                <w:rFonts w:eastAsia="Times New Roman"/>
              </w:rPr>
              <w:t>Week 3: Oct 9 and 11</w:t>
            </w:r>
          </w:p>
          <w:p w14:paraId="1B34D455" w14:textId="77777777" w:rsidR="005E42FB" w:rsidRDefault="005E42FB">
            <w:pPr>
              <w:widowControl w:val="0"/>
              <w:pBdr>
                <w:top w:val="nil"/>
                <w:left w:val="nil"/>
                <w:bottom w:val="nil"/>
                <w:right w:val="nil"/>
                <w:between w:val="nil"/>
              </w:pBdr>
            </w:pPr>
            <w:r>
              <w:rPr>
                <w:rFonts w:eastAsia="Times New Roman"/>
              </w:rPr>
              <w:t>Language &amp; Communication</w:t>
            </w:r>
          </w:p>
        </w:tc>
        <w:tc>
          <w:tcPr>
            <w:tcW w:w="4590" w:type="dxa"/>
            <w:shd w:val="clear" w:color="auto" w:fill="auto"/>
            <w:tcMar>
              <w:top w:w="100" w:type="dxa"/>
              <w:left w:w="100" w:type="dxa"/>
              <w:bottom w:w="100" w:type="dxa"/>
              <w:right w:w="100" w:type="dxa"/>
            </w:tcMar>
          </w:tcPr>
          <w:p w14:paraId="5F1C9622" w14:textId="77777777" w:rsidR="005E42FB" w:rsidRDefault="005E42FB">
            <w:pPr>
              <w:widowControl w:val="0"/>
              <w:pBdr>
                <w:top w:val="nil"/>
                <w:left w:val="nil"/>
                <w:bottom w:val="nil"/>
                <w:right w:val="nil"/>
                <w:between w:val="nil"/>
              </w:pBdr>
              <w:rPr>
                <w:rFonts w:eastAsia="Times New Roman"/>
              </w:rPr>
            </w:pPr>
            <w:r>
              <w:rPr>
                <w:rFonts w:eastAsia="Times New Roman"/>
              </w:rPr>
              <w:t>Ethnographic Interview assignment explained</w:t>
            </w:r>
          </w:p>
          <w:p w14:paraId="58F9FEEA" w14:textId="77777777" w:rsidR="00493329" w:rsidRDefault="00493329">
            <w:pPr>
              <w:widowControl w:val="0"/>
              <w:pBdr>
                <w:top w:val="nil"/>
                <w:left w:val="nil"/>
                <w:bottom w:val="nil"/>
                <w:right w:val="nil"/>
                <w:between w:val="nil"/>
              </w:pBdr>
              <w:rPr>
                <w:rFonts w:eastAsia="Times New Roman"/>
              </w:rPr>
            </w:pPr>
          </w:p>
          <w:p w14:paraId="66B87416" w14:textId="77605151" w:rsidR="005E42FB" w:rsidRDefault="000D3653">
            <w:pPr>
              <w:widowControl w:val="0"/>
              <w:pBdr>
                <w:top w:val="nil"/>
                <w:left w:val="nil"/>
                <w:bottom w:val="nil"/>
                <w:right w:val="nil"/>
                <w:between w:val="nil"/>
              </w:pBdr>
              <w:rPr>
                <w:rFonts w:eastAsia="Times New Roman"/>
                <w:b/>
              </w:rPr>
            </w:pPr>
            <w:r>
              <w:rPr>
                <w:rFonts w:eastAsia="Times New Roman"/>
                <w:b/>
              </w:rPr>
              <w:t xml:space="preserve">(AQ) Chapter 4 pp. </w:t>
            </w:r>
            <w:r w:rsidR="00CF0391">
              <w:rPr>
                <w:rFonts w:eastAsia="Times New Roman"/>
                <w:b/>
              </w:rPr>
              <w:t>61-</w:t>
            </w:r>
            <w:r w:rsidR="00F461A6">
              <w:rPr>
                <w:rFonts w:eastAsia="Times New Roman"/>
                <w:b/>
              </w:rPr>
              <w:t>71</w:t>
            </w:r>
          </w:p>
          <w:p w14:paraId="0C846CC3" w14:textId="77777777" w:rsidR="00A724E3" w:rsidRPr="000D3653" w:rsidRDefault="00A724E3">
            <w:pPr>
              <w:widowControl w:val="0"/>
              <w:pBdr>
                <w:top w:val="nil"/>
                <w:left w:val="nil"/>
                <w:bottom w:val="nil"/>
                <w:right w:val="nil"/>
                <w:between w:val="nil"/>
              </w:pBdr>
              <w:rPr>
                <w:rFonts w:eastAsia="Times New Roman"/>
                <w:b/>
              </w:rPr>
            </w:pPr>
          </w:p>
          <w:p w14:paraId="01C7867D" w14:textId="77777777" w:rsidR="005E42FB" w:rsidRDefault="000D3653">
            <w:pPr>
              <w:widowControl w:val="0"/>
              <w:pBdr>
                <w:top w:val="nil"/>
                <w:left w:val="nil"/>
                <w:bottom w:val="nil"/>
                <w:right w:val="nil"/>
                <w:between w:val="nil"/>
              </w:pBdr>
              <w:rPr>
                <w:rFonts w:eastAsia="Times New Roman"/>
                <w:b/>
              </w:rPr>
            </w:pPr>
            <w:r>
              <w:rPr>
                <w:rFonts w:eastAsia="Times New Roman"/>
                <w:b/>
              </w:rPr>
              <w:t>(CA</w:t>
            </w:r>
            <w:r w:rsidR="005E42FB">
              <w:rPr>
                <w:rFonts w:eastAsia="Times New Roman"/>
                <w:b/>
              </w:rPr>
              <w:t>) Ethnography &amp; Culture p. 6-12</w:t>
            </w:r>
          </w:p>
          <w:p w14:paraId="4D4A52BF" w14:textId="7192F923" w:rsidR="00E718C5" w:rsidRDefault="00E718C5">
            <w:pPr>
              <w:widowControl w:val="0"/>
              <w:pBdr>
                <w:top w:val="nil"/>
                <w:left w:val="nil"/>
                <w:bottom w:val="nil"/>
                <w:right w:val="nil"/>
                <w:between w:val="nil"/>
              </w:pBdr>
              <w:rPr>
                <w:rFonts w:eastAsia="Times New Roman"/>
                <w:b/>
              </w:rPr>
            </w:pPr>
          </w:p>
        </w:tc>
        <w:tc>
          <w:tcPr>
            <w:tcW w:w="3729" w:type="dxa"/>
          </w:tcPr>
          <w:p w14:paraId="37B0DDC5" w14:textId="77777777" w:rsidR="00632A4B" w:rsidRDefault="00632A4B" w:rsidP="00632A4B">
            <w:pPr>
              <w:widowControl w:val="0"/>
              <w:pBdr>
                <w:top w:val="nil"/>
                <w:left w:val="nil"/>
                <w:bottom w:val="nil"/>
                <w:right w:val="nil"/>
                <w:between w:val="nil"/>
              </w:pBdr>
              <w:rPr>
                <w:rFonts w:eastAsia="Times New Roman"/>
              </w:rPr>
            </w:pPr>
            <w:r>
              <w:rPr>
                <w:rFonts w:eastAsia="Times New Roman"/>
                <w:b/>
              </w:rPr>
              <w:t>Group Teaching Project due</w:t>
            </w:r>
          </w:p>
          <w:p w14:paraId="576D6E79" w14:textId="77777777" w:rsidR="005E42FB" w:rsidRDefault="005E42FB">
            <w:pPr>
              <w:widowControl w:val="0"/>
              <w:pBdr>
                <w:top w:val="nil"/>
                <w:left w:val="nil"/>
                <w:bottom w:val="nil"/>
                <w:right w:val="nil"/>
                <w:between w:val="nil"/>
              </w:pBdr>
              <w:rPr>
                <w:rFonts w:eastAsia="Times New Roman"/>
              </w:rPr>
            </w:pPr>
          </w:p>
        </w:tc>
      </w:tr>
      <w:tr w:rsidR="009808F2" w14:paraId="692D9664" w14:textId="1C340D4C" w:rsidTr="001D5C18">
        <w:trPr>
          <w:trHeight w:val="816"/>
        </w:trPr>
        <w:tc>
          <w:tcPr>
            <w:tcW w:w="1937" w:type="dxa"/>
            <w:shd w:val="clear" w:color="auto" w:fill="auto"/>
            <w:tcMar>
              <w:top w:w="100" w:type="dxa"/>
              <w:left w:w="100" w:type="dxa"/>
              <w:bottom w:w="100" w:type="dxa"/>
              <w:right w:w="100" w:type="dxa"/>
            </w:tcMar>
          </w:tcPr>
          <w:p w14:paraId="4F936581" w14:textId="2BBFE9CC" w:rsidR="005E42FB" w:rsidRDefault="009808F2">
            <w:pPr>
              <w:widowControl w:val="0"/>
              <w:pBdr>
                <w:top w:val="nil"/>
                <w:left w:val="nil"/>
                <w:bottom w:val="nil"/>
                <w:right w:val="nil"/>
                <w:between w:val="nil"/>
              </w:pBdr>
              <w:rPr>
                <w:rFonts w:eastAsia="Times New Roman"/>
              </w:rPr>
            </w:pPr>
            <w:r>
              <w:rPr>
                <w:rFonts w:eastAsia="Times New Roman"/>
              </w:rPr>
              <w:t>Week 4: Oct 16 and 18</w:t>
            </w:r>
          </w:p>
          <w:p w14:paraId="64A9D510" w14:textId="77777777" w:rsidR="005E42FB" w:rsidRDefault="005E42FB">
            <w:pPr>
              <w:widowControl w:val="0"/>
              <w:pBdr>
                <w:top w:val="nil"/>
                <w:left w:val="nil"/>
                <w:bottom w:val="nil"/>
                <w:right w:val="nil"/>
                <w:between w:val="nil"/>
              </w:pBdr>
            </w:pPr>
            <w:r>
              <w:rPr>
                <w:rFonts w:eastAsia="Times New Roman"/>
              </w:rPr>
              <w:t>Technology &amp; Cultural Change</w:t>
            </w:r>
          </w:p>
        </w:tc>
        <w:tc>
          <w:tcPr>
            <w:tcW w:w="4590" w:type="dxa"/>
            <w:shd w:val="clear" w:color="auto" w:fill="auto"/>
            <w:tcMar>
              <w:top w:w="100" w:type="dxa"/>
              <w:left w:w="100" w:type="dxa"/>
              <w:bottom w:w="100" w:type="dxa"/>
              <w:right w:w="100" w:type="dxa"/>
            </w:tcMar>
          </w:tcPr>
          <w:p w14:paraId="014ABD54" w14:textId="77777777" w:rsidR="005E42FB" w:rsidRDefault="005E42FB">
            <w:pPr>
              <w:widowControl w:val="0"/>
              <w:pBdr>
                <w:top w:val="nil"/>
                <w:left w:val="nil"/>
                <w:bottom w:val="nil"/>
                <w:right w:val="nil"/>
                <w:between w:val="nil"/>
              </w:pBdr>
              <w:rPr>
                <w:rFonts w:eastAsia="Times New Roman"/>
              </w:rPr>
            </w:pPr>
            <w:r>
              <w:rPr>
                <w:rFonts w:eastAsia="Times New Roman"/>
              </w:rPr>
              <w:t xml:space="preserve">Short film: Sherry Turkle - Connected, but Alone? </w:t>
            </w:r>
          </w:p>
          <w:p w14:paraId="668721EE" w14:textId="2843E535" w:rsidR="005E42FB" w:rsidRDefault="005E42FB">
            <w:pPr>
              <w:widowControl w:val="0"/>
              <w:pBdr>
                <w:top w:val="nil"/>
                <w:left w:val="nil"/>
                <w:bottom w:val="nil"/>
                <w:right w:val="nil"/>
                <w:between w:val="nil"/>
              </w:pBdr>
              <w:rPr>
                <w:b/>
              </w:rPr>
            </w:pPr>
          </w:p>
        </w:tc>
        <w:tc>
          <w:tcPr>
            <w:tcW w:w="3729" w:type="dxa"/>
          </w:tcPr>
          <w:p w14:paraId="13EEE152" w14:textId="1EB2E6D1" w:rsidR="005E42FB" w:rsidRDefault="001D5C18" w:rsidP="001D5C18">
            <w:pPr>
              <w:widowControl w:val="0"/>
              <w:pBdr>
                <w:top w:val="nil"/>
                <w:left w:val="nil"/>
                <w:bottom w:val="nil"/>
                <w:right w:val="nil"/>
                <w:between w:val="nil"/>
              </w:pBdr>
              <w:rPr>
                <w:rFonts w:eastAsia="Times New Roman"/>
              </w:rPr>
            </w:pPr>
            <w:r>
              <w:rPr>
                <w:rFonts w:eastAsia="Times New Roman"/>
                <w:b/>
              </w:rPr>
              <w:t>(CA) Eskimo Science article + questions</w:t>
            </w:r>
          </w:p>
        </w:tc>
      </w:tr>
      <w:tr w:rsidR="009808F2" w14:paraId="275BB962" w14:textId="4E46CFEB" w:rsidTr="008656CE">
        <w:trPr>
          <w:trHeight w:val="5307"/>
        </w:trPr>
        <w:tc>
          <w:tcPr>
            <w:tcW w:w="1937" w:type="dxa"/>
            <w:shd w:val="clear" w:color="auto" w:fill="auto"/>
            <w:tcMar>
              <w:top w:w="100" w:type="dxa"/>
              <w:left w:w="100" w:type="dxa"/>
              <w:bottom w:w="100" w:type="dxa"/>
              <w:right w:w="100" w:type="dxa"/>
            </w:tcMar>
          </w:tcPr>
          <w:p w14:paraId="14EF6448" w14:textId="0D74A10D" w:rsidR="005E42FB" w:rsidRDefault="009808F2">
            <w:pPr>
              <w:widowControl w:val="0"/>
              <w:pBdr>
                <w:top w:val="nil"/>
                <w:left w:val="nil"/>
                <w:bottom w:val="nil"/>
                <w:right w:val="nil"/>
                <w:between w:val="nil"/>
              </w:pBdr>
              <w:rPr>
                <w:rFonts w:eastAsia="Times New Roman"/>
              </w:rPr>
            </w:pPr>
            <w:r>
              <w:rPr>
                <w:rFonts w:eastAsia="Times New Roman"/>
              </w:rPr>
              <w:t>Week 5: Oct 23 and 25</w:t>
            </w:r>
          </w:p>
          <w:p w14:paraId="3EE6CB7D" w14:textId="77777777" w:rsidR="005E42FB" w:rsidRDefault="005E42FB">
            <w:pPr>
              <w:widowControl w:val="0"/>
              <w:pBdr>
                <w:top w:val="nil"/>
                <w:left w:val="nil"/>
                <w:bottom w:val="nil"/>
                <w:right w:val="nil"/>
                <w:between w:val="nil"/>
              </w:pBdr>
              <w:rPr>
                <w:rFonts w:eastAsia="Times New Roman"/>
              </w:rPr>
            </w:pPr>
            <w:r>
              <w:rPr>
                <w:rFonts w:eastAsia="Times New Roman"/>
              </w:rPr>
              <w:t>Technology &amp; Cultural Change</w:t>
            </w:r>
          </w:p>
        </w:tc>
        <w:tc>
          <w:tcPr>
            <w:tcW w:w="4590" w:type="dxa"/>
            <w:shd w:val="clear" w:color="auto" w:fill="auto"/>
            <w:tcMar>
              <w:top w:w="100" w:type="dxa"/>
              <w:left w:w="100" w:type="dxa"/>
              <w:bottom w:w="100" w:type="dxa"/>
              <w:right w:w="100" w:type="dxa"/>
            </w:tcMar>
          </w:tcPr>
          <w:p w14:paraId="37195021" w14:textId="77777777" w:rsidR="005E42FB" w:rsidRDefault="005E42FB">
            <w:pPr>
              <w:widowControl w:val="0"/>
              <w:pBdr>
                <w:top w:val="nil"/>
                <w:left w:val="nil"/>
                <w:bottom w:val="nil"/>
                <w:right w:val="nil"/>
                <w:between w:val="nil"/>
              </w:pBdr>
              <w:rPr>
                <w:rFonts w:eastAsia="Times New Roman"/>
              </w:rPr>
            </w:pPr>
            <w:r>
              <w:rPr>
                <w:rFonts w:eastAsia="Times New Roman"/>
              </w:rPr>
              <w:t xml:space="preserve">Lecture + Short Movie Clip </w:t>
            </w:r>
          </w:p>
          <w:p w14:paraId="6123D408" w14:textId="77777777" w:rsidR="005E42FB" w:rsidRDefault="005E42FB">
            <w:pPr>
              <w:widowControl w:val="0"/>
              <w:pBdr>
                <w:top w:val="nil"/>
                <w:left w:val="nil"/>
                <w:bottom w:val="nil"/>
                <w:right w:val="nil"/>
                <w:between w:val="nil"/>
              </w:pBdr>
              <w:rPr>
                <w:rFonts w:eastAsia="Times New Roman"/>
              </w:rPr>
            </w:pPr>
          </w:p>
          <w:p w14:paraId="368A3323" w14:textId="77777777" w:rsidR="005E42FB" w:rsidRDefault="005E42FB">
            <w:pPr>
              <w:widowControl w:val="0"/>
              <w:pBdr>
                <w:top w:val="nil"/>
                <w:left w:val="nil"/>
                <w:bottom w:val="nil"/>
                <w:right w:val="nil"/>
                <w:between w:val="nil"/>
              </w:pBdr>
              <w:rPr>
                <w:rFonts w:eastAsia="Times New Roman"/>
                <w:b/>
              </w:rPr>
            </w:pPr>
            <w:r>
              <w:rPr>
                <w:rFonts w:eastAsia="Times New Roman"/>
                <w:b/>
              </w:rPr>
              <w:t xml:space="preserve">(CA) Watching The Clock: A Mother's Hope For A Natural Birth In A Cesarean Culture Health Affairs (2015) 34 (1):178-182 + questions </w:t>
            </w:r>
          </w:p>
          <w:p w14:paraId="6ED8A5B2" w14:textId="77777777" w:rsidR="005E42FB" w:rsidRDefault="005E42FB">
            <w:pPr>
              <w:widowControl w:val="0"/>
              <w:pBdr>
                <w:top w:val="nil"/>
                <w:left w:val="nil"/>
                <w:bottom w:val="nil"/>
                <w:right w:val="nil"/>
                <w:between w:val="nil"/>
              </w:pBdr>
              <w:rPr>
                <w:rFonts w:eastAsia="Times New Roman"/>
                <w:b/>
              </w:rPr>
            </w:pPr>
          </w:p>
          <w:p w14:paraId="085991A8" w14:textId="77777777" w:rsidR="005E42FB" w:rsidRDefault="005E42FB">
            <w:pPr>
              <w:widowControl w:val="0"/>
              <w:pBdr>
                <w:top w:val="nil"/>
                <w:left w:val="nil"/>
                <w:bottom w:val="nil"/>
                <w:right w:val="nil"/>
                <w:between w:val="nil"/>
              </w:pBdr>
              <w:rPr>
                <w:rFonts w:eastAsia="Times New Roman"/>
                <w:b/>
              </w:rPr>
            </w:pPr>
            <w:r>
              <w:rPr>
                <w:rFonts w:eastAsia="Times New Roman"/>
                <w:b/>
              </w:rPr>
              <w:t>(CA) The Most Scientific Birth is Often the Least Technological One + questions</w:t>
            </w:r>
          </w:p>
          <w:p w14:paraId="4CF28FDD" w14:textId="33968583" w:rsidR="00E97ACD" w:rsidRPr="00E97ACD" w:rsidRDefault="00E97ACD">
            <w:pPr>
              <w:widowControl w:val="0"/>
              <w:pBdr>
                <w:top w:val="nil"/>
                <w:left w:val="nil"/>
                <w:bottom w:val="nil"/>
                <w:right w:val="nil"/>
                <w:between w:val="nil"/>
              </w:pBdr>
              <w:rPr>
                <w:rFonts w:eastAsia="Times New Roman"/>
              </w:rPr>
            </w:pPr>
            <w:r>
              <w:rPr>
                <w:rFonts w:eastAsia="Times New Roman"/>
              </w:rPr>
              <w:t>(</w:t>
            </w:r>
            <w:r w:rsidRPr="00E97ACD">
              <w:rPr>
                <w:rFonts w:eastAsia="Times New Roman"/>
              </w:rPr>
              <w:t>https://www.theatlantic.com/health/archive/2012/03/the-most-scientific-birth-is-often-the-least-technological-birth/254420/</w:t>
            </w:r>
            <w:r>
              <w:rPr>
                <w:rFonts w:eastAsia="Times New Roman"/>
              </w:rPr>
              <w:t>)</w:t>
            </w:r>
          </w:p>
          <w:p w14:paraId="6F359466" w14:textId="77777777" w:rsidR="005E42FB" w:rsidRDefault="005E42FB">
            <w:pPr>
              <w:widowControl w:val="0"/>
              <w:pBdr>
                <w:top w:val="nil"/>
                <w:left w:val="nil"/>
                <w:bottom w:val="nil"/>
                <w:right w:val="nil"/>
                <w:between w:val="nil"/>
              </w:pBdr>
              <w:rPr>
                <w:rFonts w:eastAsia="Times New Roman"/>
                <w:b/>
              </w:rPr>
            </w:pPr>
          </w:p>
          <w:p w14:paraId="758AF9FF" w14:textId="77777777" w:rsidR="005E42FB" w:rsidRDefault="005E42FB">
            <w:pPr>
              <w:widowControl w:val="0"/>
              <w:pBdr>
                <w:top w:val="nil"/>
                <w:left w:val="nil"/>
                <w:bottom w:val="nil"/>
                <w:right w:val="nil"/>
                <w:between w:val="nil"/>
              </w:pBdr>
              <w:rPr>
                <w:rFonts w:eastAsia="Times New Roman"/>
                <w:b/>
              </w:rPr>
            </w:pPr>
            <w:r>
              <w:rPr>
                <w:rFonts w:eastAsia="Times New Roman"/>
                <w:b/>
              </w:rPr>
              <w:t>(CA) Homebirth Reading</w:t>
            </w:r>
          </w:p>
          <w:p w14:paraId="00C11CC5" w14:textId="61E8BE24" w:rsidR="000135CF" w:rsidRPr="000135CF" w:rsidRDefault="000135CF">
            <w:pPr>
              <w:widowControl w:val="0"/>
              <w:pBdr>
                <w:top w:val="nil"/>
                <w:left w:val="nil"/>
                <w:bottom w:val="nil"/>
                <w:right w:val="nil"/>
                <w:between w:val="nil"/>
              </w:pBdr>
              <w:rPr>
                <w:rFonts w:eastAsia="Times New Roman"/>
              </w:rPr>
            </w:pPr>
            <w:r w:rsidRPr="000135CF">
              <w:rPr>
                <w:rFonts w:eastAsia="Times New Roman"/>
              </w:rPr>
              <w:t>(https://today.oregonstate.edu/archives/2014/jan/study-finds-home-births-comparatively-safe-%E2%80%93-low-risk-women-infants)</w:t>
            </w:r>
          </w:p>
          <w:p w14:paraId="56993D81" w14:textId="77777777" w:rsidR="005E42FB" w:rsidRDefault="005E42FB">
            <w:pPr>
              <w:widowControl w:val="0"/>
              <w:pBdr>
                <w:top w:val="nil"/>
                <w:left w:val="nil"/>
                <w:bottom w:val="nil"/>
                <w:right w:val="nil"/>
                <w:between w:val="nil"/>
              </w:pBdr>
              <w:rPr>
                <w:rFonts w:eastAsia="Times New Roman"/>
              </w:rPr>
            </w:pPr>
          </w:p>
          <w:p w14:paraId="61DAF0FB" w14:textId="3F3C5834" w:rsidR="005E42FB" w:rsidRPr="008656CE" w:rsidRDefault="005E42FB">
            <w:pPr>
              <w:widowControl w:val="0"/>
              <w:pBdr>
                <w:top w:val="nil"/>
                <w:left w:val="nil"/>
                <w:bottom w:val="nil"/>
                <w:right w:val="nil"/>
                <w:between w:val="nil"/>
              </w:pBdr>
              <w:rPr>
                <w:rFonts w:eastAsia="Times New Roman"/>
              </w:rPr>
            </w:pPr>
            <w:r>
              <w:rPr>
                <w:rFonts w:eastAsia="Times New Roman"/>
              </w:rPr>
              <w:t>Midterm take home exam - handed out</w:t>
            </w:r>
          </w:p>
        </w:tc>
        <w:tc>
          <w:tcPr>
            <w:tcW w:w="3729" w:type="dxa"/>
          </w:tcPr>
          <w:p w14:paraId="127A514F" w14:textId="77777777" w:rsidR="00962E5B" w:rsidRDefault="00962E5B" w:rsidP="00962E5B">
            <w:pPr>
              <w:widowControl w:val="0"/>
              <w:pBdr>
                <w:top w:val="nil"/>
                <w:left w:val="nil"/>
                <w:bottom w:val="nil"/>
                <w:right w:val="nil"/>
                <w:between w:val="nil"/>
              </w:pBdr>
              <w:rPr>
                <w:rFonts w:eastAsia="Times New Roman"/>
                <w:b/>
                <w:i/>
              </w:rPr>
            </w:pPr>
            <w:r>
              <w:rPr>
                <w:rFonts w:eastAsia="Times New Roman"/>
                <w:b/>
                <w:i/>
              </w:rPr>
              <w:t>Ethnographic Interview due</w:t>
            </w:r>
          </w:p>
          <w:p w14:paraId="798E0D0D" w14:textId="77777777" w:rsidR="00962E5B" w:rsidRDefault="00962E5B">
            <w:pPr>
              <w:widowControl w:val="0"/>
              <w:pBdr>
                <w:top w:val="nil"/>
                <w:left w:val="nil"/>
                <w:bottom w:val="nil"/>
                <w:right w:val="nil"/>
                <w:between w:val="nil"/>
              </w:pBdr>
              <w:rPr>
                <w:rFonts w:eastAsia="Times New Roman"/>
                <w:b/>
              </w:rPr>
            </w:pPr>
          </w:p>
          <w:p w14:paraId="5997A541" w14:textId="29ABA06E" w:rsidR="00962E5B" w:rsidRPr="00962E5B" w:rsidRDefault="00962E5B">
            <w:pPr>
              <w:widowControl w:val="0"/>
              <w:pBdr>
                <w:top w:val="nil"/>
                <w:left w:val="nil"/>
                <w:bottom w:val="nil"/>
                <w:right w:val="nil"/>
                <w:between w:val="nil"/>
              </w:pBdr>
              <w:rPr>
                <w:rFonts w:eastAsia="Times New Roman"/>
              </w:rPr>
            </w:pPr>
            <w:r>
              <w:rPr>
                <w:rFonts w:eastAsia="Times New Roman"/>
              </w:rPr>
              <w:t>Group work</w:t>
            </w:r>
          </w:p>
          <w:p w14:paraId="752E7639" w14:textId="77777777" w:rsidR="00962E5B" w:rsidRDefault="00962E5B">
            <w:pPr>
              <w:widowControl w:val="0"/>
              <w:pBdr>
                <w:top w:val="nil"/>
                <w:left w:val="nil"/>
                <w:bottom w:val="nil"/>
                <w:right w:val="nil"/>
                <w:between w:val="nil"/>
              </w:pBdr>
              <w:rPr>
                <w:rFonts w:eastAsia="Times New Roman"/>
                <w:b/>
              </w:rPr>
            </w:pPr>
          </w:p>
          <w:p w14:paraId="0DA34F01" w14:textId="0B01AA55" w:rsidR="005E42FB" w:rsidRDefault="00CB551A">
            <w:pPr>
              <w:widowControl w:val="0"/>
              <w:pBdr>
                <w:top w:val="nil"/>
                <w:left w:val="nil"/>
                <w:bottom w:val="nil"/>
                <w:right w:val="nil"/>
                <w:between w:val="nil"/>
              </w:pBdr>
              <w:rPr>
                <w:rFonts w:eastAsia="Times New Roman"/>
              </w:rPr>
            </w:pPr>
            <w:r>
              <w:rPr>
                <w:rFonts w:eastAsia="Times New Roman"/>
                <w:b/>
              </w:rPr>
              <w:t xml:space="preserve">(CA) How Natural Birth Became Inaccessible to the Poor </w:t>
            </w:r>
            <w:r w:rsidRPr="00CB551A">
              <w:rPr>
                <w:rFonts w:eastAsia="Times New Roman"/>
              </w:rPr>
              <w:t>https://www.sapiens.org/body/indigenous-midwives-mexico/</w:t>
            </w:r>
          </w:p>
        </w:tc>
      </w:tr>
      <w:tr w:rsidR="009808F2" w14:paraId="0DE3156E" w14:textId="4D1A8AAA" w:rsidTr="009808F2">
        <w:tc>
          <w:tcPr>
            <w:tcW w:w="1937" w:type="dxa"/>
            <w:shd w:val="clear" w:color="auto" w:fill="auto"/>
            <w:tcMar>
              <w:top w:w="100" w:type="dxa"/>
              <w:left w:w="100" w:type="dxa"/>
              <w:bottom w:w="100" w:type="dxa"/>
              <w:right w:w="100" w:type="dxa"/>
            </w:tcMar>
          </w:tcPr>
          <w:p w14:paraId="04E3A32C" w14:textId="5E0FD7B2" w:rsidR="005E42FB" w:rsidRDefault="00A036D3">
            <w:pPr>
              <w:widowControl w:val="0"/>
              <w:pBdr>
                <w:top w:val="nil"/>
                <w:left w:val="nil"/>
                <w:bottom w:val="nil"/>
                <w:right w:val="nil"/>
                <w:between w:val="nil"/>
              </w:pBdr>
              <w:rPr>
                <w:rFonts w:eastAsia="Times New Roman"/>
              </w:rPr>
            </w:pPr>
            <w:r>
              <w:rPr>
                <w:rFonts w:eastAsia="Times New Roman"/>
              </w:rPr>
              <w:t>Week 6: Oct 30</w:t>
            </w:r>
            <w:r w:rsidR="00610DA0">
              <w:rPr>
                <w:rFonts w:eastAsia="Times New Roman"/>
              </w:rPr>
              <w:t xml:space="preserve"> and Nov. 1</w:t>
            </w:r>
          </w:p>
          <w:p w14:paraId="2BF775CC" w14:textId="77777777" w:rsidR="005E42FB" w:rsidRDefault="005E42FB">
            <w:pPr>
              <w:widowControl w:val="0"/>
              <w:pBdr>
                <w:top w:val="nil"/>
                <w:left w:val="nil"/>
                <w:bottom w:val="nil"/>
                <w:right w:val="nil"/>
                <w:between w:val="nil"/>
              </w:pBdr>
              <w:rPr>
                <w:rFonts w:eastAsia="Times New Roman"/>
              </w:rPr>
            </w:pPr>
            <w:r>
              <w:rPr>
                <w:rFonts w:eastAsia="Times New Roman"/>
              </w:rPr>
              <w:t>The Anthropology of Globalization</w:t>
            </w:r>
          </w:p>
        </w:tc>
        <w:tc>
          <w:tcPr>
            <w:tcW w:w="4590" w:type="dxa"/>
            <w:shd w:val="clear" w:color="auto" w:fill="auto"/>
            <w:tcMar>
              <w:top w:w="100" w:type="dxa"/>
              <w:left w:w="100" w:type="dxa"/>
              <w:bottom w:w="100" w:type="dxa"/>
              <w:right w:w="100" w:type="dxa"/>
            </w:tcMar>
          </w:tcPr>
          <w:p w14:paraId="4F6EF065" w14:textId="77777777" w:rsidR="005E42FB" w:rsidRDefault="005E42FB">
            <w:pPr>
              <w:widowControl w:val="0"/>
              <w:pBdr>
                <w:top w:val="nil"/>
                <w:left w:val="nil"/>
                <w:bottom w:val="nil"/>
                <w:right w:val="nil"/>
                <w:between w:val="nil"/>
              </w:pBdr>
              <w:rPr>
                <w:rFonts w:eastAsia="Times New Roman"/>
                <w:b/>
              </w:rPr>
            </w:pPr>
            <w:r>
              <w:rPr>
                <w:rFonts w:eastAsia="Times New Roman"/>
                <w:b/>
              </w:rPr>
              <w:t>Midterm exam due</w:t>
            </w:r>
          </w:p>
          <w:p w14:paraId="5E7F24C0" w14:textId="77777777" w:rsidR="00E718C5" w:rsidRDefault="00E718C5">
            <w:pPr>
              <w:widowControl w:val="0"/>
              <w:pBdr>
                <w:top w:val="nil"/>
                <w:left w:val="nil"/>
                <w:bottom w:val="nil"/>
                <w:right w:val="nil"/>
                <w:between w:val="nil"/>
              </w:pBdr>
              <w:rPr>
                <w:rFonts w:eastAsia="Times New Roman"/>
                <w:b/>
              </w:rPr>
            </w:pPr>
          </w:p>
          <w:p w14:paraId="6E0931FF" w14:textId="77777777" w:rsidR="005E42FB" w:rsidRDefault="005E42FB">
            <w:pPr>
              <w:widowControl w:val="0"/>
              <w:pBdr>
                <w:top w:val="nil"/>
                <w:left w:val="nil"/>
                <w:bottom w:val="nil"/>
                <w:right w:val="nil"/>
                <w:between w:val="nil"/>
              </w:pBdr>
              <w:rPr>
                <w:rFonts w:eastAsia="Times New Roman"/>
              </w:rPr>
            </w:pPr>
            <w:r>
              <w:rPr>
                <w:rFonts w:eastAsia="Times New Roman"/>
              </w:rPr>
              <w:t>Lecture + Key Terms</w:t>
            </w:r>
          </w:p>
          <w:p w14:paraId="4EB1D48F" w14:textId="77777777" w:rsidR="00E718C5" w:rsidRDefault="00E718C5">
            <w:pPr>
              <w:widowControl w:val="0"/>
              <w:pBdr>
                <w:top w:val="nil"/>
                <w:left w:val="nil"/>
                <w:bottom w:val="nil"/>
                <w:right w:val="nil"/>
                <w:between w:val="nil"/>
              </w:pBdr>
              <w:rPr>
                <w:rFonts w:eastAsia="Times New Roman"/>
              </w:rPr>
            </w:pPr>
          </w:p>
          <w:p w14:paraId="71D005A2" w14:textId="0D3F3F50" w:rsidR="005E42FB" w:rsidRDefault="005E42FB">
            <w:pPr>
              <w:widowControl w:val="0"/>
              <w:pBdr>
                <w:top w:val="nil"/>
                <w:left w:val="nil"/>
                <w:bottom w:val="nil"/>
                <w:right w:val="nil"/>
                <w:between w:val="nil"/>
              </w:pBdr>
              <w:rPr>
                <w:rFonts w:eastAsia="Times New Roman"/>
                <w:b/>
              </w:rPr>
            </w:pPr>
            <w:r>
              <w:rPr>
                <w:rFonts w:eastAsia="Times New Roman"/>
                <w:b/>
              </w:rPr>
              <w:t>(</w:t>
            </w:r>
            <w:r w:rsidR="003F44BB">
              <w:rPr>
                <w:rFonts w:eastAsia="Times New Roman"/>
                <w:b/>
              </w:rPr>
              <w:t>AQ) Chapter 13 pp. 248-255</w:t>
            </w:r>
          </w:p>
          <w:p w14:paraId="54751DBF" w14:textId="77777777" w:rsidR="005E42FB" w:rsidRDefault="005E42FB">
            <w:pPr>
              <w:widowControl w:val="0"/>
              <w:pBdr>
                <w:top w:val="nil"/>
                <w:left w:val="nil"/>
                <w:bottom w:val="nil"/>
                <w:right w:val="nil"/>
                <w:between w:val="nil"/>
              </w:pBdr>
              <w:rPr>
                <w:rFonts w:eastAsia="Times New Roman"/>
              </w:rPr>
            </w:pPr>
          </w:p>
          <w:p w14:paraId="02981534" w14:textId="77777777" w:rsidR="005E42FB" w:rsidRDefault="00327159">
            <w:pPr>
              <w:pBdr>
                <w:top w:val="nil"/>
                <w:left w:val="nil"/>
                <w:bottom w:val="nil"/>
                <w:right w:val="nil"/>
                <w:between w:val="nil"/>
              </w:pBdr>
              <w:rPr>
                <w:rFonts w:eastAsia="Times New Roman"/>
                <w:b/>
              </w:rPr>
            </w:pPr>
            <w:r>
              <w:rPr>
                <w:rFonts w:eastAsia="Times New Roman"/>
                <w:b/>
              </w:rPr>
              <w:t>(CA</w:t>
            </w:r>
            <w:r w:rsidR="005E42FB">
              <w:rPr>
                <w:rFonts w:eastAsia="Times New Roman"/>
                <w:b/>
              </w:rPr>
              <w:t>) How Sushi Went Global by Theodore Bestor p. 297-306 + questions</w:t>
            </w:r>
          </w:p>
          <w:p w14:paraId="2C031901" w14:textId="445F8C44" w:rsidR="00204FAE" w:rsidRDefault="00204FAE">
            <w:pPr>
              <w:pBdr>
                <w:top w:val="nil"/>
                <w:left w:val="nil"/>
                <w:bottom w:val="nil"/>
                <w:right w:val="nil"/>
                <w:between w:val="nil"/>
              </w:pBdr>
              <w:rPr>
                <w:b/>
              </w:rPr>
            </w:pPr>
          </w:p>
        </w:tc>
        <w:tc>
          <w:tcPr>
            <w:tcW w:w="3729" w:type="dxa"/>
          </w:tcPr>
          <w:p w14:paraId="5DCED854" w14:textId="0910A580" w:rsidR="008656CE" w:rsidRDefault="00642790">
            <w:pPr>
              <w:widowControl w:val="0"/>
              <w:pBdr>
                <w:top w:val="nil"/>
                <w:left w:val="nil"/>
                <w:bottom w:val="nil"/>
                <w:right w:val="nil"/>
                <w:between w:val="nil"/>
              </w:pBdr>
              <w:rPr>
                <w:rFonts w:eastAsia="Times New Roman"/>
                <w:b/>
              </w:rPr>
            </w:pPr>
            <w:r>
              <w:rPr>
                <w:rFonts w:eastAsia="Times New Roman"/>
                <w:b/>
              </w:rPr>
              <w:t>(AQ) Chapter 5</w:t>
            </w:r>
            <w:r w:rsidR="008656CE">
              <w:rPr>
                <w:rFonts w:eastAsia="Times New Roman"/>
                <w:b/>
              </w:rPr>
              <w:t xml:space="preserve"> (all)</w:t>
            </w:r>
          </w:p>
          <w:p w14:paraId="08637671" w14:textId="634DEAFA" w:rsidR="005E42FB" w:rsidRDefault="00642790">
            <w:pPr>
              <w:widowControl w:val="0"/>
              <w:pBdr>
                <w:top w:val="nil"/>
                <w:left w:val="nil"/>
                <w:bottom w:val="nil"/>
                <w:right w:val="nil"/>
                <w:between w:val="nil"/>
              </w:pBdr>
              <w:rPr>
                <w:rFonts w:eastAsia="Times New Roman"/>
                <w:b/>
              </w:rPr>
            </w:pPr>
            <w:r>
              <w:rPr>
                <w:rFonts w:eastAsia="Times New Roman"/>
                <w:b/>
              </w:rPr>
              <w:t xml:space="preserve"> </w:t>
            </w:r>
          </w:p>
          <w:p w14:paraId="0E468988" w14:textId="5EA9D479" w:rsidR="00327159" w:rsidRPr="00642790" w:rsidRDefault="00327159">
            <w:pPr>
              <w:widowControl w:val="0"/>
              <w:pBdr>
                <w:top w:val="nil"/>
                <w:left w:val="nil"/>
                <w:bottom w:val="nil"/>
                <w:right w:val="nil"/>
                <w:between w:val="nil"/>
              </w:pBdr>
              <w:rPr>
                <w:rFonts w:eastAsia="Times New Roman"/>
                <w:b/>
              </w:rPr>
            </w:pPr>
            <w:r>
              <w:rPr>
                <w:rFonts w:eastAsia="Times New Roman"/>
                <w:b/>
              </w:rPr>
              <w:t>(AQ) Chapter 7</w:t>
            </w:r>
            <w:r w:rsidR="008656CE">
              <w:rPr>
                <w:rFonts w:eastAsia="Times New Roman"/>
                <w:b/>
              </w:rPr>
              <w:t xml:space="preserve"> (all)</w:t>
            </w:r>
          </w:p>
        </w:tc>
      </w:tr>
      <w:tr w:rsidR="009808F2" w14:paraId="043756E3" w14:textId="4316DDDA" w:rsidTr="001D5C18">
        <w:trPr>
          <w:trHeight w:val="1365"/>
        </w:trPr>
        <w:tc>
          <w:tcPr>
            <w:tcW w:w="1937" w:type="dxa"/>
            <w:shd w:val="clear" w:color="auto" w:fill="auto"/>
            <w:tcMar>
              <w:top w:w="100" w:type="dxa"/>
              <w:left w:w="100" w:type="dxa"/>
              <w:bottom w:w="100" w:type="dxa"/>
              <w:right w:w="100" w:type="dxa"/>
            </w:tcMar>
          </w:tcPr>
          <w:p w14:paraId="5BB9DD2C" w14:textId="49788231" w:rsidR="005E42FB" w:rsidRDefault="003D4ED0">
            <w:pPr>
              <w:widowControl w:val="0"/>
              <w:pBdr>
                <w:top w:val="nil"/>
                <w:left w:val="nil"/>
                <w:bottom w:val="nil"/>
                <w:right w:val="nil"/>
                <w:between w:val="nil"/>
              </w:pBdr>
              <w:rPr>
                <w:rFonts w:eastAsia="Times New Roman"/>
              </w:rPr>
            </w:pPr>
            <w:r>
              <w:rPr>
                <w:rFonts w:eastAsia="Times New Roman"/>
              </w:rPr>
              <w:t>Week 7: Nov 6 and 8</w:t>
            </w:r>
          </w:p>
          <w:p w14:paraId="0466D461" w14:textId="77777777" w:rsidR="005E42FB" w:rsidRDefault="005E42FB">
            <w:pPr>
              <w:widowControl w:val="0"/>
              <w:pBdr>
                <w:top w:val="nil"/>
                <w:left w:val="nil"/>
                <w:bottom w:val="nil"/>
                <w:right w:val="nil"/>
                <w:between w:val="nil"/>
              </w:pBdr>
              <w:rPr>
                <w:rFonts w:eastAsia="Times New Roman"/>
              </w:rPr>
            </w:pPr>
            <w:r>
              <w:rPr>
                <w:rFonts w:eastAsia="Times New Roman"/>
              </w:rPr>
              <w:t>Towards an Anthropology of Women</w:t>
            </w:r>
          </w:p>
          <w:p w14:paraId="77EE3639" w14:textId="77777777" w:rsidR="005E42FB" w:rsidRDefault="005E42FB">
            <w:pPr>
              <w:widowControl w:val="0"/>
              <w:pBdr>
                <w:top w:val="nil"/>
                <w:left w:val="nil"/>
                <w:bottom w:val="nil"/>
                <w:right w:val="nil"/>
                <w:between w:val="nil"/>
              </w:pBdr>
            </w:pPr>
          </w:p>
        </w:tc>
        <w:tc>
          <w:tcPr>
            <w:tcW w:w="4590" w:type="dxa"/>
            <w:shd w:val="clear" w:color="auto" w:fill="auto"/>
            <w:tcMar>
              <w:top w:w="100" w:type="dxa"/>
              <w:left w:w="100" w:type="dxa"/>
              <w:bottom w:w="100" w:type="dxa"/>
              <w:right w:w="100" w:type="dxa"/>
            </w:tcMar>
          </w:tcPr>
          <w:p w14:paraId="6D825A87" w14:textId="6A12C1AC" w:rsidR="005E42FB" w:rsidRDefault="00510F3B">
            <w:pPr>
              <w:widowControl w:val="0"/>
              <w:pBdr>
                <w:top w:val="nil"/>
                <w:left w:val="nil"/>
                <w:bottom w:val="nil"/>
                <w:right w:val="nil"/>
                <w:between w:val="nil"/>
              </w:pBdr>
              <w:rPr>
                <w:rFonts w:eastAsia="Times New Roman"/>
                <w:b/>
              </w:rPr>
            </w:pPr>
            <w:r>
              <w:rPr>
                <w:rFonts w:eastAsia="Times New Roman"/>
                <w:b/>
              </w:rPr>
              <w:t>(CA</w:t>
            </w:r>
            <w:r w:rsidR="005E42FB">
              <w:rPr>
                <w:rFonts w:eastAsia="Times New Roman"/>
                <w:b/>
              </w:rPr>
              <w:t>) Global Women in the New Economy p. 326-334 + questions</w:t>
            </w:r>
          </w:p>
          <w:p w14:paraId="3CD7D15F" w14:textId="77777777" w:rsidR="005E42FB" w:rsidRDefault="005E42FB">
            <w:pPr>
              <w:widowControl w:val="0"/>
              <w:pBdr>
                <w:top w:val="nil"/>
                <w:left w:val="nil"/>
                <w:bottom w:val="nil"/>
                <w:right w:val="nil"/>
                <w:between w:val="nil"/>
              </w:pBdr>
              <w:rPr>
                <w:rFonts w:eastAsia="Times New Roman"/>
                <w:b/>
              </w:rPr>
            </w:pPr>
          </w:p>
          <w:p w14:paraId="3E880BBE" w14:textId="77777777" w:rsidR="005E42FB" w:rsidRDefault="005E42FB">
            <w:pPr>
              <w:pBdr>
                <w:top w:val="nil"/>
                <w:left w:val="nil"/>
                <w:bottom w:val="nil"/>
                <w:right w:val="nil"/>
                <w:between w:val="nil"/>
              </w:pBdr>
              <w:rPr>
                <w:b/>
              </w:rPr>
            </w:pPr>
            <w:r>
              <w:rPr>
                <w:rFonts w:eastAsia="Times New Roman"/>
                <w:b/>
              </w:rPr>
              <w:t>(CA) The Global Trade in Filipina Workers + questions</w:t>
            </w:r>
          </w:p>
        </w:tc>
        <w:tc>
          <w:tcPr>
            <w:tcW w:w="3729" w:type="dxa"/>
          </w:tcPr>
          <w:p w14:paraId="5F49DDEB" w14:textId="34490FE8" w:rsidR="005E42FB" w:rsidRPr="00510F3B" w:rsidRDefault="00510F3B">
            <w:pPr>
              <w:widowControl w:val="0"/>
              <w:pBdr>
                <w:top w:val="nil"/>
                <w:left w:val="nil"/>
                <w:bottom w:val="nil"/>
                <w:right w:val="nil"/>
                <w:between w:val="nil"/>
              </w:pBdr>
              <w:rPr>
                <w:rFonts w:eastAsia="Times New Roman"/>
                <w:b/>
              </w:rPr>
            </w:pPr>
            <w:r>
              <w:rPr>
                <w:rFonts w:eastAsia="Times New Roman"/>
                <w:b/>
              </w:rPr>
              <w:t>(AQ) Chapter 9</w:t>
            </w:r>
            <w:r w:rsidR="008656CE">
              <w:rPr>
                <w:rFonts w:eastAsia="Times New Roman"/>
                <w:b/>
              </w:rPr>
              <w:t xml:space="preserve"> (all)</w:t>
            </w:r>
          </w:p>
        </w:tc>
      </w:tr>
      <w:tr w:rsidR="009808F2" w14:paraId="517C8A74" w14:textId="2FD36587" w:rsidTr="001D5C18">
        <w:trPr>
          <w:trHeight w:val="2562"/>
        </w:trPr>
        <w:tc>
          <w:tcPr>
            <w:tcW w:w="1937" w:type="dxa"/>
            <w:shd w:val="clear" w:color="auto" w:fill="auto"/>
            <w:tcMar>
              <w:top w:w="100" w:type="dxa"/>
              <w:left w:w="100" w:type="dxa"/>
              <w:bottom w:w="100" w:type="dxa"/>
              <w:right w:w="100" w:type="dxa"/>
            </w:tcMar>
          </w:tcPr>
          <w:p w14:paraId="5A0CF44A" w14:textId="154550AB" w:rsidR="005E42FB" w:rsidRDefault="003D4ED0">
            <w:pPr>
              <w:widowControl w:val="0"/>
              <w:pBdr>
                <w:top w:val="nil"/>
                <w:left w:val="nil"/>
                <w:bottom w:val="nil"/>
                <w:right w:val="nil"/>
                <w:between w:val="nil"/>
              </w:pBdr>
              <w:rPr>
                <w:rFonts w:eastAsia="Times New Roman"/>
              </w:rPr>
            </w:pPr>
            <w:r>
              <w:rPr>
                <w:rFonts w:eastAsia="Times New Roman"/>
              </w:rPr>
              <w:t>Week 8: Nov 13 and 15</w:t>
            </w:r>
          </w:p>
          <w:p w14:paraId="3E04B311" w14:textId="77777777" w:rsidR="005E42FB" w:rsidRDefault="005E42FB">
            <w:pPr>
              <w:widowControl w:val="0"/>
              <w:pBdr>
                <w:top w:val="nil"/>
                <w:left w:val="nil"/>
                <w:bottom w:val="nil"/>
                <w:right w:val="nil"/>
                <w:between w:val="nil"/>
              </w:pBdr>
              <w:rPr>
                <w:rFonts w:eastAsia="Times New Roman"/>
              </w:rPr>
            </w:pPr>
            <w:r>
              <w:rPr>
                <w:rFonts w:eastAsia="Times New Roman"/>
              </w:rPr>
              <w:t>Towards an Anthropology of Women</w:t>
            </w:r>
          </w:p>
          <w:p w14:paraId="55567A80" w14:textId="77777777" w:rsidR="005E42FB" w:rsidRDefault="005E42FB">
            <w:pPr>
              <w:widowControl w:val="0"/>
              <w:pBdr>
                <w:top w:val="nil"/>
                <w:left w:val="nil"/>
                <w:bottom w:val="nil"/>
                <w:right w:val="nil"/>
                <w:between w:val="nil"/>
              </w:pBdr>
            </w:pPr>
          </w:p>
        </w:tc>
        <w:tc>
          <w:tcPr>
            <w:tcW w:w="4590" w:type="dxa"/>
            <w:shd w:val="clear" w:color="auto" w:fill="auto"/>
            <w:tcMar>
              <w:top w:w="100" w:type="dxa"/>
              <w:left w:w="100" w:type="dxa"/>
              <w:bottom w:w="100" w:type="dxa"/>
              <w:right w:w="100" w:type="dxa"/>
            </w:tcMar>
          </w:tcPr>
          <w:p w14:paraId="71A66CD8" w14:textId="77777777" w:rsidR="005E42FB" w:rsidRDefault="005E42FB">
            <w:pPr>
              <w:pBdr>
                <w:top w:val="nil"/>
                <w:left w:val="nil"/>
                <w:bottom w:val="nil"/>
                <w:right w:val="nil"/>
                <w:between w:val="nil"/>
              </w:pBdr>
              <w:rPr>
                <w:rFonts w:eastAsia="Times New Roman"/>
                <w:b/>
              </w:rPr>
            </w:pPr>
            <w:r>
              <w:rPr>
                <w:rFonts w:eastAsia="Times New Roman"/>
                <w:b/>
              </w:rPr>
              <w:t>(CA) The Opt-Out Phenomenon: Women, Work, and Identity in America + questions</w:t>
            </w:r>
          </w:p>
          <w:p w14:paraId="18AA8D56" w14:textId="77777777" w:rsidR="005E42FB" w:rsidRDefault="005E42FB">
            <w:pPr>
              <w:widowControl w:val="0"/>
              <w:pBdr>
                <w:top w:val="nil"/>
                <w:left w:val="nil"/>
                <w:bottom w:val="nil"/>
                <w:right w:val="nil"/>
                <w:between w:val="nil"/>
              </w:pBdr>
              <w:rPr>
                <w:rFonts w:eastAsia="Times New Roman"/>
                <w:b/>
              </w:rPr>
            </w:pPr>
          </w:p>
          <w:p w14:paraId="61FCE140" w14:textId="77777777" w:rsidR="005E42FB" w:rsidRDefault="005E42FB">
            <w:pPr>
              <w:pBdr>
                <w:top w:val="nil"/>
                <w:left w:val="nil"/>
                <w:bottom w:val="nil"/>
                <w:right w:val="nil"/>
                <w:between w:val="nil"/>
              </w:pBdr>
              <w:rPr>
                <w:rFonts w:eastAsia="Times New Roman"/>
                <w:b/>
              </w:rPr>
            </w:pPr>
            <w:r>
              <w:rPr>
                <w:rFonts w:eastAsia="Times New Roman"/>
                <w:b/>
              </w:rPr>
              <w:t>(CA) Lila Abu-Lughod: Do Muslim Women Need Saving? p. 208-216 + questions</w:t>
            </w:r>
          </w:p>
          <w:p w14:paraId="3D5A3941" w14:textId="77777777" w:rsidR="005E42FB" w:rsidRDefault="005E42FB">
            <w:pPr>
              <w:pBdr>
                <w:top w:val="nil"/>
                <w:left w:val="nil"/>
                <w:bottom w:val="nil"/>
                <w:right w:val="nil"/>
                <w:between w:val="nil"/>
              </w:pBdr>
              <w:rPr>
                <w:rFonts w:eastAsia="Times New Roman"/>
              </w:rPr>
            </w:pPr>
          </w:p>
          <w:p w14:paraId="1ACE59A5" w14:textId="0CB8839B" w:rsidR="005E42FB" w:rsidRDefault="005E42FB" w:rsidP="008F7692">
            <w:pPr>
              <w:pBdr>
                <w:top w:val="nil"/>
                <w:left w:val="nil"/>
                <w:bottom w:val="nil"/>
                <w:right w:val="nil"/>
                <w:between w:val="nil"/>
              </w:pBdr>
              <w:rPr>
                <w:rFonts w:eastAsia="Times New Roman"/>
              </w:rPr>
            </w:pPr>
            <w:r>
              <w:rPr>
                <w:rFonts w:eastAsia="Times New Roman"/>
              </w:rPr>
              <w:t>Short Film: Wearing Hijab</w:t>
            </w:r>
          </w:p>
          <w:p w14:paraId="7951C842" w14:textId="77777777" w:rsidR="005E42FB" w:rsidRDefault="005E42FB">
            <w:pPr>
              <w:widowControl w:val="0"/>
              <w:pBdr>
                <w:top w:val="nil"/>
                <w:left w:val="nil"/>
                <w:bottom w:val="nil"/>
                <w:right w:val="nil"/>
                <w:between w:val="nil"/>
              </w:pBdr>
              <w:rPr>
                <w:rFonts w:eastAsia="Times New Roman"/>
              </w:rPr>
            </w:pPr>
          </w:p>
        </w:tc>
        <w:tc>
          <w:tcPr>
            <w:tcW w:w="3729" w:type="dxa"/>
          </w:tcPr>
          <w:p w14:paraId="5BEAA7C2" w14:textId="04CD940F" w:rsidR="005E42FB" w:rsidRDefault="00287515">
            <w:pPr>
              <w:pBdr>
                <w:top w:val="nil"/>
                <w:left w:val="nil"/>
                <w:bottom w:val="nil"/>
                <w:right w:val="nil"/>
                <w:between w:val="nil"/>
              </w:pBdr>
              <w:rPr>
                <w:rFonts w:eastAsia="Times New Roman"/>
                <w:b/>
              </w:rPr>
            </w:pPr>
            <w:r>
              <w:rPr>
                <w:rFonts w:eastAsia="Times New Roman"/>
                <w:b/>
              </w:rPr>
              <w:t>(AQ) Chapter 10 (all)</w:t>
            </w:r>
          </w:p>
        </w:tc>
      </w:tr>
      <w:tr w:rsidR="009808F2" w14:paraId="18E4B834" w14:textId="5432B4C3" w:rsidTr="008F7692">
        <w:trPr>
          <w:trHeight w:val="879"/>
        </w:trPr>
        <w:tc>
          <w:tcPr>
            <w:tcW w:w="1937" w:type="dxa"/>
            <w:shd w:val="clear" w:color="auto" w:fill="auto"/>
            <w:tcMar>
              <w:top w:w="100" w:type="dxa"/>
              <w:left w:w="100" w:type="dxa"/>
              <w:bottom w:w="100" w:type="dxa"/>
              <w:right w:w="100" w:type="dxa"/>
            </w:tcMar>
          </w:tcPr>
          <w:p w14:paraId="31D8755C" w14:textId="39986257" w:rsidR="005E42FB" w:rsidRDefault="003D4ED0">
            <w:pPr>
              <w:widowControl w:val="0"/>
              <w:pBdr>
                <w:top w:val="nil"/>
                <w:left w:val="nil"/>
                <w:bottom w:val="nil"/>
                <w:right w:val="nil"/>
                <w:between w:val="nil"/>
              </w:pBdr>
              <w:rPr>
                <w:rFonts w:eastAsia="Times New Roman"/>
              </w:rPr>
            </w:pPr>
            <w:r>
              <w:rPr>
                <w:rFonts w:eastAsia="Times New Roman"/>
              </w:rPr>
              <w:t xml:space="preserve">Week 9: Nov 20 </w:t>
            </w:r>
          </w:p>
          <w:p w14:paraId="581B0F81" w14:textId="1B0200F7" w:rsidR="005E42FB" w:rsidRDefault="00AC2FD7">
            <w:pPr>
              <w:widowControl w:val="0"/>
              <w:pBdr>
                <w:top w:val="nil"/>
                <w:left w:val="nil"/>
                <w:bottom w:val="nil"/>
                <w:right w:val="nil"/>
                <w:between w:val="nil"/>
              </w:pBdr>
            </w:pPr>
            <w:r>
              <w:rPr>
                <w:rFonts w:eastAsia="Times New Roman"/>
              </w:rPr>
              <w:t>Religion</w:t>
            </w:r>
          </w:p>
        </w:tc>
        <w:tc>
          <w:tcPr>
            <w:tcW w:w="4590" w:type="dxa"/>
            <w:shd w:val="clear" w:color="auto" w:fill="auto"/>
            <w:tcMar>
              <w:top w:w="100" w:type="dxa"/>
              <w:left w:w="100" w:type="dxa"/>
              <w:bottom w:w="100" w:type="dxa"/>
              <w:right w:w="100" w:type="dxa"/>
            </w:tcMar>
          </w:tcPr>
          <w:p w14:paraId="3FEAD530" w14:textId="72465D8E" w:rsidR="005E42FB" w:rsidRPr="001D051A" w:rsidRDefault="005E42FB">
            <w:pPr>
              <w:widowControl w:val="0"/>
              <w:pBdr>
                <w:top w:val="nil"/>
                <w:left w:val="nil"/>
                <w:bottom w:val="nil"/>
                <w:right w:val="nil"/>
                <w:between w:val="nil"/>
              </w:pBdr>
              <w:rPr>
                <w:rFonts w:eastAsia="Times New Roman"/>
                <w:b/>
              </w:rPr>
            </w:pPr>
            <w:r>
              <w:rPr>
                <w:rFonts w:eastAsia="Times New Roman"/>
              </w:rPr>
              <w:t xml:space="preserve"> </w:t>
            </w:r>
            <w:r w:rsidR="001D051A">
              <w:rPr>
                <w:rFonts w:eastAsia="Times New Roman"/>
                <w:b/>
              </w:rPr>
              <w:t>(AQ) Chapter 11</w:t>
            </w:r>
            <w:r w:rsidR="002E7A56">
              <w:rPr>
                <w:rFonts w:eastAsia="Times New Roman"/>
                <w:b/>
              </w:rPr>
              <w:t xml:space="preserve"> (all)</w:t>
            </w:r>
          </w:p>
          <w:p w14:paraId="2F0155F3" w14:textId="77777777" w:rsidR="005E42FB" w:rsidRDefault="005E42FB">
            <w:pPr>
              <w:pBdr>
                <w:top w:val="nil"/>
                <w:left w:val="nil"/>
                <w:bottom w:val="nil"/>
                <w:right w:val="nil"/>
                <w:between w:val="nil"/>
              </w:pBdr>
              <w:rPr>
                <w:rFonts w:eastAsia="Times New Roman"/>
              </w:rPr>
            </w:pPr>
          </w:p>
          <w:p w14:paraId="614B1801" w14:textId="383080FA" w:rsidR="005E42FB" w:rsidRDefault="002D3407">
            <w:pPr>
              <w:widowControl w:val="0"/>
              <w:pBdr>
                <w:top w:val="nil"/>
                <w:left w:val="nil"/>
                <w:bottom w:val="nil"/>
                <w:right w:val="nil"/>
                <w:between w:val="nil"/>
              </w:pBdr>
            </w:pPr>
            <w:r>
              <w:t>Questions</w:t>
            </w:r>
            <w:r w:rsidR="00F63D52">
              <w:t xml:space="preserve"> + group activity</w:t>
            </w:r>
          </w:p>
        </w:tc>
        <w:tc>
          <w:tcPr>
            <w:tcW w:w="3729" w:type="dxa"/>
          </w:tcPr>
          <w:p w14:paraId="384D7D46" w14:textId="2601682B" w:rsidR="005E42FB" w:rsidRDefault="003D4ED0">
            <w:pPr>
              <w:widowControl w:val="0"/>
              <w:pBdr>
                <w:top w:val="nil"/>
                <w:left w:val="nil"/>
                <w:bottom w:val="nil"/>
                <w:right w:val="nil"/>
                <w:between w:val="nil"/>
              </w:pBdr>
              <w:rPr>
                <w:rFonts w:eastAsia="Times New Roman"/>
                <w:i/>
              </w:rPr>
            </w:pPr>
            <w:r>
              <w:rPr>
                <w:rFonts w:eastAsia="Times New Roman"/>
                <w:i/>
              </w:rPr>
              <w:t>NO CLASS. College is closed for the Thanksgiving holiday.</w:t>
            </w:r>
          </w:p>
        </w:tc>
      </w:tr>
      <w:tr w:rsidR="009808F2" w14:paraId="23A694AE" w14:textId="0FCBB781" w:rsidTr="001D5C18">
        <w:trPr>
          <w:trHeight w:val="3462"/>
        </w:trPr>
        <w:tc>
          <w:tcPr>
            <w:tcW w:w="1937" w:type="dxa"/>
            <w:shd w:val="clear" w:color="auto" w:fill="auto"/>
            <w:tcMar>
              <w:top w:w="100" w:type="dxa"/>
              <w:left w:w="100" w:type="dxa"/>
              <w:bottom w:w="100" w:type="dxa"/>
              <w:right w:w="100" w:type="dxa"/>
            </w:tcMar>
          </w:tcPr>
          <w:p w14:paraId="197B7491" w14:textId="4AFAE5CE" w:rsidR="005E42FB" w:rsidRDefault="00E67D50">
            <w:pPr>
              <w:widowControl w:val="0"/>
              <w:pBdr>
                <w:top w:val="nil"/>
                <w:left w:val="nil"/>
                <w:bottom w:val="nil"/>
                <w:right w:val="nil"/>
                <w:between w:val="nil"/>
              </w:pBdr>
              <w:rPr>
                <w:rFonts w:eastAsia="Times New Roman"/>
              </w:rPr>
            </w:pPr>
            <w:r>
              <w:rPr>
                <w:rFonts w:eastAsia="Times New Roman"/>
              </w:rPr>
              <w:t>Week 10: Nov 27 and 29</w:t>
            </w:r>
          </w:p>
          <w:p w14:paraId="303391B4" w14:textId="77777777" w:rsidR="005E42FB" w:rsidRDefault="005E42FB">
            <w:pPr>
              <w:widowControl w:val="0"/>
              <w:pBdr>
                <w:top w:val="nil"/>
                <w:left w:val="nil"/>
                <w:bottom w:val="nil"/>
                <w:right w:val="nil"/>
                <w:between w:val="nil"/>
              </w:pBdr>
              <w:rPr>
                <w:rFonts w:eastAsia="Times New Roman"/>
              </w:rPr>
            </w:pPr>
            <w:r>
              <w:rPr>
                <w:rFonts w:eastAsia="Times New Roman"/>
              </w:rPr>
              <w:t>Environmental Anthropology &amp; Closing</w:t>
            </w:r>
          </w:p>
          <w:p w14:paraId="4569749E" w14:textId="77777777" w:rsidR="005E42FB" w:rsidRDefault="005E42FB">
            <w:pPr>
              <w:widowControl w:val="0"/>
              <w:pBdr>
                <w:top w:val="nil"/>
                <w:left w:val="nil"/>
                <w:bottom w:val="nil"/>
                <w:right w:val="nil"/>
                <w:between w:val="nil"/>
              </w:pBdr>
            </w:pPr>
          </w:p>
        </w:tc>
        <w:tc>
          <w:tcPr>
            <w:tcW w:w="4590" w:type="dxa"/>
            <w:shd w:val="clear" w:color="auto" w:fill="auto"/>
            <w:tcMar>
              <w:top w:w="100" w:type="dxa"/>
              <w:left w:w="100" w:type="dxa"/>
              <w:bottom w:w="100" w:type="dxa"/>
              <w:right w:w="100" w:type="dxa"/>
            </w:tcMar>
          </w:tcPr>
          <w:p w14:paraId="77744E9A" w14:textId="69A9905D" w:rsidR="002E7A56" w:rsidRDefault="002E7A56" w:rsidP="002E7A56">
            <w:pPr>
              <w:widowControl w:val="0"/>
              <w:pBdr>
                <w:top w:val="nil"/>
                <w:left w:val="nil"/>
                <w:bottom w:val="nil"/>
                <w:right w:val="nil"/>
                <w:between w:val="nil"/>
              </w:pBdr>
              <w:rPr>
                <w:rFonts w:eastAsia="Times New Roman"/>
              </w:rPr>
            </w:pPr>
            <w:r>
              <w:rPr>
                <w:rFonts w:eastAsia="Times New Roman"/>
              </w:rPr>
              <w:t>Lecture + class activity</w:t>
            </w:r>
          </w:p>
          <w:p w14:paraId="43F85ADD" w14:textId="77777777" w:rsidR="002E7A56" w:rsidRDefault="002E7A56" w:rsidP="002E7A56">
            <w:pPr>
              <w:widowControl w:val="0"/>
              <w:pBdr>
                <w:top w:val="nil"/>
                <w:left w:val="nil"/>
                <w:bottom w:val="nil"/>
                <w:right w:val="nil"/>
                <w:between w:val="nil"/>
              </w:pBdr>
              <w:rPr>
                <w:rFonts w:eastAsia="Times New Roman"/>
              </w:rPr>
            </w:pPr>
          </w:p>
          <w:p w14:paraId="29C29FF0" w14:textId="77777777" w:rsidR="002E7A56" w:rsidRDefault="002E7A56" w:rsidP="002E7A56">
            <w:pPr>
              <w:pBdr>
                <w:top w:val="nil"/>
                <w:left w:val="nil"/>
                <w:bottom w:val="nil"/>
                <w:right w:val="nil"/>
                <w:between w:val="nil"/>
              </w:pBdr>
              <w:rPr>
                <w:rFonts w:eastAsia="Times New Roman"/>
              </w:rPr>
            </w:pPr>
            <w:r>
              <w:rPr>
                <w:rFonts w:eastAsia="Times New Roman"/>
              </w:rPr>
              <w:t>Inuit Observations on Climate Change Film</w:t>
            </w:r>
          </w:p>
          <w:p w14:paraId="2A7E70E3" w14:textId="77777777" w:rsidR="002E7A56" w:rsidRDefault="002E7A56" w:rsidP="002E7A56">
            <w:pPr>
              <w:pBdr>
                <w:top w:val="nil"/>
                <w:left w:val="nil"/>
                <w:bottom w:val="nil"/>
                <w:right w:val="nil"/>
                <w:between w:val="nil"/>
              </w:pBdr>
              <w:rPr>
                <w:rFonts w:eastAsia="Times New Roman"/>
              </w:rPr>
            </w:pPr>
          </w:p>
          <w:p w14:paraId="4FBD7EDE" w14:textId="77777777" w:rsidR="002E7A56" w:rsidRDefault="002E7A56" w:rsidP="002E7A56">
            <w:pPr>
              <w:widowControl w:val="0"/>
              <w:numPr>
                <w:ilvl w:val="0"/>
                <w:numId w:val="13"/>
              </w:numPr>
              <w:pBdr>
                <w:top w:val="nil"/>
                <w:left w:val="nil"/>
                <w:bottom w:val="nil"/>
                <w:right w:val="nil"/>
                <w:between w:val="nil"/>
              </w:pBdr>
              <w:contextualSpacing/>
              <w:rPr>
                <w:rFonts w:eastAsia="Times New Roman"/>
                <w:b/>
              </w:rPr>
            </w:pPr>
            <w:r>
              <w:rPr>
                <w:rFonts w:eastAsia="Times New Roman"/>
                <w:b/>
              </w:rPr>
              <w:t xml:space="preserve">(CA) Lisa Bennett article - </w:t>
            </w:r>
            <w:r>
              <w:rPr>
                <w:rFonts w:eastAsia="Times New Roman"/>
                <w:b/>
                <w:color w:val="222222"/>
                <w:highlight w:val="white"/>
              </w:rPr>
              <w:t>10 things you want to know about human nature if you’re fighting climate change + questions</w:t>
            </w:r>
          </w:p>
          <w:p w14:paraId="33B8F2A6" w14:textId="77777777" w:rsidR="002E7A56" w:rsidRDefault="002E7A56" w:rsidP="002E7A56">
            <w:pPr>
              <w:widowControl w:val="0"/>
              <w:numPr>
                <w:ilvl w:val="0"/>
                <w:numId w:val="13"/>
              </w:numPr>
              <w:pBdr>
                <w:top w:val="nil"/>
                <w:left w:val="nil"/>
                <w:bottom w:val="nil"/>
                <w:right w:val="nil"/>
                <w:between w:val="nil"/>
              </w:pBdr>
              <w:contextualSpacing/>
              <w:rPr>
                <w:rFonts w:eastAsia="Times New Roman"/>
                <w:b/>
              </w:rPr>
            </w:pPr>
            <w:r>
              <w:rPr>
                <w:rFonts w:eastAsia="Times New Roman"/>
                <w:b/>
              </w:rPr>
              <w:t>(CA) We are Going Underwater  Susan Crate p. 88-95 + questions</w:t>
            </w:r>
          </w:p>
          <w:p w14:paraId="5941A8A3" w14:textId="77777777" w:rsidR="002E7A56" w:rsidRDefault="002E7A56" w:rsidP="002E7A56">
            <w:pPr>
              <w:widowControl w:val="0"/>
              <w:pBdr>
                <w:top w:val="nil"/>
                <w:left w:val="nil"/>
                <w:bottom w:val="nil"/>
                <w:right w:val="nil"/>
                <w:between w:val="nil"/>
              </w:pBdr>
              <w:rPr>
                <w:rFonts w:eastAsia="Times New Roman"/>
              </w:rPr>
            </w:pPr>
            <w:r>
              <w:rPr>
                <w:rFonts w:eastAsia="Times New Roman"/>
                <w:b/>
              </w:rPr>
              <w:t>CA) How does an Anthropologist Add Value in the Workplace? + questions</w:t>
            </w:r>
          </w:p>
          <w:p w14:paraId="456DE2E7" w14:textId="61CCDC8F" w:rsidR="002E7A56" w:rsidRDefault="002E7A56" w:rsidP="00793414">
            <w:pPr>
              <w:widowControl w:val="0"/>
              <w:pBdr>
                <w:top w:val="nil"/>
                <w:left w:val="nil"/>
                <w:bottom w:val="nil"/>
                <w:right w:val="nil"/>
                <w:between w:val="nil"/>
              </w:pBdr>
              <w:contextualSpacing/>
              <w:rPr>
                <w:rFonts w:eastAsia="Times New Roman"/>
                <w:b/>
              </w:rPr>
            </w:pPr>
          </w:p>
        </w:tc>
        <w:tc>
          <w:tcPr>
            <w:tcW w:w="3729" w:type="dxa"/>
          </w:tcPr>
          <w:p w14:paraId="04C8AE0C" w14:textId="77777777" w:rsidR="002E7A56" w:rsidRDefault="002E7A56" w:rsidP="002E7A56">
            <w:pPr>
              <w:widowControl w:val="0"/>
              <w:pBdr>
                <w:top w:val="nil"/>
                <w:left w:val="nil"/>
                <w:bottom w:val="nil"/>
                <w:right w:val="nil"/>
                <w:between w:val="nil"/>
              </w:pBdr>
              <w:contextualSpacing/>
              <w:rPr>
                <w:rFonts w:eastAsia="Times New Roman"/>
                <w:b/>
              </w:rPr>
            </w:pPr>
            <w:r>
              <w:rPr>
                <w:rFonts w:eastAsia="Times New Roman"/>
                <w:b/>
              </w:rPr>
              <w:t>(AQ) Chapter 6 pp. 112-117</w:t>
            </w:r>
          </w:p>
          <w:p w14:paraId="154B97DF" w14:textId="77777777" w:rsidR="005E42FB" w:rsidRDefault="005E42FB" w:rsidP="002E7A56">
            <w:pPr>
              <w:widowControl w:val="0"/>
              <w:pBdr>
                <w:top w:val="nil"/>
                <w:left w:val="nil"/>
                <w:bottom w:val="nil"/>
                <w:right w:val="nil"/>
                <w:between w:val="nil"/>
              </w:pBdr>
              <w:rPr>
                <w:rFonts w:eastAsia="Times New Roman"/>
              </w:rPr>
            </w:pPr>
          </w:p>
        </w:tc>
      </w:tr>
      <w:tr w:rsidR="00E67D50" w14:paraId="334AF72F" w14:textId="77777777" w:rsidTr="009808F2">
        <w:tc>
          <w:tcPr>
            <w:tcW w:w="1937" w:type="dxa"/>
            <w:shd w:val="clear" w:color="auto" w:fill="auto"/>
            <w:tcMar>
              <w:top w:w="100" w:type="dxa"/>
              <w:left w:w="100" w:type="dxa"/>
              <w:bottom w:w="100" w:type="dxa"/>
              <w:right w:w="100" w:type="dxa"/>
            </w:tcMar>
          </w:tcPr>
          <w:p w14:paraId="5B047EBA" w14:textId="50550724" w:rsidR="00E67D50" w:rsidRDefault="00E67D50">
            <w:pPr>
              <w:widowControl w:val="0"/>
              <w:pBdr>
                <w:top w:val="nil"/>
                <w:left w:val="nil"/>
                <w:bottom w:val="nil"/>
                <w:right w:val="nil"/>
                <w:between w:val="nil"/>
              </w:pBdr>
              <w:rPr>
                <w:rFonts w:eastAsia="Times New Roman"/>
              </w:rPr>
            </w:pPr>
            <w:r>
              <w:rPr>
                <w:rFonts w:eastAsia="Times New Roman"/>
              </w:rPr>
              <w:t>December 4</w:t>
            </w:r>
          </w:p>
        </w:tc>
        <w:tc>
          <w:tcPr>
            <w:tcW w:w="4590" w:type="dxa"/>
            <w:shd w:val="clear" w:color="auto" w:fill="auto"/>
            <w:tcMar>
              <w:top w:w="100" w:type="dxa"/>
              <w:left w:w="100" w:type="dxa"/>
              <w:bottom w:w="100" w:type="dxa"/>
              <w:right w:w="100" w:type="dxa"/>
            </w:tcMar>
          </w:tcPr>
          <w:p w14:paraId="567E9151" w14:textId="1A781D7D" w:rsidR="00E67D50" w:rsidRDefault="00F6064B">
            <w:pPr>
              <w:widowControl w:val="0"/>
              <w:pBdr>
                <w:top w:val="nil"/>
                <w:left w:val="nil"/>
                <w:bottom w:val="nil"/>
                <w:right w:val="nil"/>
                <w:between w:val="nil"/>
              </w:pBdr>
              <w:rPr>
                <w:rFonts w:eastAsia="Times New Roman"/>
              </w:rPr>
            </w:pPr>
            <w:r>
              <w:rPr>
                <w:rFonts w:eastAsia="Times New Roman"/>
              </w:rPr>
              <w:t xml:space="preserve">Final Exam </w:t>
            </w:r>
          </w:p>
        </w:tc>
        <w:tc>
          <w:tcPr>
            <w:tcW w:w="3729" w:type="dxa"/>
          </w:tcPr>
          <w:p w14:paraId="5099B1E8" w14:textId="1D9D8DEE" w:rsidR="00E67D50" w:rsidRDefault="008F7692">
            <w:pPr>
              <w:widowControl w:val="0"/>
              <w:pBdr>
                <w:top w:val="nil"/>
                <w:left w:val="nil"/>
                <w:bottom w:val="nil"/>
                <w:right w:val="nil"/>
                <w:between w:val="nil"/>
              </w:pBdr>
              <w:rPr>
                <w:rFonts w:eastAsia="Times New Roman"/>
              </w:rPr>
            </w:pPr>
            <w:r>
              <w:rPr>
                <w:rFonts w:eastAsia="Times New Roman"/>
              </w:rPr>
              <w:t>No class. Term is over!</w:t>
            </w:r>
          </w:p>
        </w:tc>
      </w:tr>
    </w:tbl>
    <w:p w14:paraId="48A2AC1B" w14:textId="29BB455D" w:rsidR="003A718A" w:rsidRDefault="003A718A">
      <w:pPr>
        <w:pBdr>
          <w:top w:val="nil"/>
          <w:left w:val="nil"/>
          <w:bottom w:val="nil"/>
          <w:right w:val="nil"/>
          <w:between w:val="nil"/>
        </w:pBdr>
        <w:rPr>
          <w:rFonts w:eastAsia="Times New Roman"/>
        </w:rPr>
      </w:pPr>
    </w:p>
    <w:p w14:paraId="0546F1D2" w14:textId="2443D584" w:rsidR="00F97B51" w:rsidRDefault="00E2618D" w:rsidP="00F97B51">
      <w:pPr>
        <w:pBdr>
          <w:top w:val="nil"/>
          <w:left w:val="nil"/>
          <w:bottom w:val="nil"/>
          <w:right w:val="nil"/>
          <w:between w:val="nil"/>
        </w:pBdr>
        <w:rPr>
          <w:b/>
          <w:u w:val="single"/>
        </w:rPr>
      </w:pPr>
      <w:r>
        <w:rPr>
          <w:b/>
          <w:u w:val="single"/>
        </w:rPr>
        <w:t>C</w:t>
      </w:r>
      <w:r w:rsidR="00F97B51" w:rsidRPr="00F97B51">
        <w:rPr>
          <w:b/>
          <w:u w:val="single"/>
        </w:rPr>
        <w:t>hanges to the Syllabus</w:t>
      </w:r>
    </w:p>
    <w:p w14:paraId="461D6196" w14:textId="77777777" w:rsidR="00F97B51" w:rsidRPr="00F97B51" w:rsidRDefault="00F97B51" w:rsidP="00F97B51">
      <w:pPr>
        <w:pBdr>
          <w:top w:val="nil"/>
          <w:left w:val="nil"/>
          <w:bottom w:val="nil"/>
          <w:right w:val="nil"/>
          <w:between w:val="nil"/>
        </w:pBdr>
        <w:rPr>
          <w:b/>
          <w:u w:val="single"/>
        </w:rPr>
      </w:pPr>
    </w:p>
    <w:p w14:paraId="1060DAB4" w14:textId="1B308E44" w:rsidR="00F97B51" w:rsidRDefault="00F97B51" w:rsidP="00F97B51">
      <w:pPr>
        <w:pBdr>
          <w:top w:val="nil"/>
          <w:left w:val="nil"/>
          <w:bottom w:val="nil"/>
          <w:right w:val="nil"/>
          <w:between w:val="nil"/>
        </w:pBdr>
      </w:pPr>
      <w:r>
        <w:t>I reserve the right to change the contents of this syllabus. You will be given notice of relevant changes in class, through a Canvas Announcement, and/or through LBCC e-mail.</w:t>
      </w:r>
    </w:p>
    <w:p w14:paraId="63EFB8AF" w14:textId="77777777" w:rsidR="004605BE" w:rsidRDefault="004605BE">
      <w:pPr>
        <w:pBdr>
          <w:top w:val="nil"/>
          <w:left w:val="nil"/>
          <w:bottom w:val="nil"/>
          <w:right w:val="nil"/>
          <w:between w:val="nil"/>
        </w:pBdr>
        <w:rPr>
          <w:rFonts w:ascii="Perpetua" w:eastAsia="Times New Roman" w:hAnsi="Perpetua"/>
          <w:sz w:val="32"/>
        </w:rPr>
      </w:pPr>
    </w:p>
    <w:p w14:paraId="4FA87D03" w14:textId="77777777" w:rsidR="00DF28FD" w:rsidRDefault="00DF28FD">
      <w:pPr>
        <w:pBdr>
          <w:top w:val="nil"/>
          <w:left w:val="nil"/>
          <w:bottom w:val="nil"/>
          <w:right w:val="nil"/>
          <w:between w:val="nil"/>
        </w:pBdr>
        <w:rPr>
          <w:rFonts w:ascii="Perpetua" w:eastAsia="Times New Roman" w:hAnsi="Perpetua"/>
          <w:sz w:val="32"/>
        </w:rPr>
      </w:pPr>
    </w:p>
    <w:p w14:paraId="0DD0B88E" w14:textId="77777777" w:rsidR="00DF28FD" w:rsidRPr="00655260" w:rsidRDefault="00DF28FD">
      <w:pPr>
        <w:pBdr>
          <w:top w:val="nil"/>
          <w:left w:val="nil"/>
          <w:bottom w:val="nil"/>
          <w:right w:val="nil"/>
          <w:between w:val="nil"/>
        </w:pBdr>
        <w:rPr>
          <w:rFonts w:ascii="Perpetua" w:eastAsia="Times New Roman" w:hAnsi="Perpetua"/>
          <w:sz w:val="32"/>
        </w:rPr>
      </w:pPr>
    </w:p>
    <w:p w14:paraId="7E8D0CFB" w14:textId="77777777" w:rsidR="004605BE" w:rsidRPr="00655260" w:rsidRDefault="009E0B97" w:rsidP="004605BE">
      <w:pPr>
        <w:pBdr>
          <w:top w:val="nil"/>
          <w:left w:val="nil"/>
          <w:bottom w:val="nil"/>
          <w:right w:val="nil"/>
          <w:between w:val="nil"/>
        </w:pBdr>
        <w:jc w:val="center"/>
        <w:rPr>
          <w:rFonts w:ascii="Perpetua" w:hAnsi="Perpetua"/>
          <w:sz w:val="32"/>
        </w:rPr>
      </w:pPr>
      <w:r w:rsidRPr="00655260">
        <w:rPr>
          <w:rFonts w:ascii="Perpetua" w:hAnsi="Perpetua"/>
          <w:sz w:val="32"/>
        </w:rPr>
        <w:t xml:space="preserve">“The purpose of anthropology is to make the world safe for human differences.”  </w:t>
      </w:r>
    </w:p>
    <w:p w14:paraId="65D3DC4C" w14:textId="0437E4B6" w:rsidR="003A718A" w:rsidRPr="00655260" w:rsidRDefault="009E0B97" w:rsidP="004605BE">
      <w:pPr>
        <w:pBdr>
          <w:top w:val="nil"/>
          <w:left w:val="nil"/>
          <w:bottom w:val="nil"/>
          <w:right w:val="nil"/>
          <w:between w:val="nil"/>
        </w:pBdr>
        <w:jc w:val="center"/>
        <w:rPr>
          <w:rFonts w:ascii="Perpetua" w:hAnsi="Perpetua"/>
          <w:sz w:val="32"/>
        </w:rPr>
      </w:pPr>
      <w:r w:rsidRPr="00655260">
        <w:rPr>
          <w:rFonts w:ascii="Perpetua" w:hAnsi="Perpetua"/>
          <w:sz w:val="32"/>
        </w:rPr>
        <w:t>- Ruth Benedict</w:t>
      </w:r>
    </w:p>
    <w:sectPr w:rsidR="003A718A" w:rsidRPr="00655260" w:rsidSect="005E42FB">
      <w:pgSz w:w="12240" w:h="15840"/>
      <w:pgMar w:top="1440" w:right="1152" w:bottom="1440" w:left="1152"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BC2C" w14:textId="77777777" w:rsidR="0046681E" w:rsidRDefault="0046681E" w:rsidP="00603A50">
      <w:r>
        <w:separator/>
      </w:r>
    </w:p>
  </w:endnote>
  <w:endnote w:type="continuationSeparator" w:id="0">
    <w:p w14:paraId="015AAE98" w14:textId="77777777" w:rsidR="0046681E" w:rsidRDefault="0046681E" w:rsidP="0060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siva">
    <w:altName w:val="Times New Roman"/>
    <w:charset w:val="B1"/>
    <w:family w:val="auto"/>
    <w:pitch w:val="variable"/>
    <w:sig w:usb0="00000000" w:usb1="40000002" w:usb2="00000000" w:usb3="00000000" w:csb0="0000002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F9A9" w14:textId="77777777" w:rsidR="0046681E" w:rsidRDefault="0046681E" w:rsidP="00603A50">
      <w:r>
        <w:separator/>
      </w:r>
    </w:p>
  </w:footnote>
  <w:footnote w:type="continuationSeparator" w:id="0">
    <w:p w14:paraId="31ABEED8" w14:textId="77777777" w:rsidR="0046681E" w:rsidRDefault="0046681E" w:rsidP="0060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09DD"/>
    <w:multiLevelType w:val="multilevel"/>
    <w:tmpl w:val="3FBC9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52D41"/>
    <w:multiLevelType w:val="multilevel"/>
    <w:tmpl w:val="2B886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D11E71"/>
    <w:multiLevelType w:val="multilevel"/>
    <w:tmpl w:val="0672A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C6F87"/>
    <w:multiLevelType w:val="multilevel"/>
    <w:tmpl w:val="AF58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40C95"/>
    <w:multiLevelType w:val="multilevel"/>
    <w:tmpl w:val="D8A23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D51923"/>
    <w:multiLevelType w:val="multilevel"/>
    <w:tmpl w:val="2B886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2726E0"/>
    <w:multiLevelType w:val="multilevel"/>
    <w:tmpl w:val="3E666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D95230"/>
    <w:multiLevelType w:val="hybridMultilevel"/>
    <w:tmpl w:val="A99A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A60BB"/>
    <w:multiLevelType w:val="multilevel"/>
    <w:tmpl w:val="544C8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0F7C95"/>
    <w:multiLevelType w:val="multilevel"/>
    <w:tmpl w:val="433E0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B1841"/>
    <w:multiLevelType w:val="multilevel"/>
    <w:tmpl w:val="604C9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D0ABA"/>
    <w:multiLevelType w:val="multilevel"/>
    <w:tmpl w:val="5EB83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6D2803"/>
    <w:multiLevelType w:val="multilevel"/>
    <w:tmpl w:val="7F24E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2"/>
  </w:num>
  <w:num w:numId="3">
    <w:abstractNumId w:val="0"/>
  </w:num>
  <w:num w:numId="4">
    <w:abstractNumId w:val="2"/>
  </w:num>
  <w:num w:numId="5">
    <w:abstractNumId w:val="4"/>
  </w:num>
  <w:num w:numId="6">
    <w:abstractNumId w:val="11"/>
  </w:num>
  <w:num w:numId="7">
    <w:abstractNumId w:val="6"/>
  </w:num>
  <w:num w:numId="8">
    <w:abstractNumId w:val="3"/>
  </w:num>
  <w:num w:numId="9">
    <w:abstractNumId w:val="9"/>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3A718A"/>
    <w:rsid w:val="000135CF"/>
    <w:rsid w:val="00041C47"/>
    <w:rsid w:val="00042437"/>
    <w:rsid w:val="0004276C"/>
    <w:rsid w:val="00055351"/>
    <w:rsid w:val="000A1ECC"/>
    <w:rsid w:val="000C2A42"/>
    <w:rsid w:val="000D3653"/>
    <w:rsid w:val="001456C4"/>
    <w:rsid w:val="00153BC2"/>
    <w:rsid w:val="00193D9B"/>
    <w:rsid w:val="001D027F"/>
    <w:rsid w:val="001D051A"/>
    <w:rsid w:val="001D5C18"/>
    <w:rsid w:val="001D72CF"/>
    <w:rsid w:val="001E2D47"/>
    <w:rsid w:val="00204FAE"/>
    <w:rsid w:val="00242390"/>
    <w:rsid w:val="00287515"/>
    <w:rsid w:val="00297EA8"/>
    <w:rsid w:val="002D2B55"/>
    <w:rsid w:val="002D3407"/>
    <w:rsid w:val="002E7A56"/>
    <w:rsid w:val="00327159"/>
    <w:rsid w:val="0035566B"/>
    <w:rsid w:val="003A718A"/>
    <w:rsid w:val="003D4ED0"/>
    <w:rsid w:val="003F44BB"/>
    <w:rsid w:val="00410983"/>
    <w:rsid w:val="004169E9"/>
    <w:rsid w:val="00424B1E"/>
    <w:rsid w:val="004435C1"/>
    <w:rsid w:val="00444A9F"/>
    <w:rsid w:val="00451002"/>
    <w:rsid w:val="004605BE"/>
    <w:rsid w:val="0046681E"/>
    <w:rsid w:val="00493329"/>
    <w:rsid w:val="004953FC"/>
    <w:rsid w:val="004A1BEF"/>
    <w:rsid w:val="004D41AF"/>
    <w:rsid w:val="00510F3B"/>
    <w:rsid w:val="00515278"/>
    <w:rsid w:val="00541364"/>
    <w:rsid w:val="005521A7"/>
    <w:rsid w:val="005555C3"/>
    <w:rsid w:val="00582135"/>
    <w:rsid w:val="005C22E0"/>
    <w:rsid w:val="005C418D"/>
    <w:rsid w:val="005E42FB"/>
    <w:rsid w:val="00603A50"/>
    <w:rsid w:val="00610DA0"/>
    <w:rsid w:val="00632A4B"/>
    <w:rsid w:val="00642790"/>
    <w:rsid w:val="00655260"/>
    <w:rsid w:val="00676390"/>
    <w:rsid w:val="00692802"/>
    <w:rsid w:val="006A00F5"/>
    <w:rsid w:val="006C0308"/>
    <w:rsid w:val="00731315"/>
    <w:rsid w:val="0074031F"/>
    <w:rsid w:val="00744B6D"/>
    <w:rsid w:val="00765634"/>
    <w:rsid w:val="00793414"/>
    <w:rsid w:val="007A220B"/>
    <w:rsid w:val="007C49C4"/>
    <w:rsid w:val="00810EC7"/>
    <w:rsid w:val="00825EDE"/>
    <w:rsid w:val="0082632A"/>
    <w:rsid w:val="00855FFA"/>
    <w:rsid w:val="008656CE"/>
    <w:rsid w:val="00896B3E"/>
    <w:rsid w:val="008C40A1"/>
    <w:rsid w:val="008E11A9"/>
    <w:rsid w:val="008F7692"/>
    <w:rsid w:val="009474B6"/>
    <w:rsid w:val="00962E5B"/>
    <w:rsid w:val="009808F2"/>
    <w:rsid w:val="009A29F4"/>
    <w:rsid w:val="009A33BF"/>
    <w:rsid w:val="009E0B97"/>
    <w:rsid w:val="009F2450"/>
    <w:rsid w:val="00A036D3"/>
    <w:rsid w:val="00A32154"/>
    <w:rsid w:val="00A724E3"/>
    <w:rsid w:val="00A852AC"/>
    <w:rsid w:val="00AC2FD7"/>
    <w:rsid w:val="00B44567"/>
    <w:rsid w:val="00B513FF"/>
    <w:rsid w:val="00B80202"/>
    <w:rsid w:val="00BE6125"/>
    <w:rsid w:val="00C44F12"/>
    <w:rsid w:val="00C8278C"/>
    <w:rsid w:val="00CB4CC1"/>
    <w:rsid w:val="00CB551A"/>
    <w:rsid w:val="00CE4FDE"/>
    <w:rsid w:val="00CE6443"/>
    <w:rsid w:val="00CE74D7"/>
    <w:rsid w:val="00CF0391"/>
    <w:rsid w:val="00D567F7"/>
    <w:rsid w:val="00D97C8B"/>
    <w:rsid w:val="00DC3B02"/>
    <w:rsid w:val="00DF28FD"/>
    <w:rsid w:val="00DF665D"/>
    <w:rsid w:val="00E06FC0"/>
    <w:rsid w:val="00E2618D"/>
    <w:rsid w:val="00E35666"/>
    <w:rsid w:val="00E53541"/>
    <w:rsid w:val="00E67D50"/>
    <w:rsid w:val="00E718C5"/>
    <w:rsid w:val="00E97ACD"/>
    <w:rsid w:val="00EF11F7"/>
    <w:rsid w:val="00EF56CC"/>
    <w:rsid w:val="00F20BAE"/>
    <w:rsid w:val="00F22842"/>
    <w:rsid w:val="00F461A6"/>
    <w:rsid w:val="00F471C0"/>
    <w:rsid w:val="00F6064B"/>
    <w:rsid w:val="00F620F2"/>
    <w:rsid w:val="00F63D52"/>
    <w:rsid w:val="00F6744B"/>
    <w:rsid w:val="00F7470D"/>
    <w:rsid w:val="00F90416"/>
    <w:rsid w:val="00F97B51"/>
    <w:rsid w:val="00FB5161"/>
    <w:rsid w:val="00FB6B8A"/>
    <w:rsid w:val="00FC1F07"/>
    <w:rsid w:val="00FC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8E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C8B"/>
    <w:pPr>
      <w:spacing w:line="240" w:lineRule="auto"/>
    </w:pPr>
    <w:rPr>
      <w:rFonts w:ascii="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3A50"/>
    <w:pPr>
      <w:tabs>
        <w:tab w:val="center" w:pos="4680"/>
        <w:tab w:val="right" w:pos="9360"/>
      </w:tabs>
    </w:pPr>
  </w:style>
  <w:style w:type="character" w:customStyle="1" w:styleId="HeaderChar">
    <w:name w:val="Header Char"/>
    <w:basedOn w:val="DefaultParagraphFont"/>
    <w:link w:val="Header"/>
    <w:uiPriority w:val="99"/>
    <w:rsid w:val="00603A50"/>
  </w:style>
  <w:style w:type="paragraph" w:styleId="Footer">
    <w:name w:val="footer"/>
    <w:basedOn w:val="Normal"/>
    <w:link w:val="FooterChar"/>
    <w:uiPriority w:val="99"/>
    <w:unhideWhenUsed/>
    <w:rsid w:val="00603A50"/>
    <w:pPr>
      <w:tabs>
        <w:tab w:val="center" w:pos="4680"/>
        <w:tab w:val="right" w:pos="9360"/>
      </w:tabs>
    </w:pPr>
  </w:style>
  <w:style w:type="character" w:customStyle="1" w:styleId="FooterChar">
    <w:name w:val="Footer Char"/>
    <w:basedOn w:val="DefaultParagraphFont"/>
    <w:link w:val="Footer"/>
    <w:uiPriority w:val="99"/>
    <w:rsid w:val="00603A50"/>
  </w:style>
  <w:style w:type="character" w:styleId="Strong">
    <w:name w:val="Strong"/>
    <w:basedOn w:val="DefaultParagraphFont"/>
    <w:uiPriority w:val="22"/>
    <w:qFormat/>
    <w:rsid w:val="00C8278C"/>
    <w:rPr>
      <w:b/>
      <w:bCs/>
    </w:rPr>
  </w:style>
  <w:style w:type="paragraph" w:styleId="NormalWeb">
    <w:name w:val="Normal (Web)"/>
    <w:basedOn w:val="Normal"/>
    <w:uiPriority w:val="99"/>
    <w:semiHidden/>
    <w:unhideWhenUsed/>
    <w:rsid w:val="00444A9F"/>
    <w:pPr>
      <w:spacing w:before="100" w:beforeAutospacing="1" w:after="100" w:afterAutospacing="1"/>
    </w:pPr>
  </w:style>
  <w:style w:type="character" w:styleId="Hyperlink">
    <w:name w:val="Hyperlink"/>
    <w:basedOn w:val="DefaultParagraphFont"/>
    <w:uiPriority w:val="99"/>
    <w:unhideWhenUsed/>
    <w:rsid w:val="00424B1E"/>
    <w:rPr>
      <w:color w:val="0000FF"/>
      <w:u w:val="single"/>
    </w:rPr>
  </w:style>
  <w:style w:type="paragraph" w:styleId="ListParagraph">
    <w:name w:val="List Paragraph"/>
    <w:basedOn w:val="Normal"/>
    <w:uiPriority w:val="34"/>
    <w:qFormat/>
    <w:rsid w:val="00D9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7479">
      <w:bodyDiv w:val="1"/>
      <w:marLeft w:val="0"/>
      <w:marRight w:val="0"/>
      <w:marTop w:val="0"/>
      <w:marBottom w:val="0"/>
      <w:divBdr>
        <w:top w:val="none" w:sz="0" w:space="0" w:color="auto"/>
        <w:left w:val="none" w:sz="0" w:space="0" w:color="auto"/>
        <w:bottom w:val="none" w:sz="0" w:space="0" w:color="auto"/>
        <w:right w:val="none" w:sz="0" w:space="0" w:color="auto"/>
      </w:divBdr>
      <w:divsChild>
        <w:div w:id="163909046">
          <w:marLeft w:val="0"/>
          <w:marRight w:val="0"/>
          <w:marTop w:val="0"/>
          <w:marBottom w:val="0"/>
          <w:divBdr>
            <w:top w:val="none" w:sz="0" w:space="0" w:color="auto"/>
            <w:left w:val="none" w:sz="0" w:space="0" w:color="auto"/>
            <w:bottom w:val="none" w:sz="0" w:space="0" w:color="auto"/>
            <w:right w:val="none" w:sz="0" w:space="0" w:color="auto"/>
          </w:divBdr>
        </w:div>
      </w:divsChild>
    </w:div>
    <w:div w:id="323509241">
      <w:bodyDiv w:val="1"/>
      <w:marLeft w:val="0"/>
      <w:marRight w:val="0"/>
      <w:marTop w:val="0"/>
      <w:marBottom w:val="0"/>
      <w:divBdr>
        <w:top w:val="none" w:sz="0" w:space="0" w:color="auto"/>
        <w:left w:val="none" w:sz="0" w:space="0" w:color="auto"/>
        <w:bottom w:val="none" w:sz="0" w:space="0" w:color="auto"/>
        <w:right w:val="none" w:sz="0" w:space="0" w:color="auto"/>
      </w:divBdr>
    </w:div>
    <w:div w:id="633681332">
      <w:bodyDiv w:val="1"/>
      <w:marLeft w:val="0"/>
      <w:marRight w:val="0"/>
      <w:marTop w:val="0"/>
      <w:marBottom w:val="0"/>
      <w:divBdr>
        <w:top w:val="none" w:sz="0" w:space="0" w:color="auto"/>
        <w:left w:val="none" w:sz="0" w:space="0" w:color="auto"/>
        <w:bottom w:val="none" w:sz="0" w:space="0" w:color="auto"/>
        <w:right w:val="none" w:sz="0" w:space="0" w:color="auto"/>
      </w:divBdr>
    </w:div>
    <w:div w:id="687946473">
      <w:bodyDiv w:val="1"/>
      <w:marLeft w:val="0"/>
      <w:marRight w:val="0"/>
      <w:marTop w:val="0"/>
      <w:marBottom w:val="0"/>
      <w:divBdr>
        <w:top w:val="none" w:sz="0" w:space="0" w:color="auto"/>
        <w:left w:val="none" w:sz="0" w:space="0" w:color="auto"/>
        <w:bottom w:val="none" w:sz="0" w:space="0" w:color="auto"/>
        <w:right w:val="none" w:sz="0" w:space="0" w:color="auto"/>
      </w:divBdr>
    </w:div>
    <w:div w:id="1328290187">
      <w:bodyDiv w:val="1"/>
      <w:marLeft w:val="0"/>
      <w:marRight w:val="0"/>
      <w:marTop w:val="0"/>
      <w:marBottom w:val="0"/>
      <w:divBdr>
        <w:top w:val="none" w:sz="0" w:space="0" w:color="auto"/>
        <w:left w:val="none" w:sz="0" w:space="0" w:color="auto"/>
        <w:bottom w:val="none" w:sz="0" w:space="0" w:color="auto"/>
        <w:right w:val="none" w:sz="0" w:space="0" w:color="auto"/>
      </w:divBdr>
    </w:div>
    <w:div w:id="1638678983">
      <w:bodyDiv w:val="1"/>
      <w:marLeft w:val="0"/>
      <w:marRight w:val="0"/>
      <w:marTop w:val="0"/>
      <w:marBottom w:val="0"/>
      <w:divBdr>
        <w:top w:val="none" w:sz="0" w:space="0" w:color="auto"/>
        <w:left w:val="none" w:sz="0" w:space="0" w:color="auto"/>
        <w:bottom w:val="none" w:sz="0" w:space="0" w:color="auto"/>
        <w:right w:val="none" w:sz="0" w:space="0" w:color="auto"/>
      </w:divBdr>
    </w:div>
    <w:div w:id="197540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mailto:jamie.petts@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d.com/talks/chimamanda_adichie_the_danger_of_a_single_story?language=en"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2546</Words>
  <Characters>14516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cp:lastPrinted>2018-09-25T16:38:00Z</cp:lastPrinted>
  <dcterms:created xsi:type="dcterms:W3CDTF">2018-10-17T20:58:00Z</dcterms:created>
  <dcterms:modified xsi:type="dcterms:W3CDTF">2018-10-17T20:58:00Z</dcterms:modified>
</cp:coreProperties>
</file>