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4C" w:rsidRDefault="00101611">
      <w:pPr>
        <w:rPr>
          <w:b/>
          <w:sz w:val="48"/>
          <w:szCs w:val="48"/>
        </w:rPr>
      </w:pPr>
      <w:bookmarkStart w:id="0" w:name="_GoBack"/>
      <w:bookmarkEnd w:id="0"/>
      <w:r>
        <w:rPr>
          <w:b/>
          <w:sz w:val="48"/>
          <w:szCs w:val="48"/>
        </w:rPr>
        <w:t>LBCC/Oak Creek Art 281 Painting I</w:t>
      </w:r>
    </w:p>
    <w:tbl>
      <w:tblPr>
        <w:tblStyle w:val="a"/>
        <w:tblW w:w="91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30"/>
        <w:gridCol w:w="4905"/>
      </w:tblGrid>
      <w:tr w:rsidR="00A9234C">
        <w:tc>
          <w:tcPr>
            <w:tcW w:w="4230" w:type="dxa"/>
            <w:shd w:val="clear" w:color="auto" w:fill="auto"/>
            <w:tcMar>
              <w:top w:w="100" w:type="dxa"/>
              <w:left w:w="100" w:type="dxa"/>
              <w:bottom w:w="100" w:type="dxa"/>
              <w:right w:w="100" w:type="dxa"/>
            </w:tcMar>
          </w:tcPr>
          <w:p w:rsidR="00A9234C" w:rsidRDefault="00101611">
            <w:pPr>
              <w:rPr>
                <w:sz w:val="24"/>
                <w:szCs w:val="24"/>
              </w:rPr>
            </w:pPr>
            <w:r>
              <w:rPr>
                <w:sz w:val="24"/>
                <w:szCs w:val="24"/>
              </w:rPr>
              <w:t xml:space="preserve">Instructor: Anne </w:t>
            </w:r>
            <w:proofErr w:type="spellStart"/>
            <w:r>
              <w:rPr>
                <w:sz w:val="24"/>
                <w:szCs w:val="24"/>
              </w:rPr>
              <w:t>Magratten</w:t>
            </w:r>
            <w:proofErr w:type="spellEnd"/>
          </w:p>
          <w:p w:rsidR="00A9234C" w:rsidRDefault="00101611">
            <w:pPr>
              <w:rPr>
                <w:sz w:val="24"/>
                <w:szCs w:val="24"/>
              </w:rPr>
            </w:pPr>
            <w:r>
              <w:rPr>
                <w:sz w:val="24"/>
                <w:szCs w:val="24"/>
              </w:rPr>
              <w:t>Email: magrata@linnbenton.edu</w:t>
            </w:r>
          </w:p>
          <w:p w:rsidR="00A9234C" w:rsidRDefault="00101611">
            <w:pPr>
              <w:rPr>
                <w:sz w:val="24"/>
                <w:szCs w:val="24"/>
              </w:rPr>
            </w:pPr>
            <w:r>
              <w:rPr>
                <w:sz w:val="24"/>
                <w:szCs w:val="24"/>
              </w:rPr>
              <w:t>Phone: 541.917.4545</w:t>
            </w:r>
          </w:p>
          <w:p w:rsidR="00A9234C" w:rsidRDefault="00101611">
            <w:pPr>
              <w:rPr>
                <w:sz w:val="24"/>
                <w:szCs w:val="24"/>
              </w:rPr>
            </w:pPr>
            <w:r>
              <w:rPr>
                <w:sz w:val="24"/>
                <w:szCs w:val="24"/>
              </w:rPr>
              <w:t xml:space="preserve">Office Hours: </w:t>
            </w:r>
          </w:p>
          <w:p w:rsidR="00A9234C" w:rsidRDefault="00101611">
            <w:pPr>
              <w:rPr>
                <w:sz w:val="24"/>
                <w:szCs w:val="24"/>
              </w:rPr>
            </w:pPr>
            <w:r>
              <w:rPr>
                <w:sz w:val="24"/>
                <w:szCs w:val="24"/>
              </w:rPr>
              <w:t>By appointment</w:t>
            </w:r>
          </w:p>
          <w:p w:rsidR="00A9234C" w:rsidRDefault="00A9234C">
            <w:pPr>
              <w:rPr>
                <w:sz w:val="24"/>
                <w:szCs w:val="24"/>
              </w:rPr>
            </w:pPr>
          </w:p>
        </w:tc>
        <w:tc>
          <w:tcPr>
            <w:tcW w:w="4905" w:type="dxa"/>
            <w:shd w:val="clear" w:color="auto" w:fill="auto"/>
            <w:tcMar>
              <w:top w:w="100" w:type="dxa"/>
              <w:left w:w="100" w:type="dxa"/>
              <w:bottom w:w="100" w:type="dxa"/>
              <w:right w:w="100" w:type="dxa"/>
            </w:tcMar>
          </w:tcPr>
          <w:p w:rsidR="00A9234C" w:rsidRDefault="00101611">
            <w:r>
              <w:t xml:space="preserve">CRN: </w:t>
            </w:r>
            <w:r>
              <w:rPr>
                <w:sz w:val="20"/>
                <w:szCs w:val="20"/>
              </w:rPr>
              <w:t>31456</w:t>
            </w:r>
          </w:p>
          <w:p w:rsidR="00A9234C" w:rsidRDefault="00101611">
            <w:r>
              <w:t>Credits: 4</w:t>
            </w:r>
          </w:p>
          <w:p w:rsidR="00A9234C" w:rsidRDefault="00101611">
            <w:r>
              <w:t>Times: T/TH 1:00-3:50 pm</w:t>
            </w:r>
          </w:p>
          <w:p w:rsidR="00A9234C" w:rsidRDefault="00101611">
            <w:pPr>
              <w:rPr>
                <w:color w:val="222222"/>
                <w:highlight w:val="white"/>
              </w:rPr>
            </w:pPr>
            <w:r>
              <w:rPr>
                <w:color w:val="222222"/>
                <w:highlight w:val="white"/>
              </w:rPr>
              <w:t>Instagram:  @</w:t>
            </w:r>
            <w:proofErr w:type="spellStart"/>
            <w:r>
              <w:rPr>
                <w:color w:val="222222"/>
                <w:highlight w:val="white"/>
              </w:rPr>
              <w:t>lbccart</w:t>
            </w:r>
            <w:proofErr w:type="spellEnd"/>
          </w:p>
          <w:p w:rsidR="00A9234C" w:rsidRDefault="00101611">
            <w:pPr>
              <w:rPr>
                <w:color w:val="222222"/>
                <w:highlight w:val="white"/>
              </w:rPr>
            </w:pPr>
            <w:r>
              <w:rPr>
                <w:color w:val="222222"/>
                <w:highlight w:val="white"/>
              </w:rPr>
              <w:t>FB: Linn-Benton Community College Visual Art</w:t>
            </w:r>
          </w:p>
          <w:p w:rsidR="00A9234C" w:rsidRDefault="00101611">
            <w:pPr>
              <w:rPr>
                <w:sz w:val="24"/>
                <w:szCs w:val="24"/>
              </w:rPr>
            </w:pPr>
            <w:r>
              <w:rPr>
                <w:sz w:val="24"/>
                <w:szCs w:val="24"/>
              </w:rPr>
              <w:t xml:space="preserve"> </w:t>
            </w:r>
          </w:p>
        </w:tc>
      </w:tr>
    </w:tbl>
    <w:p w:rsidR="00A9234C" w:rsidRDefault="00101611">
      <w:pPr>
        <w:rPr>
          <w:sz w:val="24"/>
          <w:szCs w:val="24"/>
        </w:rPr>
      </w:pPr>
      <w:r>
        <w:rPr>
          <w:sz w:val="24"/>
          <w:szCs w:val="24"/>
        </w:rPr>
        <w:t xml:space="preserve"> </w:t>
      </w:r>
      <w:r>
        <w:rPr>
          <w:noProof/>
          <w:sz w:val="24"/>
          <w:szCs w:val="24"/>
          <w:lang w:val="en-US"/>
        </w:rPr>
        <w:drawing>
          <wp:inline distT="114300" distB="114300" distL="114300" distR="114300">
            <wp:extent cx="1797184" cy="27003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97184" cy="2700338"/>
                    </a:xfrm>
                    <a:prstGeom prst="rect">
                      <a:avLst/>
                    </a:prstGeom>
                    <a:ln/>
                  </pic:spPr>
                </pic:pic>
              </a:graphicData>
            </a:graphic>
          </wp:inline>
        </w:drawing>
      </w:r>
      <w:r>
        <w:rPr>
          <w:noProof/>
          <w:sz w:val="24"/>
          <w:szCs w:val="24"/>
          <w:lang w:val="en-US"/>
        </w:rPr>
        <w:drawing>
          <wp:inline distT="114300" distB="114300" distL="114300" distR="114300">
            <wp:extent cx="3839389" cy="27003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839389" cy="2700338"/>
                    </a:xfrm>
                    <a:prstGeom prst="rect">
                      <a:avLst/>
                    </a:prstGeom>
                    <a:ln/>
                  </pic:spPr>
                </pic:pic>
              </a:graphicData>
            </a:graphic>
          </wp:inline>
        </w:drawing>
      </w:r>
    </w:p>
    <w:p w:rsidR="00A9234C" w:rsidRDefault="00101611">
      <w:pPr>
        <w:rPr>
          <w:sz w:val="24"/>
          <w:szCs w:val="24"/>
        </w:rPr>
      </w:pPr>
      <w:r>
        <w:rPr>
          <w:sz w:val="24"/>
          <w:szCs w:val="24"/>
        </w:rPr>
        <w:t xml:space="preserve">R: Lynda </w:t>
      </w:r>
      <w:proofErr w:type="spellStart"/>
      <w:r>
        <w:rPr>
          <w:sz w:val="24"/>
          <w:szCs w:val="24"/>
        </w:rPr>
        <w:t>Benglis</w:t>
      </w:r>
      <w:proofErr w:type="spellEnd"/>
      <w:r>
        <w:rPr>
          <w:sz w:val="24"/>
          <w:szCs w:val="24"/>
        </w:rPr>
        <w:t xml:space="preserve"> painting     L: Lynda </w:t>
      </w:r>
      <w:proofErr w:type="spellStart"/>
      <w:r>
        <w:rPr>
          <w:sz w:val="24"/>
          <w:szCs w:val="24"/>
        </w:rPr>
        <w:t>Benglis</w:t>
      </w:r>
      <w:proofErr w:type="spellEnd"/>
      <w:r>
        <w:rPr>
          <w:sz w:val="24"/>
          <w:szCs w:val="24"/>
        </w:rPr>
        <w:t xml:space="preserve"> installation view</w:t>
      </w:r>
    </w:p>
    <w:p w:rsidR="00A9234C" w:rsidRDefault="00A9234C">
      <w:pPr>
        <w:rPr>
          <w:sz w:val="24"/>
          <w:szCs w:val="24"/>
        </w:rPr>
      </w:pPr>
    </w:p>
    <w:p w:rsidR="00A9234C" w:rsidRDefault="00101611">
      <w:pPr>
        <w:rPr>
          <w:sz w:val="24"/>
          <w:szCs w:val="24"/>
        </w:rPr>
      </w:pPr>
      <w:r>
        <w:rPr>
          <w:sz w:val="24"/>
          <w:szCs w:val="24"/>
        </w:rPr>
        <w:t>“Inspiration exists, but it has to find you working.” ~Pablo Picasso</w:t>
      </w:r>
    </w:p>
    <w:p w:rsidR="00A9234C" w:rsidRDefault="00A9234C">
      <w:pPr>
        <w:rPr>
          <w:b/>
          <w:sz w:val="24"/>
          <w:szCs w:val="24"/>
        </w:rPr>
      </w:pPr>
    </w:p>
    <w:p w:rsidR="00A9234C" w:rsidRDefault="00101611">
      <w:pPr>
        <w:rPr>
          <w:sz w:val="24"/>
          <w:szCs w:val="24"/>
        </w:rPr>
      </w:pPr>
      <w:r>
        <w:rPr>
          <w:b/>
          <w:sz w:val="24"/>
          <w:szCs w:val="24"/>
        </w:rPr>
        <w:t xml:space="preserve">Course Description: </w:t>
      </w:r>
      <w:r>
        <w:rPr>
          <w:sz w:val="24"/>
          <w:szCs w:val="24"/>
        </w:rPr>
        <w:t xml:space="preserve">Explores visual expression on a two-dimensional surface. Drawing and design experience highly recommended. </w:t>
      </w:r>
    </w:p>
    <w:p w:rsidR="00A9234C" w:rsidRDefault="00101611">
      <w:pPr>
        <w:rPr>
          <w:sz w:val="24"/>
          <w:szCs w:val="24"/>
        </w:rPr>
      </w:pPr>
      <w:r>
        <w:rPr>
          <w:sz w:val="24"/>
          <w:szCs w:val="24"/>
        </w:rPr>
        <w:t xml:space="preserve">Required: ART 131 Drawing </w:t>
      </w:r>
      <w:proofErr w:type="gramStart"/>
      <w:r>
        <w:rPr>
          <w:sz w:val="24"/>
          <w:szCs w:val="24"/>
        </w:rPr>
        <w:t>I or instructor’s approval</w:t>
      </w:r>
      <w:proofErr w:type="gramEnd"/>
      <w:r>
        <w:rPr>
          <w:sz w:val="24"/>
          <w:szCs w:val="24"/>
        </w:rPr>
        <w:t xml:space="preserve">. </w:t>
      </w:r>
    </w:p>
    <w:p w:rsidR="00A9234C" w:rsidRDefault="00A9234C">
      <w:pPr>
        <w:rPr>
          <w:b/>
          <w:sz w:val="24"/>
          <w:szCs w:val="24"/>
          <w:highlight w:val="white"/>
        </w:rPr>
      </w:pPr>
    </w:p>
    <w:p w:rsidR="00A9234C" w:rsidRDefault="00101611">
      <w:pPr>
        <w:rPr>
          <w:b/>
          <w:sz w:val="24"/>
          <w:szCs w:val="24"/>
          <w:highlight w:val="white"/>
        </w:rPr>
      </w:pPr>
      <w:r>
        <w:rPr>
          <w:b/>
          <w:sz w:val="24"/>
          <w:szCs w:val="24"/>
          <w:highlight w:val="white"/>
        </w:rPr>
        <w:t>Course Objectives:</w:t>
      </w:r>
    </w:p>
    <w:p w:rsidR="00A9234C" w:rsidRDefault="00101611">
      <w:pPr>
        <w:rPr>
          <w:sz w:val="24"/>
          <w:szCs w:val="24"/>
          <w:highlight w:val="white"/>
        </w:rPr>
      </w:pPr>
      <w:r>
        <w:rPr>
          <w:sz w:val="24"/>
          <w:szCs w:val="24"/>
          <w:highlight w:val="white"/>
        </w:rPr>
        <w:t>1) To strengthen and build upon foundational painting processes and the e</w:t>
      </w:r>
      <w:r>
        <w:rPr>
          <w:sz w:val="24"/>
          <w:szCs w:val="24"/>
          <w:highlight w:val="white"/>
        </w:rPr>
        <w:t xml:space="preserve">xpressive technical skills inherent in the oil painting media. </w:t>
      </w:r>
    </w:p>
    <w:p w:rsidR="00A9234C" w:rsidRDefault="00101611">
      <w:pPr>
        <w:rPr>
          <w:sz w:val="24"/>
          <w:szCs w:val="24"/>
          <w:highlight w:val="white"/>
        </w:rPr>
      </w:pPr>
      <w:r>
        <w:rPr>
          <w:sz w:val="24"/>
          <w:szCs w:val="24"/>
          <w:highlight w:val="white"/>
        </w:rPr>
        <w:t xml:space="preserve">2) To challenge students with complex issues of form and content. </w:t>
      </w:r>
    </w:p>
    <w:p w:rsidR="00A9234C" w:rsidRDefault="00101611">
      <w:pPr>
        <w:rPr>
          <w:sz w:val="24"/>
          <w:szCs w:val="24"/>
          <w:highlight w:val="white"/>
        </w:rPr>
      </w:pPr>
      <w:r>
        <w:rPr>
          <w:sz w:val="24"/>
          <w:szCs w:val="24"/>
          <w:highlight w:val="white"/>
        </w:rPr>
        <w:t xml:space="preserve">3) To expose students to traditions of art which support class curriculum. </w:t>
      </w:r>
    </w:p>
    <w:p w:rsidR="00A9234C" w:rsidRDefault="00101611">
      <w:pPr>
        <w:rPr>
          <w:sz w:val="24"/>
          <w:szCs w:val="24"/>
          <w:highlight w:val="white"/>
        </w:rPr>
      </w:pPr>
      <w:r>
        <w:rPr>
          <w:sz w:val="24"/>
          <w:szCs w:val="24"/>
          <w:highlight w:val="white"/>
        </w:rPr>
        <w:t>4) To provoke thought and critical inquiry.</w:t>
      </w:r>
    </w:p>
    <w:p w:rsidR="00A9234C" w:rsidRDefault="00A9234C">
      <w:pPr>
        <w:rPr>
          <w:b/>
          <w:sz w:val="24"/>
          <w:szCs w:val="24"/>
          <w:highlight w:val="white"/>
        </w:rPr>
      </w:pPr>
    </w:p>
    <w:p w:rsidR="00A9234C" w:rsidRDefault="00A9234C">
      <w:pPr>
        <w:rPr>
          <w:b/>
          <w:sz w:val="24"/>
          <w:szCs w:val="24"/>
          <w:highlight w:val="white"/>
        </w:rPr>
      </w:pPr>
    </w:p>
    <w:p w:rsidR="00A9234C" w:rsidRDefault="00A9234C">
      <w:pPr>
        <w:rPr>
          <w:b/>
          <w:sz w:val="24"/>
          <w:szCs w:val="24"/>
          <w:highlight w:val="white"/>
        </w:rPr>
      </w:pPr>
    </w:p>
    <w:p w:rsidR="00A9234C" w:rsidRDefault="00101611">
      <w:pPr>
        <w:rPr>
          <w:b/>
          <w:sz w:val="24"/>
          <w:szCs w:val="24"/>
          <w:highlight w:val="white"/>
        </w:rPr>
      </w:pPr>
      <w:r>
        <w:rPr>
          <w:b/>
          <w:sz w:val="24"/>
          <w:szCs w:val="24"/>
          <w:highlight w:val="white"/>
        </w:rPr>
        <w:t>Student Learning Outcomes:</w:t>
      </w:r>
    </w:p>
    <w:p w:rsidR="00A9234C" w:rsidRDefault="00101611">
      <w:pPr>
        <w:rPr>
          <w:sz w:val="24"/>
          <w:szCs w:val="24"/>
          <w:highlight w:val="white"/>
        </w:rPr>
      </w:pPr>
      <w:r>
        <w:rPr>
          <w:sz w:val="24"/>
          <w:szCs w:val="24"/>
          <w:highlight w:val="white"/>
        </w:rPr>
        <w:lastRenderedPageBreak/>
        <w:t xml:space="preserve">Upon successful completion of this course, students will be able to: </w:t>
      </w:r>
    </w:p>
    <w:p w:rsidR="00A9234C" w:rsidRDefault="00101611">
      <w:pPr>
        <w:numPr>
          <w:ilvl w:val="0"/>
          <w:numId w:val="1"/>
        </w:numPr>
        <w:rPr>
          <w:sz w:val="24"/>
          <w:szCs w:val="24"/>
          <w:highlight w:val="white"/>
        </w:rPr>
      </w:pPr>
      <w:r>
        <w:rPr>
          <w:sz w:val="24"/>
          <w:szCs w:val="24"/>
          <w:highlight w:val="white"/>
        </w:rPr>
        <w:t xml:space="preserve">Complete </w:t>
      </w:r>
      <w:proofErr w:type="gramStart"/>
      <w:r>
        <w:rPr>
          <w:sz w:val="24"/>
          <w:szCs w:val="24"/>
          <w:highlight w:val="white"/>
        </w:rPr>
        <w:t>3</w:t>
      </w:r>
      <w:proofErr w:type="gramEnd"/>
      <w:r>
        <w:rPr>
          <w:sz w:val="24"/>
          <w:szCs w:val="24"/>
          <w:highlight w:val="white"/>
        </w:rPr>
        <w:t xml:space="preserve"> or 4 paintings using a painting medium.</w:t>
      </w:r>
    </w:p>
    <w:p w:rsidR="00A9234C" w:rsidRDefault="00101611">
      <w:pPr>
        <w:numPr>
          <w:ilvl w:val="0"/>
          <w:numId w:val="1"/>
        </w:numPr>
        <w:rPr>
          <w:sz w:val="24"/>
          <w:szCs w:val="24"/>
          <w:highlight w:val="white"/>
        </w:rPr>
      </w:pPr>
      <w:r>
        <w:rPr>
          <w:sz w:val="24"/>
          <w:szCs w:val="24"/>
          <w:highlight w:val="white"/>
        </w:rPr>
        <w:t>Dispose of painting by-products using environmentally safe studio procedures.</w:t>
      </w:r>
    </w:p>
    <w:p w:rsidR="00A9234C" w:rsidRDefault="00101611">
      <w:pPr>
        <w:numPr>
          <w:ilvl w:val="0"/>
          <w:numId w:val="1"/>
        </w:numPr>
        <w:rPr>
          <w:sz w:val="24"/>
          <w:szCs w:val="24"/>
          <w:highlight w:val="white"/>
        </w:rPr>
      </w:pPr>
      <w:r>
        <w:rPr>
          <w:sz w:val="24"/>
          <w:szCs w:val="24"/>
          <w:highlight w:val="white"/>
        </w:rPr>
        <w:t>Criticize class work exercisin</w:t>
      </w:r>
      <w:r>
        <w:rPr>
          <w:sz w:val="24"/>
          <w:szCs w:val="24"/>
          <w:highlight w:val="white"/>
        </w:rPr>
        <w:t>g judgement during open discussions.</w:t>
      </w:r>
    </w:p>
    <w:p w:rsidR="00A9234C" w:rsidRDefault="00101611">
      <w:pPr>
        <w:numPr>
          <w:ilvl w:val="0"/>
          <w:numId w:val="1"/>
        </w:numPr>
        <w:rPr>
          <w:sz w:val="24"/>
          <w:szCs w:val="24"/>
          <w:highlight w:val="white"/>
        </w:rPr>
      </w:pPr>
      <w:r>
        <w:rPr>
          <w:sz w:val="24"/>
          <w:szCs w:val="24"/>
          <w:highlight w:val="white"/>
        </w:rPr>
        <w:t xml:space="preserve">Apply vocabulary concepts in written and coral critiques of artistic works. </w:t>
      </w:r>
    </w:p>
    <w:p w:rsidR="00A9234C" w:rsidRDefault="00101611">
      <w:pPr>
        <w:rPr>
          <w:sz w:val="24"/>
          <w:szCs w:val="24"/>
          <w:highlight w:val="white"/>
        </w:rPr>
      </w:pPr>
      <w:r>
        <w:rPr>
          <w:sz w:val="24"/>
          <w:szCs w:val="24"/>
          <w:highlight w:val="white"/>
        </w:rPr>
        <w:t xml:space="preserve"> </w:t>
      </w:r>
    </w:p>
    <w:p w:rsidR="00A9234C" w:rsidRDefault="00101611">
      <w:pPr>
        <w:rPr>
          <w:b/>
          <w:sz w:val="24"/>
          <w:szCs w:val="24"/>
        </w:rPr>
      </w:pPr>
      <w:r>
        <w:rPr>
          <w:b/>
          <w:sz w:val="24"/>
          <w:szCs w:val="24"/>
        </w:rPr>
        <w:t xml:space="preserve">Attendance &amp; Classroom Etiquette: </w:t>
      </w:r>
    </w:p>
    <w:p w:rsidR="00A9234C" w:rsidRDefault="00101611">
      <w:pPr>
        <w:rPr>
          <w:sz w:val="24"/>
          <w:szCs w:val="24"/>
        </w:rPr>
      </w:pPr>
      <w:r>
        <w:rPr>
          <w:sz w:val="24"/>
          <w:szCs w:val="24"/>
        </w:rPr>
        <w:t xml:space="preserve">Due to the interactive nature of this </w:t>
      </w:r>
      <w:proofErr w:type="gramStart"/>
      <w:r>
        <w:rPr>
          <w:sz w:val="24"/>
          <w:szCs w:val="24"/>
        </w:rPr>
        <w:t>course</w:t>
      </w:r>
      <w:proofErr w:type="gramEnd"/>
      <w:r>
        <w:rPr>
          <w:sz w:val="24"/>
          <w:szCs w:val="24"/>
        </w:rPr>
        <w:t xml:space="preserve"> attendance is extremely important. After three </w:t>
      </w:r>
      <w:proofErr w:type="gramStart"/>
      <w:r>
        <w:rPr>
          <w:sz w:val="24"/>
          <w:szCs w:val="24"/>
        </w:rPr>
        <w:t>absences</w:t>
      </w:r>
      <w:proofErr w:type="gramEnd"/>
      <w:r>
        <w:rPr>
          <w:sz w:val="24"/>
          <w:szCs w:val="24"/>
        </w:rPr>
        <w:t xml:space="preserve"> a st</w:t>
      </w:r>
      <w:r>
        <w:rPr>
          <w:sz w:val="24"/>
          <w:szCs w:val="24"/>
        </w:rPr>
        <w:t xml:space="preserve">udent’s grade will drop a full letter. For </w:t>
      </w:r>
      <w:proofErr w:type="gramStart"/>
      <w:r>
        <w:rPr>
          <w:sz w:val="24"/>
          <w:szCs w:val="24"/>
        </w:rPr>
        <w:t>example</w:t>
      </w:r>
      <w:proofErr w:type="gramEnd"/>
      <w:r>
        <w:rPr>
          <w:sz w:val="24"/>
          <w:szCs w:val="24"/>
        </w:rPr>
        <w:t xml:space="preserve"> a student holding a B will then have a C. Arriving late or leaving early will also hamper your understanding of course materials. Three late arrivals or early departures </w:t>
      </w:r>
      <w:proofErr w:type="gramStart"/>
      <w:r>
        <w:rPr>
          <w:sz w:val="24"/>
          <w:szCs w:val="24"/>
        </w:rPr>
        <w:t>will be counted</w:t>
      </w:r>
      <w:proofErr w:type="gramEnd"/>
      <w:r>
        <w:rPr>
          <w:sz w:val="24"/>
          <w:szCs w:val="24"/>
        </w:rPr>
        <w:t xml:space="preserve"> as an absence.  Eme</w:t>
      </w:r>
      <w:r>
        <w:rPr>
          <w:sz w:val="24"/>
          <w:szCs w:val="24"/>
        </w:rPr>
        <w:t xml:space="preserve">rgencies and extenuating circumstances </w:t>
      </w:r>
      <w:proofErr w:type="gramStart"/>
      <w:r>
        <w:rPr>
          <w:sz w:val="24"/>
          <w:szCs w:val="24"/>
        </w:rPr>
        <w:t>can be excused</w:t>
      </w:r>
      <w:proofErr w:type="gramEnd"/>
      <w:r>
        <w:rPr>
          <w:sz w:val="24"/>
          <w:szCs w:val="24"/>
        </w:rPr>
        <w:t xml:space="preserve"> if communicated in a timely manner.</w:t>
      </w:r>
    </w:p>
    <w:p w:rsidR="00A9234C" w:rsidRDefault="00A9234C">
      <w:pPr>
        <w:rPr>
          <w:sz w:val="24"/>
          <w:szCs w:val="24"/>
        </w:rPr>
      </w:pPr>
    </w:p>
    <w:p w:rsidR="00A9234C" w:rsidRDefault="00101611">
      <w:pPr>
        <w:rPr>
          <w:sz w:val="24"/>
          <w:szCs w:val="24"/>
        </w:rPr>
      </w:pPr>
      <w:r>
        <w:rPr>
          <w:sz w:val="24"/>
          <w:szCs w:val="24"/>
        </w:rPr>
        <w:t xml:space="preserve">In each </w:t>
      </w:r>
      <w:proofErr w:type="gramStart"/>
      <w:r>
        <w:rPr>
          <w:sz w:val="24"/>
          <w:szCs w:val="24"/>
        </w:rPr>
        <w:t>class</w:t>
      </w:r>
      <w:proofErr w:type="gramEnd"/>
      <w:r>
        <w:rPr>
          <w:sz w:val="24"/>
          <w:szCs w:val="24"/>
        </w:rPr>
        <w:t xml:space="preserve"> we will paint, draw, critique, and produce verbal/written reflections on art. Your participation enhances our diversity of perspective and being presen</w:t>
      </w:r>
      <w:r>
        <w:rPr>
          <w:sz w:val="24"/>
          <w:szCs w:val="24"/>
        </w:rPr>
        <w:t xml:space="preserve">t will allow you to reflect on the contributions of others. To engage fully in the course please limit cell phone use to academic research (for extenuating circumstances please simply let me know in advance). </w:t>
      </w:r>
    </w:p>
    <w:p w:rsidR="00A9234C" w:rsidRDefault="00A9234C">
      <w:pPr>
        <w:spacing w:line="240" w:lineRule="auto"/>
        <w:rPr>
          <w:b/>
          <w:sz w:val="24"/>
          <w:szCs w:val="24"/>
        </w:rPr>
      </w:pPr>
    </w:p>
    <w:p w:rsidR="00A9234C" w:rsidRDefault="00101611">
      <w:pPr>
        <w:spacing w:line="240" w:lineRule="auto"/>
        <w:rPr>
          <w:b/>
          <w:sz w:val="24"/>
          <w:szCs w:val="24"/>
        </w:rPr>
      </w:pPr>
      <w:r>
        <w:rPr>
          <w:b/>
          <w:sz w:val="24"/>
          <w:szCs w:val="24"/>
        </w:rPr>
        <w:t xml:space="preserve">Please meet with me during the first week of </w:t>
      </w:r>
      <w:r>
        <w:rPr>
          <w:b/>
          <w:sz w:val="24"/>
          <w:szCs w:val="24"/>
        </w:rPr>
        <w:t>class if:</w:t>
      </w:r>
    </w:p>
    <w:p w:rsidR="00A9234C" w:rsidRDefault="00A9234C">
      <w:pPr>
        <w:spacing w:line="240" w:lineRule="auto"/>
        <w:rPr>
          <w:b/>
          <w:sz w:val="24"/>
          <w:szCs w:val="24"/>
        </w:rPr>
      </w:pPr>
    </w:p>
    <w:p w:rsidR="00A9234C" w:rsidRDefault="00101611">
      <w:pPr>
        <w:spacing w:line="240" w:lineRule="auto"/>
        <w:rPr>
          <w:b/>
          <w:sz w:val="24"/>
          <w:szCs w:val="24"/>
        </w:rPr>
      </w:pPr>
      <w:r>
        <w:rPr>
          <w:b/>
          <w:sz w:val="24"/>
          <w:szCs w:val="24"/>
        </w:rPr>
        <w:t xml:space="preserve">1. </w:t>
      </w:r>
      <w:proofErr w:type="gramStart"/>
      <w:r>
        <w:rPr>
          <w:b/>
          <w:sz w:val="24"/>
          <w:szCs w:val="24"/>
        </w:rPr>
        <w:t>you</w:t>
      </w:r>
      <w:proofErr w:type="gramEnd"/>
      <w:r>
        <w:rPr>
          <w:b/>
          <w:sz w:val="24"/>
          <w:szCs w:val="24"/>
        </w:rPr>
        <w:t xml:space="preserve"> have a documented disability and need accommodations,</w:t>
      </w:r>
    </w:p>
    <w:p w:rsidR="00A9234C" w:rsidRDefault="00A9234C">
      <w:pPr>
        <w:spacing w:line="240" w:lineRule="auto"/>
        <w:rPr>
          <w:b/>
          <w:sz w:val="24"/>
          <w:szCs w:val="24"/>
        </w:rPr>
      </w:pPr>
    </w:p>
    <w:p w:rsidR="00A9234C" w:rsidRDefault="00101611">
      <w:pPr>
        <w:spacing w:line="240" w:lineRule="auto"/>
        <w:rPr>
          <w:b/>
          <w:sz w:val="24"/>
          <w:szCs w:val="24"/>
        </w:rPr>
      </w:pPr>
      <w:r>
        <w:rPr>
          <w:b/>
          <w:sz w:val="24"/>
          <w:szCs w:val="24"/>
        </w:rPr>
        <w:t xml:space="preserve">2. </w:t>
      </w:r>
      <w:proofErr w:type="gramStart"/>
      <w:r>
        <w:rPr>
          <w:b/>
          <w:sz w:val="24"/>
          <w:szCs w:val="24"/>
        </w:rPr>
        <w:t>your</w:t>
      </w:r>
      <w:proofErr w:type="gramEnd"/>
      <w:r>
        <w:rPr>
          <w:b/>
          <w:sz w:val="24"/>
          <w:szCs w:val="24"/>
        </w:rPr>
        <w:t xml:space="preserve"> instructor needs to know medical information about you, or</w:t>
      </w:r>
    </w:p>
    <w:p w:rsidR="00A9234C" w:rsidRDefault="00A9234C">
      <w:pPr>
        <w:spacing w:line="240" w:lineRule="auto"/>
        <w:rPr>
          <w:b/>
          <w:sz w:val="24"/>
          <w:szCs w:val="24"/>
        </w:rPr>
      </w:pPr>
    </w:p>
    <w:p w:rsidR="00A9234C" w:rsidRDefault="00101611">
      <w:pPr>
        <w:spacing w:line="240" w:lineRule="auto"/>
        <w:rPr>
          <w:b/>
          <w:sz w:val="24"/>
          <w:szCs w:val="24"/>
        </w:rPr>
      </w:pPr>
      <w:r>
        <w:rPr>
          <w:b/>
          <w:sz w:val="24"/>
          <w:szCs w:val="24"/>
        </w:rPr>
        <w:t xml:space="preserve">3. </w:t>
      </w:r>
      <w:proofErr w:type="gramStart"/>
      <w:r>
        <w:rPr>
          <w:b/>
          <w:sz w:val="24"/>
          <w:szCs w:val="24"/>
        </w:rPr>
        <w:t>you</w:t>
      </w:r>
      <w:proofErr w:type="gramEnd"/>
      <w:r>
        <w:rPr>
          <w:b/>
          <w:sz w:val="24"/>
          <w:szCs w:val="24"/>
        </w:rPr>
        <w:t xml:space="preserve"> need special arrangements in the event of an emergency.</w:t>
      </w:r>
    </w:p>
    <w:p w:rsidR="00A9234C" w:rsidRDefault="00A9234C">
      <w:pPr>
        <w:spacing w:line="240" w:lineRule="auto"/>
        <w:rPr>
          <w:b/>
          <w:sz w:val="24"/>
          <w:szCs w:val="24"/>
        </w:rPr>
      </w:pPr>
    </w:p>
    <w:p w:rsidR="00A9234C" w:rsidRDefault="00101611">
      <w:pPr>
        <w:spacing w:line="240" w:lineRule="auto"/>
        <w:rPr>
          <w:b/>
          <w:sz w:val="24"/>
          <w:szCs w:val="24"/>
        </w:rPr>
      </w:pPr>
      <w:r>
        <w:rPr>
          <w:b/>
          <w:sz w:val="24"/>
          <w:szCs w:val="24"/>
        </w:rPr>
        <w:t>If you have documented your disability, remember that you must make your request for accommodations through the Center for Accessibility Resources Online Services web page every term in order to receive accommodations. If you believe you may need accommoda</w:t>
      </w:r>
      <w:r>
        <w:rPr>
          <w:b/>
          <w:sz w:val="24"/>
          <w:szCs w:val="24"/>
        </w:rPr>
        <w:t>tions, but are not yet registered with CFAR, please go to http://linnbenton.edu/cfar for steps on how to apply for services or call 541-917- 4789.</w:t>
      </w:r>
    </w:p>
    <w:p w:rsidR="00A9234C" w:rsidRDefault="00101611">
      <w:pPr>
        <w:rPr>
          <w:sz w:val="24"/>
          <w:szCs w:val="24"/>
        </w:rPr>
      </w:pPr>
      <w:r>
        <w:rPr>
          <w:sz w:val="24"/>
          <w:szCs w:val="24"/>
        </w:rPr>
        <w:t xml:space="preserve"> </w:t>
      </w:r>
    </w:p>
    <w:p w:rsidR="00A9234C" w:rsidRDefault="00101611">
      <w:pPr>
        <w:rPr>
          <w:sz w:val="24"/>
          <w:szCs w:val="24"/>
        </w:rPr>
      </w:pPr>
      <w:r>
        <w:rPr>
          <w:sz w:val="24"/>
          <w:szCs w:val="24"/>
        </w:rPr>
        <w:t>Please meet at any point throughout the term if</w:t>
      </w:r>
    </w:p>
    <w:p w:rsidR="00A9234C" w:rsidRDefault="00101611">
      <w:pPr>
        <w:ind w:left="78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sz w:val="24"/>
          <w:szCs w:val="24"/>
        </w:rPr>
        <w:t>you</w:t>
      </w:r>
      <w:proofErr w:type="gramEnd"/>
      <w:r>
        <w:rPr>
          <w:sz w:val="24"/>
          <w:szCs w:val="24"/>
        </w:rPr>
        <w:t xml:space="preserve"> realize you need something to improve your learning</w:t>
      </w:r>
      <w:r>
        <w:rPr>
          <w:sz w:val="24"/>
          <w:szCs w:val="24"/>
        </w:rPr>
        <w:t xml:space="preserve"> experience.</w:t>
      </w:r>
    </w:p>
    <w:p w:rsidR="00A9234C" w:rsidRDefault="00101611">
      <w:pPr>
        <w:ind w:left="78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sz w:val="24"/>
          <w:szCs w:val="24"/>
        </w:rPr>
        <w:t>you</w:t>
      </w:r>
      <w:proofErr w:type="gramEnd"/>
      <w:r>
        <w:rPr>
          <w:sz w:val="24"/>
          <w:szCs w:val="24"/>
        </w:rPr>
        <w:t xml:space="preserve"> have questions regarding your grade or the course material.</w:t>
      </w:r>
    </w:p>
    <w:p w:rsidR="00A9234C" w:rsidRDefault="00A9234C">
      <w:pPr>
        <w:ind w:left="780"/>
        <w:rPr>
          <w:sz w:val="24"/>
          <w:szCs w:val="24"/>
        </w:rPr>
      </w:pPr>
    </w:p>
    <w:p w:rsidR="00A9234C" w:rsidRDefault="00A9234C">
      <w:pPr>
        <w:ind w:left="420"/>
        <w:rPr>
          <w:sz w:val="16"/>
          <w:szCs w:val="16"/>
          <w:highlight w:val="white"/>
        </w:rPr>
      </w:pPr>
    </w:p>
    <w:tbl>
      <w:tblPr>
        <w:tblStyle w:val="a0"/>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5235"/>
        <w:gridCol w:w="885"/>
      </w:tblGrid>
      <w:tr w:rsidR="00A9234C">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highlight w:val="white"/>
              </w:rPr>
            </w:pPr>
            <w:r>
              <w:rPr>
                <w:b/>
                <w:sz w:val="20"/>
                <w:szCs w:val="20"/>
                <w:highlight w:val="white"/>
              </w:rPr>
              <w:t>Assignments &amp; Grading:</w:t>
            </w:r>
          </w:p>
          <w:p w:rsidR="00A9234C" w:rsidRDefault="00101611">
            <w:pPr>
              <w:rPr>
                <w:sz w:val="20"/>
                <w:szCs w:val="20"/>
                <w:highlight w:val="white"/>
              </w:rPr>
            </w:pPr>
            <w:r>
              <w:rPr>
                <w:sz w:val="20"/>
                <w:szCs w:val="20"/>
                <w:highlight w:val="white"/>
              </w:rPr>
              <w:t>(Example of Grading Template)</w:t>
            </w:r>
          </w:p>
          <w:p w:rsidR="00A9234C" w:rsidRDefault="00A9234C">
            <w:pPr>
              <w:rPr>
                <w:sz w:val="20"/>
                <w:szCs w:val="20"/>
              </w:rPr>
            </w:pPr>
          </w:p>
        </w:tc>
        <w:tc>
          <w:tcPr>
            <w:tcW w:w="52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lastRenderedPageBreak/>
              <w:t>4 points: superior, work exceeds goals in this area</w:t>
            </w:r>
          </w:p>
          <w:p w:rsidR="00A9234C" w:rsidRDefault="00101611">
            <w:pPr>
              <w:rPr>
                <w:sz w:val="20"/>
                <w:szCs w:val="20"/>
              </w:rPr>
            </w:pPr>
            <w:r>
              <w:rPr>
                <w:sz w:val="20"/>
                <w:szCs w:val="20"/>
              </w:rPr>
              <w:t>3 points: above average, meets the goal in this area</w:t>
            </w:r>
          </w:p>
          <w:p w:rsidR="00A9234C" w:rsidRDefault="00101611">
            <w:pPr>
              <w:rPr>
                <w:sz w:val="20"/>
                <w:szCs w:val="20"/>
              </w:rPr>
            </w:pPr>
            <w:r>
              <w:rPr>
                <w:sz w:val="20"/>
                <w:szCs w:val="20"/>
              </w:rPr>
              <w:lastRenderedPageBreak/>
              <w:t>2 points: average, meets some goals in this area</w:t>
            </w:r>
          </w:p>
          <w:p w:rsidR="00A9234C" w:rsidRDefault="00101611">
            <w:pPr>
              <w:rPr>
                <w:sz w:val="20"/>
                <w:szCs w:val="20"/>
              </w:rPr>
            </w:pPr>
            <w:r>
              <w:rPr>
                <w:sz w:val="20"/>
                <w:szCs w:val="20"/>
              </w:rPr>
              <w:t>1 point: below average, doesn’t meet expectations</w:t>
            </w:r>
          </w:p>
          <w:p w:rsidR="00A9234C" w:rsidRDefault="00101611">
            <w:pPr>
              <w:rPr>
                <w:sz w:val="20"/>
                <w:szCs w:val="20"/>
              </w:rPr>
            </w:pPr>
            <w:r>
              <w:rPr>
                <w:sz w:val="20"/>
                <w:szCs w:val="20"/>
              </w:rPr>
              <w:t>0 points: failing, does not consider the goal at all</w:t>
            </w:r>
          </w:p>
        </w:tc>
        <w:tc>
          <w:tcPr>
            <w:tcW w:w="8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lastRenderedPageBreak/>
              <w:t>Pts.</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Project # 1 </w:t>
            </w:r>
          </w:p>
          <w:p w:rsidR="00A9234C" w:rsidRDefault="00101611">
            <w:pPr>
              <w:rPr>
                <w:sz w:val="20"/>
                <w:szCs w:val="20"/>
              </w:rPr>
            </w:pPr>
            <w:r>
              <w:rPr>
                <w:sz w:val="20"/>
                <w:szCs w:val="20"/>
              </w:rPr>
              <w:t xml:space="preserve">Color Grid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Uses grid to create color separation (4) Create complex color combinations (4) Record of color mixtures (4) Visual movement and balance through color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 xml:space="preserve">    /16</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Homework # 1: Color Matching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Paint formulas to match 3 colors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 xml:space="preserve">/10     </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Project # 2: </w:t>
            </w:r>
          </w:p>
          <w:p w:rsidR="00A9234C" w:rsidRDefault="00101611">
            <w:pPr>
              <w:rPr>
                <w:sz w:val="20"/>
                <w:szCs w:val="20"/>
              </w:rPr>
            </w:pPr>
            <w:r>
              <w:rPr>
                <w:sz w:val="20"/>
                <w:szCs w:val="20"/>
              </w:rPr>
              <w:t xml:space="preserve">Abstract/Realism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Surface preparation &amp; taping (4) </w:t>
            </w:r>
          </w:p>
          <w:p w:rsidR="00A9234C" w:rsidRDefault="00101611">
            <w:pPr>
              <w:rPr>
                <w:sz w:val="20"/>
                <w:szCs w:val="20"/>
              </w:rPr>
            </w:pPr>
            <w:r>
              <w:rPr>
                <w:sz w:val="20"/>
                <w:szCs w:val="20"/>
              </w:rPr>
              <w:t xml:space="preserve">Color experimentation (4), Texture (4), Composition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 xml:space="preserve">    /16</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Homework # 2: </w:t>
            </w:r>
          </w:p>
          <w:p w:rsidR="00A9234C" w:rsidRDefault="00101611">
            <w:pPr>
              <w:rPr>
                <w:sz w:val="20"/>
                <w:szCs w:val="20"/>
              </w:rPr>
            </w:pPr>
            <w:r>
              <w:rPr>
                <w:sz w:val="20"/>
                <w:szCs w:val="20"/>
              </w:rPr>
              <w:t xml:space="preserve">Monochromatic Composition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Preparatory sketches</w:t>
            </w:r>
          </w:p>
          <w:p w:rsidR="00A9234C" w:rsidRDefault="00101611">
            <w:pPr>
              <w:rPr>
                <w:sz w:val="20"/>
                <w:szCs w:val="20"/>
              </w:rPr>
            </w:pPr>
            <w:r>
              <w:rPr>
                <w:sz w:val="20"/>
                <w:szCs w:val="20"/>
              </w:rPr>
              <w:t xml:space="preserve">Uses one color to express light &amp; dark, tints &amp; tones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/15</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Project # 3:  </w:t>
            </w:r>
          </w:p>
          <w:p w:rsidR="00A9234C" w:rsidRDefault="00101611">
            <w:pPr>
              <w:rPr>
                <w:sz w:val="20"/>
                <w:szCs w:val="20"/>
              </w:rPr>
            </w:pPr>
            <w:r>
              <w:rPr>
                <w:sz w:val="20"/>
                <w:szCs w:val="20"/>
              </w:rPr>
              <w:t>Underpainting &amp; Still Life</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Composition (4), Proportion (4), Value: Form shadow, cast shadow, highlights, relational value (4), Spatial grounding of objects (4) Color(4)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 xml:space="preserve">    /20</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Homework # 3: Color Scheme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Preparatory color pallet &amp; sketche</w:t>
            </w:r>
            <w:r>
              <w:rPr>
                <w:sz w:val="20"/>
                <w:szCs w:val="20"/>
              </w:rPr>
              <w:t xml:space="preserve">s (5) </w:t>
            </w:r>
          </w:p>
          <w:p w:rsidR="00A9234C" w:rsidRDefault="00101611">
            <w:pPr>
              <w:rPr>
                <w:sz w:val="20"/>
                <w:szCs w:val="20"/>
              </w:rPr>
            </w:pPr>
            <w:r>
              <w:rPr>
                <w:sz w:val="20"/>
                <w:szCs w:val="20"/>
              </w:rPr>
              <w:t>Clearly labeled color scheme / Painting (5)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/10</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Project # 4</w:t>
            </w:r>
          </w:p>
          <w:p w:rsidR="00A9234C" w:rsidRDefault="00101611">
            <w:pPr>
              <w:rPr>
                <w:sz w:val="20"/>
                <w:szCs w:val="20"/>
              </w:rPr>
            </w:pPr>
            <w:r>
              <w:rPr>
                <w:sz w:val="20"/>
                <w:szCs w:val="20"/>
              </w:rPr>
              <w:t xml:space="preserve">Building a canvas </w:t>
            </w:r>
          </w:p>
          <w:p w:rsidR="00A9234C" w:rsidRDefault="00101611">
            <w:pPr>
              <w:rPr>
                <w:sz w:val="20"/>
                <w:szCs w:val="20"/>
              </w:rPr>
            </w:pPr>
            <w:r>
              <w:rPr>
                <w:sz w:val="20"/>
                <w:szCs w:val="20"/>
              </w:rPr>
              <w:t>Deep Space/</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Bars, stretched canvas, gesso (4) Vanishing points/ perspective lines establish depth (4) Consistent eye level (4) Focal Point (4) </w:t>
            </w:r>
          </w:p>
          <w:p w:rsidR="00A9234C" w:rsidRDefault="00101611">
            <w:pPr>
              <w:rPr>
                <w:sz w:val="20"/>
                <w:szCs w:val="20"/>
              </w:rPr>
            </w:pPr>
            <w:r>
              <w:rPr>
                <w:sz w:val="20"/>
                <w:szCs w:val="20"/>
              </w:rPr>
              <w:t>Atmospheric Perspective (4)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 xml:space="preserve">    /20</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Homework # 4: Series of 5</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Five paintings with formal &amp; conceptual links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/20</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Project # 5   Figure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Composition (4), Proportion (4), Color (4)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 xml:space="preserve">      /12</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Homework: #6 Self Portrait</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Composition interpreting the concept of self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/15</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Final Portfolio Review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Projects 1-5 &amp; Homework</w:t>
            </w:r>
          </w:p>
          <w:p w:rsidR="00A9234C" w:rsidRDefault="00101611">
            <w:pPr>
              <w:rPr>
                <w:sz w:val="20"/>
                <w:szCs w:val="20"/>
              </w:rPr>
            </w:pPr>
            <w:r>
              <w:rPr>
                <w:sz w:val="20"/>
                <w:szCs w:val="20"/>
              </w:rPr>
              <w:t xml:space="preserve">Documentation: Paintings photographed &amp; submitted (4), </w:t>
            </w:r>
          </w:p>
          <w:p w:rsidR="00A9234C" w:rsidRDefault="00101611">
            <w:pPr>
              <w:rPr>
                <w:sz w:val="20"/>
                <w:szCs w:val="20"/>
              </w:rPr>
            </w:pPr>
            <w:r>
              <w:rPr>
                <w:sz w:val="20"/>
                <w:szCs w:val="20"/>
              </w:rPr>
              <w:t>Presentation: Clean edges, color correction, crops (4)</w:t>
            </w:r>
          </w:p>
          <w:p w:rsidR="00A9234C" w:rsidRDefault="00101611">
            <w:pPr>
              <w:rPr>
                <w:sz w:val="20"/>
                <w:szCs w:val="20"/>
              </w:rPr>
            </w:pPr>
            <w:r>
              <w:rPr>
                <w:sz w:val="20"/>
                <w:szCs w:val="20"/>
              </w:rPr>
              <w:t xml:space="preserve">Demonstrates commitment &amp; improvement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/12</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Final Project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Conceptual Development (4), Composition (4), Unity (4), Experimentation with techniques (4) &amp; concepts developed throughout the term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 xml:space="preserve">      /20</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Critiques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Use of visual art vocabulary, formulating and receiving constructive critici</w:t>
            </w:r>
            <w:r>
              <w:rPr>
                <w:sz w:val="20"/>
                <w:szCs w:val="20"/>
              </w:rPr>
              <w:t xml:space="preserve">sm, holistic engagement of technical, conceptual, and social significance (4) </w:t>
            </w:r>
          </w:p>
          <w:tbl>
            <w:tblPr>
              <w:tblStyle w:val="a1"/>
              <w:tblW w:w="5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
              <w:gridCol w:w="503"/>
              <w:gridCol w:w="503"/>
              <w:gridCol w:w="503"/>
              <w:gridCol w:w="503"/>
              <w:gridCol w:w="504"/>
              <w:gridCol w:w="504"/>
              <w:gridCol w:w="504"/>
              <w:gridCol w:w="504"/>
              <w:gridCol w:w="504"/>
            </w:tblGrid>
            <w:tr w:rsidR="00A9234C">
              <w:tc>
                <w:tcPr>
                  <w:tcW w:w="503" w:type="dxa"/>
                  <w:shd w:val="clear" w:color="auto" w:fill="auto"/>
                  <w:tcMar>
                    <w:top w:w="100" w:type="dxa"/>
                    <w:left w:w="100" w:type="dxa"/>
                    <w:bottom w:w="100" w:type="dxa"/>
                    <w:right w:w="100" w:type="dxa"/>
                  </w:tcMar>
                </w:tcPr>
                <w:p w:rsidR="00A9234C" w:rsidRDefault="00A9234C">
                  <w:pPr>
                    <w:widowControl w:val="0"/>
                    <w:spacing w:line="240" w:lineRule="auto"/>
                    <w:rPr>
                      <w:sz w:val="20"/>
                      <w:szCs w:val="20"/>
                    </w:rPr>
                  </w:pPr>
                </w:p>
              </w:tc>
              <w:tc>
                <w:tcPr>
                  <w:tcW w:w="503" w:type="dxa"/>
                  <w:shd w:val="clear" w:color="auto" w:fill="auto"/>
                  <w:tcMar>
                    <w:top w:w="100" w:type="dxa"/>
                    <w:left w:w="100" w:type="dxa"/>
                    <w:bottom w:w="100" w:type="dxa"/>
                    <w:right w:w="100" w:type="dxa"/>
                  </w:tcMar>
                </w:tcPr>
                <w:p w:rsidR="00A9234C" w:rsidRDefault="00A9234C">
                  <w:pPr>
                    <w:widowControl w:val="0"/>
                    <w:spacing w:line="240" w:lineRule="auto"/>
                    <w:rPr>
                      <w:sz w:val="20"/>
                      <w:szCs w:val="20"/>
                    </w:rPr>
                  </w:pPr>
                </w:p>
              </w:tc>
              <w:tc>
                <w:tcPr>
                  <w:tcW w:w="503" w:type="dxa"/>
                  <w:shd w:val="clear" w:color="auto" w:fill="auto"/>
                  <w:tcMar>
                    <w:top w:w="100" w:type="dxa"/>
                    <w:left w:w="100" w:type="dxa"/>
                    <w:bottom w:w="100" w:type="dxa"/>
                    <w:right w:w="100" w:type="dxa"/>
                  </w:tcMar>
                </w:tcPr>
                <w:p w:rsidR="00A9234C" w:rsidRDefault="00A9234C">
                  <w:pPr>
                    <w:widowControl w:val="0"/>
                    <w:spacing w:line="240" w:lineRule="auto"/>
                    <w:rPr>
                      <w:sz w:val="20"/>
                      <w:szCs w:val="20"/>
                    </w:rPr>
                  </w:pPr>
                </w:p>
              </w:tc>
              <w:tc>
                <w:tcPr>
                  <w:tcW w:w="503" w:type="dxa"/>
                  <w:shd w:val="clear" w:color="auto" w:fill="auto"/>
                  <w:tcMar>
                    <w:top w:w="100" w:type="dxa"/>
                    <w:left w:w="100" w:type="dxa"/>
                    <w:bottom w:w="100" w:type="dxa"/>
                    <w:right w:w="100" w:type="dxa"/>
                  </w:tcMar>
                </w:tcPr>
                <w:p w:rsidR="00A9234C" w:rsidRDefault="00A9234C">
                  <w:pPr>
                    <w:widowControl w:val="0"/>
                    <w:spacing w:line="240" w:lineRule="auto"/>
                    <w:rPr>
                      <w:sz w:val="20"/>
                      <w:szCs w:val="20"/>
                    </w:rPr>
                  </w:pPr>
                </w:p>
              </w:tc>
              <w:tc>
                <w:tcPr>
                  <w:tcW w:w="503" w:type="dxa"/>
                  <w:shd w:val="clear" w:color="auto" w:fill="auto"/>
                  <w:tcMar>
                    <w:top w:w="100" w:type="dxa"/>
                    <w:left w:w="100" w:type="dxa"/>
                    <w:bottom w:w="100" w:type="dxa"/>
                    <w:right w:w="100" w:type="dxa"/>
                  </w:tcMar>
                </w:tcPr>
                <w:p w:rsidR="00A9234C" w:rsidRDefault="00A9234C">
                  <w:pPr>
                    <w:widowControl w:val="0"/>
                    <w:spacing w:line="240" w:lineRule="auto"/>
                    <w:rPr>
                      <w:sz w:val="20"/>
                      <w:szCs w:val="20"/>
                    </w:rPr>
                  </w:pPr>
                </w:p>
              </w:tc>
              <w:tc>
                <w:tcPr>
                  <w:tcW w:w="503" w:type="dxa"/>
                  <w:shd w:val="clear" w:color="auto" w:fill="auto"/>
                  <w:tcMar>
                    <w:top w:w="100" w:type="dxa"/>
                    <w:left w:w="100" w:type="dxa"/>
                    <w:bottom w:w="100" w:type="dxa"/>
                    <w:right w:w="100" w:type="dxa"/>
                  </w:tcMar>
                </w:tcPr>
                <w:p w:rsidR="00A9234C" w:rsidRDefault="00A9234C">
                  <w:pPr>
                    <w:widowControl w:val="0"/>
                    <w:spacing w:line="240" w:lineRule="auto"/>
                    <w:rPr>
                      <w:sz w:val="20"/>
                      <w:szCs w:val="20"/>
                    </w:rPr>
                  </w:pPr>
                </w:p>
              </w:tc>
              <w:tc>
                <w:tcPr>
                  <w:tcW w:w="503" w:type="dxa"/>
                  <w:shd w:val="clear" w:color="auto" w:fill="auto"/>
                  <w:tcMar>
                    <w:top w:w="100" w:type="dxa"/>
                    <w:left w:w="100" w:type="dxa"/>
                    <w:bottom w:w="100" w:type="dxa"/>
                    <w:right w:w="100" w:type="dxa"/>
                  </w:tcMar>
                </w:tcPr>
                <w:p w:rsidR="00A9234C" w:rsidRDefault="00A9234C">
                  <w:pPr>
                    <w:widowControl w:val="0"/>
                    <w:spacing w:line="240" w:lineRule="auto"/>
                    <w:rPr>
                      <w:sz w:val="20"/>
                      <w:szCs w:val="20"/>
                    </w:rPr>
                  </w:pPr>
                </w:p>
              </w:tc>
              <w:tc>
                <w:tcPr>
                  <w:tcW w:w="503" w:type="dxa"/>
                  <w:shd w:val="clear" w:color="auto" w:fill="auto"/>
                  <w:tcMar>
                    <w:top w:w="100" w:type="dxa"/>
                    <w:left w:w="100" w:type="dxa"/>
                    <w:bottom w:w="100" w:type="dxa"/>
                    <w:right w:w="100" w:type="dxa"/>
                  </w:tcMar>
                </w:tcPr>
                <w:p w:rsidR="00A9234C" w:rsidRDefault="00A9234C">
                  <w:pPr>
                    <w:widowControl w:val="0"/>
                    <w:spacing w:line="240" w:lineRule="auto"/>
                    <w:rPr>
                      <w:sz w:val="20"/>
                      <w:szCs w:val="20"/>
                    </w:rPr>
                  </w:pPr>
                </w:p>
              </w:tc>
              <w:tc>
                <w:tcPr>
                  <w:tcW w:w="503" w:type="dxa"/>
                  <w:shd w:val="clear" w:color="auto" w:fill="auto"/>
                  <w:tcMar>
                    <w:top w:w="100" w:type="dxa"/>
                    <w:left w:w="100" w:type="dxa"/>
                    <w:bottom w:w="100" w:type="dxa"/>
                    <w:right w:w="100" w:type="dxa"/>
                  </w:tcMar>
                </w:tcPr>
                <w:p w:rsidR="00A9234C" w:rsidRDefault="00A9234C">
                  <w:pPr>
                    <w:widowControl w:val="0"/>
                    <w:spacing w:line="240" w:lineRule="auto"/>
                    <w:rPr>
                      <w:sz w:val="20"/>
                      <w:szCs w:val="20"/>
                    </w:rPr>
                  </w:pPr>
                </w:p>
              </w:tc>
              <w:tc>
                <w:tcPr>
                  <w:tcW w:w="503" w:type="dxa"/>
                  <w:shd w:val="clear" w:color="auto" w:fill="auto"/>
                  <w:tcMar>
                    <w:top w:w="100" w:type="dxa"/>
                    <w:left w:w="100" w:type="dxa"/>
                    <w:bottom w:w="100" w:type="dxa"/>
                    <w:right w:w="100" w:type="dxa"/>
                  </w:tcMar>
                </w:tcPr>
                <w:p w:rsidR="00A9234C" w:rsidRDefault="00A9234C">
                  <w:pPr>
                    <w:widowControl w:val="0"/>
                    <w:spacing w:line="240" w:lineRule="auto"/>
                    <w:rPr>
                      <w:sz w:val="20"/>
                      <w:szCs w:val="20"/>
                    </w:rPr>
                  </w:pPr>
                </w:p>
              </w:tc>
            </w:tr>
          </w:tbl>
          <w:p w:rsidR="00A9234C" w:rsidRDefault="00A9234C">
            <w:pPr>
              <w:rPr>
                <w:sz w:val="20"/>
                <w:szCs w:val="20"/>
              </w:rPr>
            </w:pP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 xml:space="preserve">      /40</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lastRenderedPageBreak/>
              <w:t xml:space="preserve">Absences: </w:t>
            </w:r>
            <w:r>
              <w:rPr>
                <w:sz w:val="20"/>
                <w:szCs w:val="20"/>
              </w:rPr>
              <w:tab/>
              <w:t>Late:</w:t>
            </w:r>
          </w:p>
          <w:tbl>
            <w:tblPr>
              <w:tblStyle w:val="a2"/>
              <w:tblW w:w="2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80"/>
              <w:gridCol w:w="1380"/>
            </w:tblGrid>
            <w:tr w:rsidR="00A9234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 </w:t>
                  </w:r>
                </w:p>
              </w:tc>
              <w:tc>
                <w:tcPr>
                  <w:tcW w:w="13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 </w:t>
                  </w:r>
                </w:p>
              </w:tc>
            </w:tr>
          </w:tbl>
          <w:p w:rsidR="00A9234C" w:rsidRDefault="00A9234C">
            <w:pPr>
              <w:rPr>
                <w:sz w:val="20"/>
                <w:szCs w:val="20"/>
              </w:rPr>
            </w:pP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After three absences, each absence reduces the final grade by half a letter. Arriving late or leaving early three times will be counted as an absence</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 </w:t>
            </w:r>
          </w:p>
        </w:tc>
      </w:tr>
      <w:tr w:rsidR="00A9234C">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Final Grade: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rPr>
                <w:sz w:val="20"/>
                <w:szCs w:val="20"/>
              </w:rPr>
            </w:pPr>
            <w:r>
              <w:rPr>
                <w:sz w:val="20"/>
                <w:szCs w:val="20"/>
              </w:rPr>
              <w:t xml:space="preserve">A 226- 203, B 202- 180, C 179-158, D 157-135, F 134-0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jc w:val="right"/>
              <w:rPr>
                <w:sz w:val="20"/>
                <w:szCs w:val="20"/>
              </w:rPr>
            </w:pPr>
            <w:r>
              <w:rPr>
                <w:sz w:val="20"/>
                <w:szCs w:val="20"/>
              </w:rPr>
              <w:t xml:space="preserve"> /226</w:t>
            </w:r>
          </w:p>
        </w:tc>
      </w:tr>
    </w:tbl>
    <w:p w:rsidR="00A9234C" w:rsidRDefault="00A9234C">
      <w:pPr>
        <w:rPr>
          <w:b/>
          <w:sz w:val="24"/>
          <w:szCs w:val="24"/>
        </w:rPr>
      </w:pPr>
    </w:p>
    <w:p w:rsidR="00A9234C" w:rsidRDefault="00101611">
      <w:pPr>
        <w:rPr>
          <w:b/>
          <w:sz w:val="24"/>
          <w:szCs w:val="24"/>
        </w:rPr>
      </w:pPr>
      <w:r>
        <w:rPr>
          <w:b/>
          <w:sz w:val="24"/>
          <w:szCs w:val="24"/>
        </w:rPr>
        <w:t>Late work will be marked down one letter grade.</w:t>
      </w:r>
      <w:r>
        <w:rPr>
          <w:sz w:val="24"/>
          <w:szCs w:val="24"/>
        </w:rPr>
        <w:t xml:space="preserve"> For </w:t>
      </w:r>
      <w:proofErr w:type="gramStart"/>
      <w:r>
        <w:rPr>
          <w:sz w:val="24"/>
          <w:szCs w:val="24"/>
        </w:rPr>
        <w:t>example</w:t>
      </w:r>
      <w:proofErr w:type="gramEnd"/>
      <w:r>
        <w:rPr>
          <w:sz w:val="24"/>
          <w:szCs w:val="24"/>
        </w:rPr>
        <w:t xml:space="preserve"> a late homework earning a B will become a C. </w:t>
      </w:r>
      <w:proofErr w:type="gramStart"/>
      <w:r>
        <w:rPr>
          <w:sz w:val="24"/>
          <w:szCs w:val="24"/>
        </w:rPr>
        <w:t>As college students,</w:t>
      </w:r>
      <w:proofErr w:type="gramEnd"/>
      <w:r>
        <w:rPr>
          <w:sz w:val="24"/>
          <w:szCs w:val="24"/>
        </w:rPr>
        <w:t xml:space="preserve"> </w:t>
      </w:r>
      <w:proofErr w:type="gramStart"/>
      <w:r>
        <w:rPr>
          <w:sz w:val="24"/>
          <w:szCs w:val="24"/>
        </w:rPr>
        <w:t>life</w:t>
      </w:r>
      <w:proofErr w:type="gramEnd"/>
      <w:r>
        <w:rPr>
          <w:sz w:val="24"/>
          <w:szCs w:val="24"/>
        </w:rPr>
        <w:t xml:space="preserve"> does happen. You </w:t>
      </w:r>
      <w:proofErr w:type="gramStart"/>
      <w:r>
        <w:rPr>
          <w:sz w:val="24"/>
          <w:szCs w:val="24"/>
        </w:rPr>
        <w:t>will be given</w:t>
      </w:r>
      <w:proofErr w:type="gramEnd"/>
      <w:r>
        <w:rPr>
          <w:sz w:val="24"/>
          <w:szCs w:val="24"/>
        </w:rPr>
        <w:t xml:space="preserve"> two exemptions (it is prudent to save them for emergencies). If you never use your </w:t>
      </w:r>
      <w:proofErr w:type="gramStart"/>
      <w:r>
        <w:rPr>
          <w:sz w:val="24"/>
          <w:szCs w:val="24"/>
        </w:rPr>
        <w:t>exemptions</w:t>
      </w:r>
      <w:proofErr w:type="gramEnd"/>
      <w:r>
        <w:rPr>
          <w:sz w:val="24"/>
          <w:szCs w:val="24"/>
        </w:rPr>
        <w:t xml:space="preserve"> </w:t>
      </w:r>
      <w:r>
        <w:rPr>
          <w:sz w:val="24"/>
          <w:szCs w:val="24"/>
        </w:rPr>
        <w:t xml:space="preserve">they will convert to 2 points at the end of the term. </w:t>
      </w:r>
      <w:r>
        <w:rPr>
          <w:b/>
          <w:sz w:val="24"/>
          <w:szCs w:val="24"/>
        </w:rPr>
        <w:t xml:space="preserve">Critiques are 4 points each and </w:t>
      </w:r>
      <w:proofErr w:type="gramStart"/>
      <w:r>
        <w:rPr>
          <w:b/>
          <w:sz w:val="24"/>
          <w:szCs w:val="24"/>
        </w:rPr>
        <w:t>cannot be made up</w:t>
      </w:r>
      <w:proofErr w:type="gramEnd"/>
      <w:r>
        <w:rPr>
          <w:b/>
          <w:sz w:val="24"/>
          <w:szCs w:val="24"/>
        </w:rPr>
        <w:t xml:space="preserve">. You may still earn points by participating with </w:t>
      </w:r>
      <w:proofErr w:type="spellStart"/>
      <w:r>
        <w:rPr>
          <w:b/>
          <w:sz w:val="24"/>
          <w:szCs w:val="24"/>
        </w:rPr>
        <w:t>inprogress</w:t>
      </w:r>
      <w:proofErr w:type="spellEnd"/>
      <w:r>
        <w:rPr>
          <w:b/>
          <w:sz w:val="24"/>
          <w:szCs w:val="24"/>
        </w:rPr>
        <w:t xml:space="preserve"> work or giving feedback to your fellow artists. </w:t>
      </w:r>
    </w:p>
    <w:p w:rsidR="00A9234C" w:rsidRDefault="00A9234C">
      <w:pPr>
        <w:rPr>
          <w:sz w:val="24"/>
          <w:szCs w:val="24"/>
        </w:rPr>
      </w:pPr>
    </w:p>
    <w:p w:rsidR="00A9234C" w:rsidRDefault="00101611">
      <w:pPr>
        <w:rPr>
          <w:sz w:val="24"/>
          <w:szCs w:val="24"/>
        </w:rPr>
      </w:pPr>
      <w:r>
        <w:rPr>
          <w:b/>
          <w:sz w:val="24"/>
          <w:szCs w:val="24"/>
        </w:rPr>
        <w:t>Portfolio Review: Missing the Final Portfo</w:t>
      </w:r>
      <w:r>
        <w:rPr>
          <w:b/>
          <w:sz w:val="24"/>
          <w:szCs w:val="24"/>
        </w:rPr>
        <w:t xml:space="preserve">lio Review will result in the entire portfolio </w:t>
      </w:r>
      <w:proofErr w:type="gramStart"/>
      <w:r>
        <w:rPr>
          <w:b/>
          <w:sz w:val="24"/>
          <w:szCs w:val="24"/>
        </w:rPr>
        <w:t>being marked</w:t>
      </w:r>
      <w:proofErr w:type="gramEnd"/>
      <w:r>
        <w:rPr>
          <w:b/>
          <w:sz w:val="24"/>
          <w:szCs w:val="24"/>
        </w:rPr>
        <w:t xml:space="preserve"> down one letter grade. </w:t>
      </w:r>
      <w:r>
        <w:rPr>
          <w:sz w:val="24"/>
          <w:szCs w:val="24"/>
        </w:rPr>
        <w:t xml:space="preserve">If you know you must miss your </w:t>
      </w:r>
      <w:proofErr w:type="gramStart"/>
      <w:r>
        <w:rPr>
          <w:sz w:val="24"/>
          <w:szCs w:val="24"/>
        </w:rPr>
        <w:t>review</w:t>
      </w:r>
      <w:proofErr w:type="gramEnd"/>
      <w:r>
        <w:rPr>
          <w:sz w:val="24"/>
          <w:szCs w:val="24"/>
        </w:rPr>
        <w:t xml:space="preserve"> submit your portfolio in advance and schedule a makeup review. If you fall ill let me know </w:t>
      </w:r>
      <w:proofErr w:type="gramStart"/>
      <w:r>
        <w:rPr>
          <w:sz w:val="24"/>
          <w:szCs w:val="24"/>
        </w:rPr>
        <w:t>asap</w:t>
      </w:r>
      <w:proofErr w:type="gramEnd"/>
      <w:r>
        <w:rPr>
          <w:sz w:val="24"/>
          <w:szCs w:val="24"/>
        </w:rPr>
        <w:t xml:space="preserve"> to schedule a new time.  </w:t>
      </w:r>
      <w:r>
        <w:rPr>
          <w:b/>
          <w:sz w:val="24"/>
          <w:szCs w:val="24"/>
        </w:rPr>
        <w:t xml:space="preserve"> </w:t>
      </w:r>
    </w:p>
    <w:p w:rsidR="00A9234C" w:rsidRDefault="00A9234C">
      <w:pPr>
        <w:rPr>
          <w:sz w:val="24"/>
          <w:szCs w:val="24"/>
        </w:rPr>
      </w:pPr>
    </w:p>
    <w:p w:rsidR="00A9234C" w:rsidRDefault="00101611">
      <w:pPr>
        <w:rPr>
          <w:sz w:val="24"/>
          <w:szCs w:val="24"/>
        </w:rPr>
      </w:pPr>
      <w:r>
        <w:rPr>
          <w:b/>
          <w:sz w:val="24"/>
          <w:szCs w:val="24"/>
        </w:rPr>
        <w:t>Extra Credi</w:t>
      </w:r>
      <w:r>
        <w:rPr>
          <w:b/>
          <w:sz w:val="24"/>
          <w:szCs w:val="24"/>
        </w:rPr>
        <w:t>t is available until week 9</w:t>
      </w:r>
      <w:r>
        <w:rPr>
          <w:sz w:val="24"/>
          <w:szCs w:val="24"/>
        </w:rPr>
        <w:t xml:space="preserve">. Extra credit </w:t>
      </w:r>
      <w:proofErr w:type="gramStart"/>
      <w:r>
        <w:rPr>
          <w:sz w:val="24"/>
          <w:szCs w:val="24"/>
        </w:rPr>
        <w:t>can be earned</w:t>
      </w:r>
      <w:proofErr w:type="gramEnd"/>
      <w:r>
        <w:rPr>
          <w:sz w:val="24"/>
          <w:szCs w:val="24"/>
        </w:rPr>
        <w:t xml:space="preserve"> by visiting an art museum and providing a written reflection of the experience. Regional examples include the Portland Museum of Art, Hallie Ford Museum of Art in Salem, Jordan </w:t>
      </w:r>
      <w:proofErr w:type="spellStart"/>
      <w:r>
        <w:rPr>
          <w:sz w:val="24"/>
          <w:szCs w:val="24"/>
        </w:rPr>
        <w:t>Schnitzer</w:t>
      </w:r>
      <w:proofErr w:type="spellEnd"/>
      <w:r>
        <w:rPr>
          <w:sz w:val="24"/>
          <w:szCs w:val="24"/>
        </w:rPr>
        <w:t xml:space="preserve"> Museum of Art</w:t>
      </w:r>
      <w:r>
        <w:rPr>
          <w:sz w:val="24"/>
          <w:szCs w:val="24"/>
        </w:rPr>
        <w:t xml:space="preserve"> in Eugene, or the campus art galleries of LBCC. Alternatively, attending an artist lecture, going on a studio visit, submitting work to a show or watching an approved documentary can also be fodder for creating a drawing or written reflection.</w:t>
      </w:r>
    </w:p>
    <w:p w:rsidR="00A9234C" w:rsidRDefault="00A9234C">
      <w:pPr>
        <w:rPr>
          <w:sz w:val="24"/>
          <w:szCs w:val="24"/>
        </w:rPr>
      </w:pPr>
    </w:p>
    <w:p w:rsidR="00A9234C" w:rsidRDefault="00101611">
      <w:pPr>
        <w:rPr>
          <w:b/>
          <w:sz w:val="24"/>
          <w:szCs w:val="24"/>
          <w:highlight w:val="white"/>
        </w:rPr>
      </w:pPr>
      <w:r>
        <w:rPr>
          <w:b/>
          <w:sz w:val="24"/>
          <w:szCs w:val="24"/>
          <w:highlight w:val="white"/>
        </w:rPr>
        <w:t>Academic I</w:t>
      </w:r>
      <w:r>
        <w:rPr>
          <w:b/>
          <w:sz w:val="24"/>
          <w:szCs w:val="24"/>
          <w:highlight w:val="white"/>
        </w:rPr>
        <w:t xml:space="preserve">ntegrity: </w:t>
      </w:r>
    </w:p>
    <w:p w:rsidR="00A9234C" w:rsidRDefault="00101611">
      <w:pPr>
        <w:rPr>
          <w:sz w:val="24"/>
          <w:szCs w:val="24"/>
          <w:highlight w:val="white"/>
        </w:rPr>
      </w:pPr>
      <w:r>
        <w:rPr>
          <w:sz w:val="24"/>
          <w:szCs w:val="24"/>
          <w:highlight w:val="white"/>
        </w:rPr>
        <w:t>The presentation of another individual’s work as one’s own or the act of seeking unfair academic advantage through cheating, plagiarism or other dishonest means is a violation of the college’s “Student Rights and Responsibilities.” Turning in someone else’</w:t>
      </w:r>
      <w:r>
        <w:rPr>
          <w:sz w:val="24"/>
          <w:szCs w:val="24"/>
          <w:highlight w:val="white"/>
        </w:rPr>
        <w:t xml:space="preserve">s work as your own, </w:t>
      </w:r>
      <w:proofErr w:type="gramStart"/>
      <w:r>
        <w:rPr>
          <w:sz w:val="24"/>
          <w:szCs w:val="24"/>
          <w:highlight w:val="white"/>
        </w:rPr>
        <w:t>or buying</w:t>
      </w:r>
      <w:proofErr w:type="gramEnd"/>
      <w:r>
        <w:rPr>
          <w:sz w:val="24"/>
          <w:szCs w:val="24"/>
          <w:highlight w:val="white"/>
        </w:rPr>
        <w:t xml:space="preserve"> a paper from a professional writer or a research center, or downloading one from a Website, is plagiarism. Turning in another artist’s drawing as your own is also plagiarism. All sources </w:t>
      </w:r>
      <w:proofErr w:type="gramStart"/>
      <w:r>
        <w:rPr>
          <w:sz w:val="24"/>
          <w:szCs w:val="24"/>
          <w:highlight w:val="white"/>
        </w:rPr>
        <w:t>must be clearly presented</w:t>
      </w:r>
      <w:proofErr w:type="gramEnd"/>
      <w:r>
        <w:rPr>
          <w:sz w:val="24"/>
          <w:szCs w:val="24"/>
          <w:highlight w:val="white"/>
        </w:rPr>
        <w:t>. A plagiarize</w:t>
      </w:r>
      <w:r>
        <w:rPr>
          <w:sz w:val="24"/>
          <w:szCs w:val="24"/>
          <w:highlight w:val="white"/>
        </w:rPr>
        <w:t xml:space="preserve">d project will receive a zero. Two zeros for plagiarism will be grounds for an F in the course, regardless of other grades.*Recycling, referencing, appropriation, and outsourcing play important roles in contemporary art. If you use these </w:t>
      </w:r>
      <w:proofErr w:type="gramStart"/>
      <w:r>
        <w:rPr>
          <w:sz w:val="24"/>
          <w:szCs w:val="24"/>
          <w:highlight w:val="white"/>
        </w:rPr>
        <w:t>tools</w:t>
      </w:r>
      <w:proofErr w:type="gramEnd"/>
      <w:r>
        <w:rPr>
          <w:sz w:val="24"/>
          <w:szCs w:val="24"/>
          <w:highlight w:val="white"/>
        </w:rPr>
        <w:t xml:space="preserve"> be sure you </w:t>
      </w:r>
      <w:r>
        <w:rPr>
          <w:sz w:val="24"/>
          <w:szCs w:val="24"/>
          <w:highlight w:val="white"/>
        </w:rPr>
        <w:t>can clearly state the conceptual significance of your choices and be transparent about them during critique/reflection.</w:t>
      </w:r>
    </w:p>
    <w:p w:rsidR="00A9234C" w:rsidRDefault="00101611">
      <w:pPr>
        <w:rPr>
          <w:sz w:val="24"/>
          <w:szCs w:val="24"/>
        </w:rPr>
      </w:pPr>
      <w:r>
        <w:rPr>
          <w:sz w:val="24"/>
          <w:szCs w:val="24"/>
        </w:rPr>
        <w:t xml:space="preserve"> </w:t>
      </w:r>
    </w:p>
    <w:p w:rsidR="00A9234C" w:rsidRDefault="00101611">
      <w:pPr>
        <w:rPr>
          <w:b/>
          <w:sz w:val="24"/>
          <w:szCs w:val="24"/>
          <w:u w:val="single"/>
        </w:rPr>
      </w:pPr>
      <w:r>
        <w:rPr>
          <w:b/>
          <w:sz w:val="24"/>
          <w:szCs w:val="24"/>
          <w:u w:val="single"/>
        </w:rPr>
        <w:t>LBCC Statement of Nondiscrimination:</w:t>
      </w:r>
    </w:p>
    <w:p w:rsidR="00A9234C" w:rsidRDefault="00101611">
      <w:pPr>
        <w:rPr>
          <w:sz w:val="24"/>
          <w:szCs w:val="24"/>
        </w:rPr>
      </w:pPr>
      <w:r>
        <w:rPr>
          <w:sz w:val="24"/>
          <w:szCs w:val="24"/>
        </w:rPr>
        <w:t xml:space="preserve">LBCC prohibits unlawful discrimination based on race, color, religion, ethnicity, </w:t>
      </w:r>
      <w:proofErr w:type="gramStart"/>
      <w:r>
        <w:rPr>
          <w:sz w:val="24"/>
          <w:szCs w:val="24"/>
        </w:rPr>
        <w:t>use</w:t>
      </w:r>
      <w:proofErr w:type="gramEnd"/>
      <w:r>
        <w:rPr>
          <w:sz w:val="24"/>
          <w:szCs w:val="24"/>
        </w:rPr>
        <w:t xml:space="preserve"> of native l</w:t>
      </w:r>
      <w:r>
        <w:rPr>
          <w:sz w:val="24"/>
          <w:szCs w:val="24"/>
        </w:rPr>
        <w:t xml:space="preserve">anguage, national origin, sex, sexual orientation, marital status, disability, </w:t>
      </w:r>
      <w:r>
        <w:rPr>
          <w:sz w:val="24"/>
          <w:szCs w:val="24"/>
        </w:rPr>
        <w:lastRenderedPageBreak/>
        <w:t>veteran status, age, or any other status protected under applicable federal, state, or local laws.</w:t>
      </w:r>
    </w:p>
    <w:p w:rsidR="00A9234C" w:rsidRDefault="00A9234C">
      <w:pPr>
        <w:rPr>
          <w:b/>
          <w:sz w:val="24"/>
          <w:szCs w:val="24"/>
          <w:u w:val="single"/>
        </w:rPr>
      </w:pPr>
    </w:p>
    <w:p w:rsidR="00A9234C" w:rsidRDefault="00101611">
      <w:pPr>
        <w:rPr>
          <w:b/>
          <w:sz w:val="24"/>
          <w:szCs w:val="24"/>
          <w:u w:val="single"/>
        </w:rPr>
      </w:pPr>
      <w:r>
        <w:rPr>
          <w:b/>
          <w:sz w:val="24"/>
          <w:szCs w:val="24"/>
          <w:u w:val="single"/>
        </w:rPr>
        <w:t>LBCC Statement of Inclusion:</w:t>
      </w:r>
    </w:p>
    <w:p w:rsidR="00A9234C" w:rsidRDefault="00101611">
      <w:r>
        <w:rPr>
          <w:sz w:val="24"/>
          <w:szCs w:val="24"/>
        </w:rPr>
        <w:t xml:space="preserve">The LBCC community </w:t>
      </w:r>
      <w:proofErr w:type="gramStart"/>
      <w:r>
        <w:rPr>
          <w:sz w:val="24"/>
          <w:szCs w:val="24"/>
        </w:rPr>
        <w:t>is enriched</w:t>
      </w:r>
      <w:proofErr w:type="gramEnd"/>
      <w:r>
        <w:rPr>
          <w:sz w:val="24"/>
          <w:szCs w:val="24"/>
        </w:rPr>
        <w:t xml:space="preserve"> by diversity. Each individual has worth and </w:t>
      </w:r>
      <w:proofErr w:type="gramStart"/>
      <w:r>
        <w:rPr>
          <w:sz w:val="24"/>
          <w:szCs w:val="24"/>
        </w:rPr>
        <w:t>makes contributions</w:t>
      </w:r>
      <w:proofErr w:type="gramEnd"/>
      <w:r>
        <w:rPr>
          <w:sz w:val="24"/>
          <w:szCs w:val="24"/>
        </w:rPr>
        <w:t xml:space="preserve"> to create that diversity at the college. Everyone has the right to think, learn, and work together in an environment of respect, tolerance, and goodwill.</w:t>
      </w:r>
    </w:p>
    <w:p w:rsidR="00A9234C" w:rsidRDefault="00A9234C"/>
    <w:p w:rsidR="00A9234C" w:rsidRDefault="00101611">
      <w:pPr>
        <w:rPr>
          <w:b/>
        </w:rPr>
      </w:pPr>
      <w:r>
        <w:rPr>
          <w:b/>
        </w:rPr>
        <w:t>Materi</w:t>
      </w:r>
      <w:r>
        <w:rPr>
          <w:b/>
        </w:rPr>
        <w:t>als:</w:t>
      </w: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234C">
        <w:tc>
          <w:tcPr>
            <w:tcW w:w="4680" w:type="dxa"/>
            <w:shd w:val="clear" w:color="auto" w:fill="auto"/>
            <w:tcMar>
              <w:top w:w="100" w:type="dxa"/>
              <w:left w:w="100" w:type="dxa"/>
              <w:bottom w:w="100" w:type="dxa"/>
              <w:right w:w="100" w:type="dxa"/>
            </w:tcMar>
          </w:tcPr>
          <w:p w:rsidR="00A9234C" w:rsidRDefault="00101611">
            <w:pPr>
              <w:rPr>
                <w:b/>
              </w:rPr>
            </w:pPr>
            <w:r>
              <w:rPr>
                <w:b/>
              </w:rPr>
              <w:t xml:space="preserve">Acrylic or Oil Paints: </w:t>
            </w:r>
          </w:p>
          <w:p w:rsidR="00A9234C" w:rsidRDefault="00101611">
            <w:pPr>
              <w:rPr>
                <w:b/>
              </w:rPr>
            </w:pPr>
            <w:r>
              <w:rPr>
                <w:b/>
              </w:rPr>
              <w:t>(Buy the largest size you can afford)</w:t>
            </w:r>
          </w:p>
          <w:p w:rsidR="00A9234C" w:rsidRDefault="00101611">
            <w:r>
              <w:t>Cadmium Red</w:t>
            </w:r>
          </w:p>
          <w:p w:rsidR="00A9234C" w:rsidRDefault="00101611">
            <w:r>
              <w:t>Alizarin Crimson</w:t>
            </w:r>
          </w:p>
          <w:p w:rsidR="00A9234C" w:rsidRDefault="00101611">
            <w:r>
              <w:t>Cadmium Yellow</w:t>
            </w:r>
          </w:p>
          <w:p w:rsidR="00A9234C" w:rsidRDefault="00101611">
            <w:r>
              <w:t>Lemon Yellow</w:t>
            </w:r>
          </w:p>
          <w:p w:rsidR="00A9234C" w:rsidRDefault="00101611">
            <w:r>
              <w:t>Ultramarine Blue</w:t>
            </w:r>
          </w:p>
          <w:p w:rsidR="00A9234C" w:rsidRDefault="00101611">
            <w:r>
              <w:t>Cobalt Blue</w:t>
            </w:r>
          </w:p>
          <w:p w:rsidR="00A9234C" w:rsidRDefault="00101611">
            <w:r>
              <w:t>Titanium White</w:t>
            </w:r>
          </w:p>
          <w:p w:rsidR="00A9234C" w:rsidRDefault="00A9234C"/>
          <w:p w:rsidR="00A9234C" w:rsidRDefault="00101611">
            <w:pPr>
              <w:rPr>
                <w:b/>
              </w:rPr>
            </w:pPr>
            <w:r>
              <w:rPr>
                <w:b/>
              </w:rPr>
              <w:t>Optional Paints:</w:t>
            </w:r>
          </w:p>
          <w:p w:rsidR="00A9234C" w:rsidRDefault="00101611">
            <w:r>
              <w:t xml:space="preserve">Yellow ocher </w:t>
            </w:r>
          </w:p>
          <w:p w:rsidR="00A9234C" w:rsidRDefault="00101611">
            <w:r>
              <w:t>Burnt Umber</w:t>
            </w:r>
          </w:p>
          <w:p w:rsidR="00A9234C" w:rsidRDefault="00101611">
            <w:pPr>
              <w:rPr>
                <w:b/>
              </w:rPr>
            </w:pPr>
            <w:proofErr w:type="spellStart"/>
            <w:r>
              <w:t>Dioxazine</w:t>
            </w:r>
            <w:proofErr w:type="spellEnd"/>
            <w:r>
              <w:t xml:space="preserve"> purple</w:t>
            </w:r>
          </w:p>
        </w:tc>
        <w:tc>
          <w:tcPr>
            <w:tcW w:w="4680" w:type="dxa"/>
            <w:shd w:val="clear" w:color="auto" w:fill="auto"/>
            <w:tcMar>
              <w:top w:w="100" w:type="dxa"/>
              <w:left w:w="100" w:type="dxa"/>
              <w:bottom w:w="100" w:type="dxa"/>
              <w:right w:w="100" w:type="dxa"/>
            </w:tcMar>
          </w:tcPr>
          <w:p w:rsidR="00A9234C" w:rsidRDefault="00101611">
            <w:pPr>
              <w:rPr>
                <w:b/>
              </w:rPr>
            </w:pPr>
            <w:r>
              <w:rPr>
                <w:b/>
              </w:rPr>
              <w:t xml:space="preserve">Brushes: </w:t>
            </w:r>
          </w:p>
          <w:p w:rsidR="00A9234C" w:rsidRDefault="00101611">
            <w:r>
              <w:t>Round 8</w:t>
            </w:r>
          </w:p>
          <w:p w:rsidR="00A9234C" w:rsidRDefault="00101611">
            <w:r>
              <w:t>Flat 12</w:t>
            </w:r>
          </w:p>
          <w:p w:rsidR="00A9234C" w:rsidRDefault="00101611">
            <w:r>
              <w:t>P</w:t>
            </w:r>
            <w:r>
              <w:t>allet Knife</w:t>
            </w:r>
          </w:p>
          <w:p w:rsidR="00A9234C" w:rsidRDefault="00A9234C">
            <w:pPr>
              <w:widowControl w:val="0"/>
              <w:spacing w:line="240" w:lineRule="auto"/>
              <w:rPr>
                <w:b/>
              </w:rPr>
            </w:pPr>
          </w:p>
          <w:p w:rsidR="00A9234C" w:rsidRDefault="00101611">
            <w:pPr>
              <w:rPr>
                <w:b/>
              </w:rPr>
            </w:pPr>
            <w:r>
              <w:rPr>
                <w:b/>
              </w:rPr>
              <w:t>Optional Brushes:</w:t>
            </w:r>
          </w:p>
          <w:p w:rsidR="00A9234C" w:rsidRDefault="00101611">
            <w:r>
              <w:t>Round 4</w:t>
            </w:r>
          </w:p>
          <w:p w:rsidR="00A9234C" w:rsidRDefault="00101611">
            <w:pPr>
              <w:rPr>
                <w:b/>
              </w:rPr>
            </w:pPr>
            <w:r>
              <w:t>Filbert 10</w:t>
            </w:r>
          </w:p>
        </w:tc>
      </w:tr>
      <w:tr w:rsidR="00A9234C">
        <w:tc>
          <w:tcPr>
            <w:tcW w:w="4680" w:type="dxa"/>
            <w:shd w:val="clear" w:color="auto" w:fill="auto"/>
            <w:tcMar>
              <w:top w:w="100" w:type="dxa"/>
              <w:left w:w="100" w:type="dxa"/>
              <w:bottom w:w="100" w:type="dxa"/>
              <w:right w:w="100" w:type="dxa"/>
            </w:tcMar>
          </w:tcPr>
          <w:p w:rsidR="00A9234C" w:rsidRDefault="00101611">
            <w:pPr>
              <w:rPr>
                <w:b/>
              </w:rPr>
            </w:pPr>
            <w:r>
              <w:rPr>
                <w:b/>
              </w:rPr>
              <w:t>Surfaces:</w:t>
            </w:r>
          </w:p>
          <w:p w:rsidR="00A9234C" w:rsidRDefault="00101611">
            <w:r>
              <w:t xml:space="preserve">Canvas Pad 16” x 20” </w:t>
            </w:r>
          </w:p>
          <w:p w:rsidR="00A9234C" w:rsidRDefault="00101611">
            <w:r>
              <w:t>Stretcher Bars (2) 18” x (2)  20”</w:t>
            </w:r>
          </w:p>
          <w:p w:rsidR="00A9234C" w:rsidRDefault="00101611">
            <w:pPr>
              <w:rPr>
                <w:b/>
              </w:rPr>
            </w:pPr>
            <w:r>
              <w:t>Pallet (Can be paper pallet or glass)</w:t>
            </w:r>
          </w:p>
        </w:tc>
        <w:tc>
          <w:tcPr>
            <w:tcW w:w="4680" w:type="dxa"/>
            <w:shd w:val="clear" w:color="auto" w:fill="auto"/>
            <w:tcMar>
              <w:top w:w="100" w:type="dxa"/>
              <w:left w:w="100" w:type="dxa"/>
              <w:bottom w:w="100" w:type="dxa"/>
              <w:right w:w="100" w:type="dxa"/>
            </w:tcMar>
          </w:tcPr>
          <w:p w:rsidR="00A9234C" w:rsidRDefault="00101611">
            <w:pPr>
              <w:rPr>
                <w:b/>
              </w:rPr>
            </w:pPr>
            <w:r>
              <w:rPr>
                <w:b/>
              </w:rPr>
              <w:t>Other:</w:t>
            </w:r>
          </w:p>
          <w:p w:rsidR="00A9234C" w:rsidRDefault="00101611">
            <w:r>
              <w:t>Sketchbook for notes &amp; ideas</w:t>
            </w:r>
          </w:p>
          <w:p w:rsidR="00A9234C" w:rsidRDefault="00101611">
            <w:r>
              <w:t>Glass Jar with Lid</w:t>
            </w:r>
          </w:p>
          <w:p w:rsidR="00A9234C" w:rsidRDefault="00101611">
            <w:r>
              <w:t xml:space="preserve">Rags </w:t>
            </w:r>
          </w:p>
          <w:p w:rsidR="00A9234C" w:rsidRDefault="00101611">
            <w:r>
              <w:t>Smock or apron</w:t>
            </w:r>
          </w:p>
          <w:p w:rsidR="00A9234C" w:rsidRDefault="00101611">
            <w:pPr>
              <w:rPr>
                <w:sz w:val="24"/>
                <w:szCs w:val="24"/>
              </w:rPr>
            </w:pPr>
            <w:r>
              <w:t>Ruler</w:t>
            </w:r>
            <w:r>
              <w:rPr>
                <w:sz w:val="24"/>
                <w:szCs w:val="24"/>
              </w:rPr>
              <w:t xml:space="preserve"> </w:t>
            </w:r>
          </w:p>
          <w:p w:rsidR="00A9234C" w:rsidRDefault="00101611">
            <w:pPr>
              <w:widowControl w:val="0"/>
              <w:spacing w:line="240" w:lineRule="auto"/>
            </w:pPr>
            <w:r>
              <w:t>Portfolio</w:t>
            </w:r>
          </w:p>
        </w:tc>
      </w:tr>
    </w:tbl>
    <w:p w:rsidR="00A9234C" w:rsidRDefault="00A9234C">
      <w:pPr>
        <w:rPr>
          <w:b/>
        </w:rPr>
      </w:pPr>
    </w:p>
    <w:p w:rsidR="00A9234C" w:rsidRDefault="00A9234C">
      <w:pPr>
        <w:rPr>
          <w:b/>
        </w:rPr>
      </w:pPr>
    </w:p>
    <w:p w:rsidR="00A9234C" w:rsidRDefault="00A9234C">
      <w:pPr>
        <w:rPr>
          <w:b/>
        </w:rPr>
      </w:pPr>
    </w:p>
    <w:p w:rsidR="00A9234C" w:rsidRDefault="00A9234C">
      <w:pPr>
        <w:rPr>
          <w:b/>
        </w:rPr>
      </w:pPr>
    </w:p>
    <w:p w:rsidR="00A9234C" w:rsidRDefault="00101611">
      <w:pPr>
        <w:rPr>
          <w:b/>
        </w:rPr>
      </w:pPr>
      <w:r>
        <w:rPr>
          <w:b/>
        </w:rPr>
        <w:t xml:space="preserve">Course Calendar* </w:t>
      </w:r>
      <w:hyperlink r:id="rId7">
        <w:r>
          <w:rPr>
            <w:b/>
            <w:color w:val="1155CC"/>
            <w:u w:val="single"/>
          </w:rPr>
          <w:t>https://www.linnbenton.edu/academiccalendar</w:t>
        </w:r>
      </w:hyperlink>
    </w:p>
    <w:tbl>
      <w:tblPr>
        <w:tblStyle w:val="a4"/>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90"/>
        <w:gridCol w:w="3495"/>
        <w:gridCol w:w="3795"/>
      </w:tblGrid>
      <w:tr w:rsidR="00A9234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Week 1:</w:t>
            </w:r>
          </w:p>
          <w:p w:rsidR="00A9234C" w:rsidRDefault="00101611">
            <w:pPr>
              <w:ind w:left="120" w:right="120"/>
              <w:rPr>
                <w:sz w:val="20"/>
                <w:szCs w:val="20"/>
              </w:rPr>
            </w:pPr>
            <w:r>
              <w:rPr>
                <w:sz w:val="20"/>
                <w:szCs w:val="20"/>
              </w:rPr>
              <w:t>1/8 &amp; 1/10</w:t>
            </w:r>
          </w:p>
        </w:tc>
        <w:tc>
          <w:tcPr>
            <w:tcW w:w="34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Introduction to class</w:t>
            </w:r>
          </w:p>
          <w:p w:rsidR="00A9234C" w:rsidRDefault="00101611">
            <w:pPr>
              <w:ind w:left="120" w:right="120"/>
              <w:rPr>
                <w:sz w:val="20"/>
                <w:szCs w:val="20"/>
              </w:rPr>
            </w:pPr>
            <w:r>
              <w:rPr>
                <w:sz w:val="20"/>
                <w:szCs w:val="20"/>
              </w:rPr>
              <w:t>Studio Safety &amp; Layout</w:t>
            </w:r>
          </w:p>
          <w:p w:rsidR="00A9234C" w:rsidRDefault="00101611">
            <w:pPr>
              <w:ind w:left="120" w:right="120"/>
              <w:rPr>
                <w:sz w:val="20"/>
                <w:szCs w:val="20"/>
              </w:rPr>
            </w:pPr>
            <w:r>
              <w:rPr>
                <w:sz w:val="20"/>
                <w:szCs w:val="20"/>
              </w:rPr>
              <w:t xml:space="preserve">Experiment with Acrylics </w:t>
            </w:r>
          </w:p>
          <w:p w:rsidR="00A9234C" w:rsidRDefault="00101611">
            <w:pPr>
              <w:ind w:left="120" w:right="120"/>
              <w:rPr>
                <w:b/>
                <w:sz w:val="20"/>
                <w:szCs w:val="20"/>
              </w:rPr>
            </w:pPr>
            <w:r>
              <w:rPr>
                <w:b/>
                <w:sz w:val="20"/>
                <w:szCs w:val="20"/>
              </w:rPr>
              <w:t>Homework: Purchase materials</w:t>
            </w:r>
          </w:p>
        </w:tc>
        <w:tc>
          <w:tcPr>
            <w:tcW w:w="37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 xml:space="preserve">Lecture </w:t>
            </w:r>
          </w:p>
          <w:p w:rsidR="00A9234C" w:rsidRDefault="00101611">
            <w:pPr>
              <w:ind w:left="120" w:right="120"/>
              <w:rPr>
                <w:b/>
                <w:sz w:val="20"/>
                <w:szCs w:val="20"/>
              </w:rPr>
            </w:pPr>
            <w:r>
              <w:rPr>
                <w:sz w:val="20"/>
                <w:szCs w:val="20"/>
              </w:rPr>
              <w:t>Begi</w:t>
            </w:r>
            <w:r>
              <w:rPr>
                <w:sz w:val="20"/>
                <w:szCs w:val="20"/>
              </w:rPr>
              <w:t>n Color Grid</w:t>
            </w:r>
          </w:p>
          <w:p w:rsidR="00A9234C" w:rsidRDefault="00101611">
            <w:pPr>
              <w:ind w:left="120" w:right="120"/>
              <w:rPr>
                <w:sz w:val="20"/>
                <w:szCs w:val="20"/>
              </w:rPr>
            </w:pPr>
            <w:r>
              <w:rPr>
                <w:sz w:val="20"/>
                <w:szCs w:val="20"/>
              </w:rPr>
              <w:t>Homework #1 Assigned</w:t>
            </w:r>
          </w:p>
        </w:tc>
      </w:tr>
      <w:tr w:rsidR="00A9234C">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Week 2:</w:t>
            </w:r>
          </w:p>
          <w:p w:rsidR="00A9234C" w:rsidRDefault="00101611">
            <w:pPr>
              <w:ind w:left="120" w:right="120"/>
              <w:rPr>
                <w:sz w:val="20"/>
                <w:szCs w:val="20"/>
              </w:rPr>
            </w:pPr>
            <w:r>
              <w:rPr>
                <w:sz w:val="20"/>
                <w:szCs w:val="20"/>
              </w:rPr>
              <w:t xml:space="preserve">1/15 &amp; 1/17 </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b/>
                <w:sz w:val="20"/>
                <w:szCs w:val="20"/>
              </w:rPr>
              <w:t>Homework 1 Due</w:t>
            </w:r>
          </w:p>
          <w:p w:rsidR="00A9234C" w:rsidRDefault="00101611">
            <w:pPr>
              <w:ind w:left="120" w:right="120"/>
              <w:rPr>
                <w:sz w:val="20"/>
                <w:szCs w:val="20"/>
              </w:rPr>
            </w:pPr>
            <w:r>
              <w:rPr>
                <w:sz w:val="20"/>
                <w:szCs w:val="20"/>
              </w:rPr>
              <w:t>Lecture</w:t>
            </w:r>
          </w:p>
          <w:p w:rsidR="00A9234C" w:rsidRDefault="00101611">
            <w:pPr>
              <w:ind w:left="120" w:right="120"/>
              <w:rPr>
                <w:sz w:val="20"/>
                <w:szCs w:val="20"/>
              </w:rPr>
            </w:pPr>
            <w:r>
              <w:rPr>
                <w:sz w:val="20"/>
                <w:szCs w:val="20"/>
              </w:rPr>
              <w:lastRenderedPageBreak/>
              <w:t xml:space="preserve">Continue Color Grid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b/>
                <w:sz w:val="20"/>
                <w:szCs w:val="20"/>
              </w:rPr>
            </w:pPr>
            <w:r>
              <w:rPr>
                <w:b/>
                <w:sz w:val="20"/>
                <w:szCs w:val="20"/>
              </w:rPr>
              <w:lastRenderedPageBreak/>
              <w:t xml:space="preserve">Critique Color Grid </w:t>
            </w:r>
          </w:p>
          <w:p w:rsidR="00A9234C" w:rsidRDefault="00101611">
            <w:pPr>
              <w:ind w:right="120"/>
              <w:rPr>
                <w:sz w:val="20"/>
                <w:szCs w:val="20"/>
              </w:rPr>
            </w:pPr>
            <w:r>
              <w:rPr>
                <w:sz w:val="20"/>
                <w:szCs w:val="20"/>
              </w:rPr>
              <w:t xml:space="preserve">   Homework Assigned </w:t>
            </w:r>
          </w:p>
        </w:tc>
      </w:tr>
      <w:tr w:rsidR="00A9234C">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Week 3:</w:t>
            </w:r>
          </w:p>
          <w:p w:rsidR="00A9234C" w:rsidRDefault="00101611">
            <w:pPr>
              <w:ind w:left="120" w:right="120"/>
              <w:rPr>
                <w:sz w:val="20"/>
                <w:szCs w:val="20"/>
              </w:rPr>
            </w:pPr>
            <w:r>
              <w:rPr>
                <w:sz w:val="20"/>
                <w:szCs w:val="20"/>
              </w:rPr>
              <w:t>1/22 &amp; 1/24</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b/>
                <w:sz w:val="20"/>
                <w:szCs w:val="20"/>
              </w:rPr>
              <w:t>Homework 2 Prep Sketches Due</w:t>
            </w:r>
          </w:p>
          <w:p w:rsidR="00A9234C" w:rsidRDefault="00101611">
            <w:pPr>
              <w:ind w:left="120" w:right="120"/>
              <w:rPr>
                <w:b/>
                <w:sz w:val="20"/>
                <w:szCs w:val="20"/>
              </w:rPr>
            </w:pPr>
            <w:r>
              <w:rPr>
                <w:sz w:val="20"/>
                <w:szCs w:val="20"/>
              </w:rPr>
              <w:t xml:space="preserve">Begin Abstract/Realism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b/>
                <w:sz w:val="20"/>
                <w:szCs w:val="20"/>
              </w:rPr>
            </w:pPr>
            <w:r>
              <w:rPr>
                <w:b/>
                <w:sz w:val="20"/>
                <w:szCs w:val="20"/>
              </w:rPr>
              <w:t>Critique Abstract/Realism</w:t>
            </w:r>
          </w:p>
          <w:p w:rsidR="00A9234C" w:rsidRDefault="00A9234C">
            <w:pPr>
              <w:ind w:left="120" w:right="120"/>
              <w:rPr>
                <w:sz w:val="20"/>
                <w:szCs w:val="20"/>
              </w:rPr>
            </w:pPr>
          </w:p>
        </w:tc>
      </w:tr>
      <w:tr w:rsidR="00A9234C">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Week 4:</w:t>
            </w:r>
          </w:p>
          <w:p w:rsidR="00A9234C" w:rsidRDefault="00101611">
            <w:pPr>
              <w:ind w:left="120" w:right="120"/>
              <w:rPr>
                <w:sz w:val="20"/>
                <w:szCs w:val="20"/>
              </w:rPr>
            </w:pPr>
            <w:r>
              <w:rPr>
                <w:sz w:val="20"/>
                <w:szCs w:val="20"/>
              </w:rPr>
              <w:t>1/29 &amp; 1/31</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right="120"/>
              <w:rPr>
                <w:sz w:val="20"/>
                <w:szCs w:val="20"/>
              </w:rPr>
            </w:pPr>
            <w:r>
              <w:rPr>
                <w:b/>
                <w:sz w:val="20"/>
                <w:szCs w:val="20"/>
              </w:rPr>
              <w:t xml:space="preserve">  Homework 2 Due</w:t>
            </w:r>
            <w:r>
              <w:rPr>
                <w:sz w:val="20"/>
                <w:szCs w:val="20"/>
              </w:rPr>
              <w:t xml:space="preserve">  </w:t>
            </w:r>
          </w:p>
          <w:p w:rsidR="00A9234C" w:rsidRDefault="00101611">
            <w:pPr>
              <w:ind w:right="120"/>
              <w:rPr>
                <w:b/>
                <w:sz w:val="20"/>
                <w:szCs w:val="20"/>
              </w:rPr>
            </w:pPr>
            <w:r>
              <w:rPr>
                <w:sz w:val="20"/>
                <w:szCs w:val="20"/>
              </w:rPr>
              <w:t xml:space="preserve">  Still Life Project Underpainting</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right="120"/>
              <w:rPr>
                <w:sz w:val="20"/>
                <w:szCs w:val="20"/>
              </w:rPr>
            </w:pPr>
            <w:r>
              <w:rPr>
                <w:sz w:val="20"/>
                <w:szCs w:val="20"/>
              </w:rPr>
              <w:t xml:space="preserve">  Still Life Layers </w:t>
            </w:r>
          </w:p>
          <w:p w:rsidR="00A9234C" w:rsidRDefault="00101611">
            <w:pPr>
              <w:ind w:left="120" w:right="120"/>
              <w:rPr>
                <w:sz w:val="20"/>
                <w:szCs w:val="20"/>
              </w:rPr>
            </w:pPr>
            <w:r>
              <w:rPr>
                <w:sz w:val="20"/>
                <w:szCs w:val="20"/>
              </w:rPr>
              <w:t>Homework 3 Assigned</w:t>
            </w:r>
          </w:p>
        </w:tc>
      </w:tr>
      <w:tr w:rsidR="00A9234C">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Week 5:</w:t>
            </w:r>
          </w:p>
          <w:p w:rsidR="00A9234C" w:rsidRDefault="00101611">
            <w:pPr>
              <w:ind w:left="120" w:right="120"/>
              <w:rPr>
                <w:sz w:val="20"/>
                <w:szCs w:val="20"/>
              </w:rPr>
            </w:pPr>
            <w:r>
              <w:rPr>
                <w:sz w:val="20"/>
                <w:szCs w:val="20"/>
              </w:rPr>
              <w:t>2/5 &amp; 2/7</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right="120"/>
              <w:rPr>
                <w:b/>
                <w:sz w:val="20"/>
                <w:szCs w:val="20"/>
              </w:rPr>
            </w:pPr>
            <w:r>
              <w:rPr>
                <w:b/>
                <w:sz w:val="20"/>
                <w:szCs w:val="20"/>
              </w:rPr>
              <w:t xml:space="preserve">  Homework 3 Due  </w:t>
            </w:r>
          </w:p>
          <w:p w:rsidR="00A9234C" w:rsidRDefault="00101611">
            <w:pPr>
              <w:ind w:right="120"/>
              <w:rPr>
                <w:sz w:val="20"/>
                <w:szCs w:val="20"/>
              </w:rPr>
            </w:pPr>
            <w:r>
              <w:rPr>
                <w:sz w:val="20"/>
                <w:szCs w:val="20"/>
              </w:rPr>
              <w:t xml:space="preserve">  Build, Stretch, &amp; Gesso Canvas</w:t>
            </w:r>
          </w:p>
          <w:p w:rsidR="00A9234C" w:rsidRDefault="00101611">
            <w:pPr>
              <w:ind w:right="120"/>
              <w:rPr>
                <w:b/>
                <w:sz w:val="20"/>
                <w:szCs w:val="20"/>
              </w:rPr>
            </w:pPr>
            <w:r>
              <w:rPr>
                <w:sz w:val="20"/>
                <w:szCs w:val="20"/>
              </w:rPr>
              <w:t xml:space="preserve">  Continue Still Life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b/>
                <w:sz w:val="20"/>
                <w:szCs w:val="20"/>
              </w:rPr>
            </w:pPr>
            <w:r>
              <w:rPr>
                <w:b/>
                <w:sz w:val="20"/>
                <w:szCs w:val="20"/>
              </w:rPr>
              <w:t>Critique Still Life</w:t>
            </w:r>
          </w:p>
          <w:p w:rsidR="00A9234C" w:rsidRDefault="00101611">
            <w:pPr>
              <w:ind w:left="120" w:right="120"/>
              <w:rPr>
                <w:sz w:val="20"/>
                <w:szCs w:val="20"/>
              </w:rPr>
            </w:pPr>
            <w:r>
              <w:rPr>
                <w:sz w:val="20"/>
                <w:szCs w:val="20"/>
              </w:rPr>
              <w:t>Viewfinder Studies</w:t>
            </w:r>
          </w:p>
          <w:p w:rsidR="00A9234C" w:rsidRDefault="00101611">
            <w:pPr>
              <w:ind w:left="120" w:right="120"/>
              <w:rPr>
                <w:sz w:val="20"/>
                <w:szCs w:val="20"/>
              </w:rPr>
            </w:pPr>
            <w:r>
              <w:rPr>
                <w:sz w:val="20"/>
                <w:szCs w:val="20"/>
              </w:rPr>
              <w:t>Homework 4 Assigned</w:t>
            </w:r>
          </w:p>
        </w:tc>
      </w:tr>
      <w:tr w:rsidR="00A9234C">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Week 6:</w:t>
            </w:r>
          </w:p>
          <w:p w:rsidR="00A9234C" w:rsidRDefault="00101611">
            <w:pPr>
              <w:ind w:left="120" w:right="120"/>
              <w:rPr>
                <w:sz w:val="20"/>
                <w:szCs w:val="20"/>
              </w:rPr>
            </w:pPr>
            <w:r>
              <w:rPr>
                <w:sz w:val="20"/>
                <w:szCs w:val="20"/>
              </w:rPr>
              <w:t>2/12 &amp; 2/14</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right="120"/>
              <w:rPr>
                <w:b/>
                <w:sz w:val="20"/>
                <w:szCs w:val="20"/>
              </w:rPr>
            </w:pPr>
            <w:r>
              <w:rPr>
                <w:b/>
                <w:sz w:val="20"/>
                <w:szCs w:val="20"/>
              </w:rPr>
              <w:t xml:space="preserve">  </w:t>
            </w:r>
            <w:r>
              <w:rPr>
                <w:sz w:val="20"/>
                <w:szCs w:val="20"/>
              </w:rPr>
              <w:t xml:space="preserve">Depth &amp; Atmosphere Lecture  </w:t>
            </w:r>
          </w:p>
          <w:p w:rsidR="00A9234C" w:rsidRDefault="00101611">
            <w:pPr>
              <w:ind w:right="120"/>
              <w:rPr>
                <w:sz w:val="20"/>
                <w:szCs w:val="20"/>
              </w:rPr>
            </w:pPr>
            <w:r>
              <w:rPr>
                <w:b/>
                <w:sz w:val="20"/>
                <w:szCs w:val="20"/>
              </w:rPr>
              <w:t xml:space="preserve">  </w:t>
            </w:r>
            <w:r>
              <w:rPr>
                <w:sz w:val="20"/>
                <w:szCs w:val="20"/>
              </w:rPr>
              <w:t>Deep Space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b/>
                <w:sz w:val="20"/>
                <w:szCs w:val="20"/>
              </w:rPr>
            </w:pPr>
            <w:r>
              <w:rPr>
                <w:b/>
                <w:sz w:val="20"/>
                <w:szCs w:val="20"/>
              </w:rPr>
              <w:t>Critique Deep Space</w:t>
            </w:r>
          </w:p>
          <w:p w:rsidR="00A9234C" w:rsidRDefault="00101611">
            <w:pPr>
              <w:ind w:right="120"/>
              <w:rPr>
                <w:sz w:val="20"/>
                <w:szCs w:val="20"/>
              </w:rPr>
            </w:pPr>
            <w:r>
              <w:rPr>
                <w:sz w:val="20"/>
                <w:szCs w:val="20"/>
              </w:rPr>
              <w:t xml:space="preserve">  Homework 4 ...</w:t>
            </w:r>
          </w:p>
        </w:tc>
      </w:tr>
      <w:tr w:rsidR="00A9234C">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Week 7:</w:t>
            </w:r>
          </w:p>
          <w:p w:rsidR="00A9234C" w:rsidRDefault="00101611">
            <w:pPr>
              <w:ind w:left="120" w:right="120"/>
              <w:rPr>
                <w:sz w:val="20"/>
                <w:szCs w:val="20"/>
              </w:rPr>
            </w:pPr>
            <w:r>
              <w:rPr>
                <w:sz w:val="20"/>
                <w:szCs w:val="20"/>
              </w:rPr>
              <w:t>2/19 &amp; 2/21</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right="120"/>
              <w:rPr>
                <w:b/>
                <w:sz w:val="20"/>
                <w:szCs w:val="20"/>
              </w:rPr>
            </w:pPr>
            <w:r>
              <w:rPr>
                <w:b/>
                <w:sz w:val="20"/>
                <w:szCs w:val="20"/>
              </w:rPr>
              <w:t xml:space="preserve">  Homework 4 Due</w:t>
            </w:r>
          </w:p>
          <w:p w:rsidR="00A9234C" w:rsidRDefault="00101611">
            <w:pPr>
              <w:ind w:right="120"/>
              <w:rPr>
                <w:sz w:val="20"/>
                <w:szCs w:val="20"/>
              </w:rPr>
            </w:pPr>
            <w:r>
              <w:rPr>
                <w:b/>
                <w:sz w:val="20"/>
                <w:szCs w:val="20"/>
              </w:rPr>
              <w:t xml:space="preserve">  </w:t>
            </w:r>
            <w:r>
              <w:rPr>
                <w:sz w:val="20"/>
                <w:szCs w:val="20"/>
              </w:rPr>
              <w:t xml:space="preserve">Figure Painting prep </w:t>
            </w:r>
          </w:p>
          <w:p w:rsidR="00A9234C" w:rsidRDefault="00101611">
            <w:pPr>
              <w:ind w:right="120"/>
              <w:rPr>
                <w:sz w:val="20"/>
                <w:szCs w:val="20"/>
              </w:rPr>
            </w:pPr>
            <w:r>
              <w:rPr>
                <w:sz w:val="20"/>
                <w:szCs w:val="20"/>
              </w:rPr>
              <w:t xml:space="preserve">  Homework 5 Assigned</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right="120"/>
              <w:rPr>
                <w:sz w:val="20"/>
                <w:szCs w:val="20"/>
              </w:rPr>
            </w:pPr>
            <w:r>
              <w:rPr>
                <w:sz w:val="20"/>
                <w:szCs w:val="20"/>
              </w:rPr>
              <w:t xml:space="preserve">  INSTALL </w:t>
            </w:r>
          </w:p>
          <w:p w:rsidR="00A9234C" w:rsidRDefault="00101611">
            <w:pPr>
              <w:ind w:right="120"/>
              <w:rPr>
                <w:sz w:val="20"/>
                <w:szCs w:val="20"/>
              </w:rPr>
            </w:pPr>
            <w:r>
              <w:rPr>
                <w:sz w:val="20"/>
                <w:szCs w:val="20"/>
              </w:rPr>
              <w:t xml:space="preserve">  With curator of President’s Gallery  </w:t>
            </w:r>
          </w:p>
        </w:tc>
      </w:tr>
      <w:tr w:rsidR="00A9234C">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Week 8:</w:t>
            </w:r>
          </w:p>
          <w:p w:rsidR="00A9234C" w:rsidRDefault="00101611">
            <w:pPr>
              <w:ind w:left="120" w:right="120"/>
              <w:rPr>
                <w:sz w:val="20"/>
                <w:szCs w:val="20"/>
              </w:rPr>
            </w:pPr>
            <w:r>
              <w:rPr>
                <w:sz w:val="20"/>
                <w:szCs w:val="20"/>
              </w:rPr>
              <w:t>2/26 &amp; 2/28</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right="120"/>
              <w:rPr>
                <w:b/>
                <w:sz w:val="20"/>
                <w:szCs w:val="20"/>
              </w:rPr>
            </w:pPr>
            <w:r>
              <w:rPr>
                <w:sz w:val="20"/>
                <w:szCs w:val="20"/>
              </w:rPr>
              <w:t>Session with Model</w:t>
            </w:r>
            <w:r>
              <w:rPr>
                <w:b/>
                <w:sz w:val="20"/>
                <w:szCs w:val="20"/>
              </w:rPr>
              <w:t xml:space="preserve"> </w:t>
            </w:r>
          </w:p>
          <w:p w:rsidR="00A9234C" w:rsidRDefault="00101611">
            <w:pPr>
              <w:ind w:right="120"/>
              <w:rPr>
                <w:b/>
                <w:sz w:val="20"/>
                <w:szCs w:val="20"/>
              </w:rPr>
            </w:pPr>
            <w:r>
              <w:rPr>
                <w:b/>
                <w:sz w:val="20"/>
                <w:szCs w:val="20"/>
              </w:rPr>
              <w:t>Critique Model Paintings</w:t>
            </w:r>
          </w:p>
          <w:p w:rsidR="00A9234C" w:rsidRDefault="00A9234C">
            <w:pPr>
              <w:ind w:left="120" w:right="120"/>
              <w:rPr>
                <w:b/>
                <w:sz w:val="20"/>
                <w:szCs w:val="20"/>
              </w:rPr>
            </w:pP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b/>
                <w:sz w:val="20"/>
                <w:szCs w:val="20"/>
              </w:rPr>
            </w:pPr>
            <w:r>
              <w:rPr>
                <w:b/>
                <w:sz w:val="20"/>
                <w:szCs w:val="20"/>
              </w:rPr>
              <w:t>Homework 5 Due</w:t>
            </w:r>
          </w:p>
          <w:p w:rsidR="00A9234C" w:rsidRDefault="00101611">
            <w:pPr>
              <w:ind w:left="120" w:right="120"/>
              <w:rPr>
                <w:b/>
                <w:sz w:val="20"/>
                <w:szCs w:val="20"/>
              </w:rPr>
            </w:pPr>
            <w:r>
              <w:rPr>
                <w:b/>
                <w:sz w:val="20"/>
                <w:szCs w:val="20"/>
              </w:rPr>
              <w:t xml:space="preserve">Homework: Prep Sketches </w:t>
            </w:r>
          </w:p>
        </w:tc>
      </w:tr>
      <w:tr w:rsidR="00A9234C">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Week 9:</w:t>
            </w:r>
          </w:p>
          <w:p w:rsidR="00A9234C" w:rsidRDefault="00101611">
            <w:pPr>
              <w:ind w:left="120" w:right="120"/>
              <w:rPr>
                <w:sz w:val="20"/>
                <w:szCs w:val="20"/>
              </w:rPr>
            </w:pPr>
            <w:r>
              <w:rPr>
                <w:sz w:val="20"/>
                <w:szCs w:val="20"/>
              </w:rPr>
              <w:t>3/5 &amp; 3/7</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 xml:space="preserve">Begin work on Final </w:t>
            </w:r>
          </w:p>
          <w:p w:rsidR="00A9234C" w:rsidRDefault="00101611">
            <w:pPr>
              <w:ind w:left="120" w:right="120"/>
              <w:rPr>
                <w:sz w:val="20"/>
                <w:szCs w:val="20"/>
              </w:rPr>
            </w:pPr>
            <w:r>
              <w:rPr>
                <w:sz w:val="20"/>
                <w:szCs w:val="20"/>
              </w:rPr>
              <w:t xml:space="preserve">Clean up/ Finish Portfolio </w:t>
            </w:r>
          </w:p>
          <w:p w:rsidR="00A9234C" w:rsidRDefault="00101611">
            <w:pPr>
              <w:ind w:left="120" w:right="120"/>
              <w:rPr>
                <w:b/>
                <w:sz w:val="20"/>
                <w:szCs w:val="20"/>
              </w:rPr>
            </w:pPr>
            <w:r>
              <w:rPr>
                <w:b/>
                <w:sz w:val="20"/>
                <w:szCs w:val="20"/>
              </w:rPr>
              <w:t>Extra Credit Due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Continue work on final</w:t>
            </w:r>
          </w:p>
          <w:p w:rsidR="00A9234C" w:rsidRDefault="00101611">
            <w:pPr>
              <w:ind w:left="120" w:right="120"/>
              <w:rPr>
                <w:sz w:val="20"/>
                <w:szCs w:val="20"/>
              </w:rPr>
            </w:pPr>
            <w:r>
              <w:rPr>
                <w:sz w:val="20"/>
                <w:szCs w:val="20"/>
              </w:rPr>
              <w:t xml:space="preserve">Organize Final Portfolio </w:t>
            </w:r>
          </w:p>
        </w:tc>
      </w:tr>
      <w:tr w:rsidR="00A9234C">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Week 10:</w:t>
            </w:r>
          </w:p>
          <w:p w:rsidR="00A9234C" w:rsidRDefault="00101611">
            <w:pPr>
              <w:ind w:left="120" w:right="120"/>
              <w:rPr>
                <w:sz w:val="20"/>
                <w:szCs w:val="20"/>
              </w:rPr>
            </w:pPr>
            <w:r>
              <w:rPr>
                <w:sz w:val="20"/>
                <w:szCs w:val="20"/>
              </w:rPr>
              <w:t>3/12 &amp; 3/14</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Final Project Open Studio</w:t>
            </w:r>
          </w:p>
          <w:p w:rsidR="00A9234C" w:rsidRDefault="00101611">
            <w:pPr>
              <w:ind w:left="120" w:right="120"/>
              <w:rPr>
                <w:sz w:val="20"/>
                <w:szCs w:val="20"/>
              </w:rPr>
            </w:pPr>
            <w:r>
              <w:rPr>
                <w:b/>
                <w:sz w:val="20"/>
                <w:szCs w:val="20"/>
              </w:rPr>
              <w:t>Individual Portfolio Review</w:t>
            </w:r>
            <w:r>
              <w:rPr>
                <w:sz w:val="20"/>
                <w:szCs w:val="20"/>
              </w:rPr>
              <w:t xml:space="preserve">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Final Project Open Studio</w:t>
            </w:r>
          </w:p>
          <w:p w:rsidR="00A9234C" w:rsidRDefault="00101611">
            <w:pPr>
              <w:ind w:left="120" w:right="120"/>
              <w:rPr>
                <w:b/>
                <w:sz w:val="20"/>
                <w:szCs w:val="20"/>
              </w:rPr>
            </w:pPr>
            <w:r>
              <w:rPr>
                <w:b/>
                <w:sz w:val="20"/>
                <w:szCs w:val="20"/>
              </w:rPr>
              <w:t>Individual Portfolio Reviews</w:t>
            </w:r>
          </w:p>
          <w:p w:rsidR="00A9234C" w:rsidRDefault="00101611">
            <w:pPr>
              <w:ind w:left="120" w:right="120"/>
              <w:rPr>
                <w:b/>
                <w:sz w:val="20"/>
                <w:szCs w:val="20"/>
              </w:rPr>
            </w:pPr>
            <w:r>
              <w:rPr>
                <w:b/>
                <w:sz w:val="20"/>
                <w:szCs w:val="20"/>
              </w:rPr>
              <w:t xml:space="preserve">Studio Clean Up  </w:t>
            </w:r>
          </w:p>
        </w:tc>
      </w:tr>
      <w:tr w:rsidR="00A9234C">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Finals Week</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A9234C">
            <w:pPr>
              <w:ind w:left="120" w:right="120"/>
              <w:rPr>
                <w:sz w:val="20"/>
                <w:szCs w:val="20"/>
              </w:rPr>
            </w:pPr>
          </w:p>
          <w:p w:rsidR="00A9234C" w:rsidRDefault="00A9234C">
            <w:pPr>
              <w:ind w:left="120" w:right="120"/>
              <w:rPr>
                <w:b/>
                <w:sz w:val="20"/>
                <w:szCs w:val="20"/>
              </w:rPr>
            </w:pP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A9234C" w:rsidRDefault="00101611">
            <w:pPr>
              <w:ind w:left="120" w:right="120"/>
              <w:rPr>
                <w:sz w:val="20"/>
                <w:szCs w:val="20"/>
              </w:rPr>
            </w:pPr>
            <w:r>
              <w:rPr>
                <w:sz w:val="20"/>
                <w:szCs w:val="20"/>
              </w:rPr>
              <w:t xml:space="preserve"> 3/20 1:00 -2:50 pm</w:t>
            </w:r>
          </w:p>
          <w:p w:rsidR="00A9234C" w:rsidRDefault="00101611">
            <w:pPr>
              <w:ind w:left="120" w:right="120"/>
              <w:rPr>
                <w:sz w:val="20"/>
                <w:szCs w:val="20"/>
              </w:rPr>
            </w:pPr>
            <w:hyperlink r:id="rId8">
              <w:r>
                <w:rPr>
                  <w:color w:val="1155CC"/>
                  <w:sz w:val="20"/>
                  <w:szCs w:val="20"/>
                  <w:u w:val="single"/>
                </w:rPr>
                <w:t>Finals</w:t>
              </w:r>
            </w:hyperlink>
            <w:r>
              <w:rPr>
                <w:sz w:val="20"/>
                <w:szCs w:val="20"/>
              </w:rPr>
              <w:t xml:space="preserve"> </w:t>
            </w:r>
          </w:p>
          <w:p w:rsidR="00A9234C" w:rsidRDefault="00101611">
            <w:pPr>
              <w:ind w:left="120" w:right="120"/>
              <w:rPr>
                <w:b/>
                <w:sz w:val="20"/>
                <w:szCs w:val="20"/>
              </w:rPr>
            </w:pPr>
            <w:r>
              <w:rPr>
                <w:b/>
                <w:sz w:val="20"/>
                <w:szCs w:val="20"/>
              </w:rPr>
              <w:t>Critique Final Project</w:t>
            </w:r>
          </w:p>
          <w:p w:rsidR="00A9234C" w:rsidRDefault="00101611">
            <w:pPr>
              <w:ind w:left="120" w:right="120"/>
              <w:rPr>
                <w:b/>
                <w:sz w:val="20"/>
                <w:szCs w:val="20"/>
              </w:rPr>
            </w:pPr>
            <w:r>
              <w:rPr>
                <w:b/>
                <w:sz w:val="20"/>
                <w:szCs w:val="20"/>
              </w:rPr>
              <w:t xml:space="preserve">Clean out all lockers </w:t>
            </w:r>
          </w:p>
        </w:tc>
      </w:tr>
    </w:tbl>
    <w:p w:rsidR="00A9234C" w:rsidRDefault="00101611">
      <w:r>
        <w:rPr>
          <w:sz w:val="20"/>
          <w:szCs w:val="20"/>
        </w:rPr>
        <w:t>*Instructor reserves the ability to change dates and deadlines to best fulfill academic objectives</w:t>
      </w:r>
      <w:r>
        <w:t xml:space="preserve">. </w:t>
      </w:r>
    </w:p>
    <w:sectPr w:rsidR="00A923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A270B"/>
    <w:multiLevelType w:val="multilevel"/>
    <w:tmpl w:val="18142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A9234C"/>
    <w:rsid w:val="00101611"/>
    <w:rsid w:val="00A9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AF05A-5A8F-429A-8A35-07437628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chedule-and-learn/finals-schedule/" TargetMode="External"/><Relationship Id="rId3" Type="http://schemas.openxmlformats.org/officeDocument/2006/relationships/settings" Target="settings.xml"/><Relationship Id="rId7" Type="http://schemas.openxmlformats.org/officeDocument/2006/relationships/hyperlink" Target="https://www.linnbenton.edu/academic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8850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2019-01-18T17:05:00Z</dcterms:created>
  <dcterms:modified xsi:type="dcterms:W3CDTF">2019-01-18T17:05:00Z</dcterms:modified>
</cp:coreProperties>
</file>