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9C" w:rsidRDefault="00BF109C" w:rsidP="00BF109C">
      <w:pPr>
        <w:jc w:val="center"/>
      </w:pPr>
      <w:bookmarkStart w:id="0" w:name="_GoBack"/>
      <w:bookmarkEnd w:id="0"/>
      <w:r>
        <w:t>: CONSTITUTIONAL LAW</w:t>
      </w:r>
    </w:p>
    <w:p w:rsidR="00BF109C" w:rsidRDefault="00BF109C" w:rsidP="00BF109C">
      <w:pPr>
        <w:jc w:val="center"/>
      </w:pPr>
      <w:r>
        <w:t>Weekend Course</w:t>
      </w:r>
    </w:p>
    <w:p w:rsidR="00BF109C" w:rsidRDefault="00BF109C" w:rsidP="00BF109C"/>
    <w:p w:rsidR="00BF109C" w:rsidRDefault="00BF109C" w:rsidP="00BF109C">
      <w:r>
        <w:t>Course</w:t>
      </w:r>
    </w:p>
    <w:p w:rsidR="00BF109C" w:rsidRDefault="00BF109C" w:rsidP="00BF109C">
      <w:r>
        <w:t>Description:            This course provides an overview of U.S Constitutional law:  the Supreme Court from 1789 to</w:t>
      </w:r>
    </w:p>
    <w:p w:rsidR="00BF109C" w:rsidRDefault="00BF109C" w:rsidP="00BF109C">
      <w:r>
        <w:t xml:space="preserve">                                2015; origins of judicial power; issues of federalism; the Commerce Clause; substantive and</w:t>
      </w:r>
    </w:p>
    <w:p w:rsidR="00BF109C" w:rsidRDefault="00BF109C" w:rsidP="00BF109C">
      <w:r>
        <w:t xml:space="preserve">                                </w:t>
      </w:r>
      <w:proofErr w:type="gramStart"/>
      <w:r>
        <w:t>procedural</w:t>
      </w:r>
      <w:proofErr w:type="gramEnd"/>
      <w:r>
        <w:t xml:space="preserve"> due process; judicial formalism; Incorporation Doctrine; freedom of expression </w:t>
      </w:r>
    </w:p>
    <w:p w:rsidR="00BF109C" w:rsidRDefault="00BF109C" w:rsidP="00BF109C">
      <w:r>
        <w:t xml:space="preserve">                                </w:t>
      </w:r>
      <w:proofErr w:type="gramStart"/>
      <w:r>
        <w:t>versus</w:t>
      </w:r>
      <w:proofErr w:type="gramEnd"/>
      <w:r>
        <w:t xml:space="preserve"> social order; limits of police power and privacy; defendants’ rights versus social order. </w:t>
      </w:r>
    </w:p>
    <w:p w:rsidR="00BF109C" w:rsidRDefault="00BF109C" w:rsidP="00BF109C">
      <w:r>
        <w:t xml:space="preserve">                                </w:t>
      </w:r>
    </w:p>
    <w:p w:rsidR="00BF109C" w:rsidRDefault="00BF109C" w:rsidP="00BF109C"/>
    <w:p w:rsidR="00BF109C" w:rsidRDefault="00BF109C" w:rsidP="00BF109C">
      <w:r>
        <w:t xml:space="preserve">Location:                Linn-Benton Community College, Main Campus, </w:t>
      </w:r>
      <w:proofErr w:type="gramStart"/>
      <w:r>
        <w:t>Room:</w:t>
      </w:r>
      <w:proofErr w:type="gramEnd"/>
      <w:r>
        <w:t xml:space="preserve">  Forum 115.</w:t>
      </w:r>
    </w:p>
    <w:p w:rsidR="00BF109C" w:rsidRDefault="00BF109C" w:rsidP="00BF109C"/>
    <w:p w:rsidR="00BF109C" w:rsidRDefault="00BF109C" w:rsidP="00BF109C"/>
    <w:p w:rsidR="00BF109C" w:rsidRDefault="00BF109C" w:rsidP="00BF109C"/>
    <w:p w:rsidR="00BF109C" w:rsidRDefault="00BF109C" w:rsidP="00BF109C">
      <w:r>
        <w:t xml:space="preserve">Schedule:                May 4-5 and May 18-19; 9:00 a.m. to 4:00 p.m.                                                         </w:t>
      </w:r>
    </w:p>
    <w:p w:rsidR="00BF109C" w:rsidRDefault="00BF109C" w:rsidP="00BF109C"/>
    <w:p w:rsidR="00BF109C" w:rsidRDefault="00BF109C" w:rsidP="00BF109C"/>
    <w:p w:rsidR="00BF109C" w:rsidRDefault="00BF109C" w:rsidP="00BF109C">
      <w:r>
        <w:t xml:space="preserve">Required </w:t>
      </w:r>
    </w:p>
    <w:p w:rsidR="00BF109C" w:rsidRDefault="00BF109C" w:rsidP="00BF109C">
      <w:r>
        <w:t xml:space="preserve">Text:                        Hall, et al, </w:t>
      </w:r>
      <w:r>
        <w:rPr>
          <w:i/>
          <w:iCs/>
        </w:rPr>
        <w:t>Constitutional Law,</w:t>
      </w:r>
      <w:r>
        <w:t xml:space="preserve"> Pearson, 3</w:t>
      </w:r>
      <w:r w:rsidRPr="00C039C9">
        <w:rPr>
          <w:vertAlign w:val="superscript"/>
        </w:rPr>
        <w:t>rd</w:t>
      </w:r>
      <w:proofErr w:type="gramStart"/>
      <w:r>
        <w:t>..</w:t>
      </w:r>
      <w:proofErr w:type="gramEnd"/>
      <w:r>
        <w:t xml:space="preserve"> Ed. (2017).</w:t>
      </w:r>
    </w:p>
    <w:p w:rsidR="00BF109C" w:rsidRDefault="00BF109C" w:rsidP="00BF109C"/>
    <w:p w:rsidR="00BF109C" w:rsidRDefault="00BF109C" w:rsidP="00BF109C">
      <w:r>
        <w:t xml:space="preserve"> </w:t>
      </w:r>
    </w:p>
    <w:p w:rsidR="00BF109C" w:rsidRDefault="00BF109C" w:rsidP="00BF109C">
      <w:r>
        <w:t>Instructor:                Rod Carter, JD</w:t>
      </w:r>
    </w:p>
    <w:p w:rsidR="00BF109C" w:rsidRDefault="00BF109C" w:rsidP="00BF109C"/>
    <w:p w:rsidR="00BF109C" w:rsidRDefault="00BF109C" w:rsidP="00BF109C">
      <w:r>
        <w:t>Contact</w:t>
      </w:r>
    </w:p>
    <w:p w:rsidR="00BF109C" w:rsidRDefault="00BF109C" w:rsidP="00BF109C">
      <w:r>
        <w:t>Information:             Office:  F-114</w:t>
      </w:r>
    </w:p>
    <w:p w:rsidR="00BF109C" w:rsidRDefault="00BF109C" w:rsidP="00BF109C">
      <w:r>
        <w:t xml:space="preserve">                                 E-Mail:  rodney.carter@linnbenton.edu</w:t>
      </w:r>
    </w:p>
    <w:p w:rsidR="00BF109C" w:rsidRDefault="00BF109C" w:rsidP="00BF109C">
      <w:r>
        <w:t xml:space="preserve">                                 Telephone:  541-917-4284</w:t>
      </w:r>
    </w:p>
    <w:p w:rsidR="00BF109C" w:rsidRDefault="00BF109C" w:rsidP="00BF109C">
      <w:r>
        <w:t xml:space="preserve">                                                                 </w:t>
      </w:r>
    </w:p>
    <w:p w:rsidR="00BF109C" w:rsidRDefault="00BF109C" w:rsidP="00BF109C"/>
    <w:p w:rsidR="00BF109C" w:rsidRDefault="00BF109C" w:rsidP="00BF109C">
      <w:r>
        <w:t>Assignments:           There will be a mid-term examination on the first Sunday afternoon, and a final</w:t>
      </w:r>
    </w:p>
    <w:p w:rsidR="00BF109C" w:rsidRDefault="00BF109C" w:rsidP="00BF109C">
      <w:r>
        <w:t xml:space="preserve">                                 </w:t>
      </w:r>
      <w:proofErr w:type="gramStart"/>
      <w:r>
        <w:t>exam</w:t>
      </w:r>
      <w:proofErr w:type="gramEnd"/>
      <w:r>
        <w:t xml:space="preserve"> on the second Sunday afternoon.  During the mid-term and final examinations,</w:t>
      </w:r>
    </w:p>
    <w:p w:rsidR="00BF109C" w:rsidRDefault="00BF109C" w:rsidP="00BF109C">
      <w:r>
        <w:t xml:space="preserve">                                 </w:t>
      </w:r>
      <w:proofErr w:type="gramStart"/>
      <w:r>
        <w:t>you</w:t>
      </w:r>
      <w:proofErr w:type="gramEnd"/>
      <w:r>
        <w:t xml:space="preserve"> may use any handwritten notes you have personally authored.  Textbooks </w:t>
      </w:r>
      <w:proofErr w:type="gramStart"/>
      <w:r>
        <w:t>are not permitted</w:t>
      </w:r>
      <w:proofErr w:type="gramEnd"/>
      <w:r>
        <w:t>,</w:t>
      </w:r>
    </w:p>
    <w:p w:rsidR="00BF109C" w:rsidRDefault="00BF109C" w:rsidP="00BF109C">
      <w:pPr>
        <w:rPr>
          <w:b/>
          <w:bCs/>
        </w:rPr>
      </w:pPr>
      <w:r>
        <w:t xml:space="preserve">                                 </w:t>
      </w:r>
      <w:proofErr w:type="gramStart"/>
      <w:r>
        <w:t>but</w:t>
      </w:r>
      <w:proofErr w:type="gramEnd"/>
      <w:r>
        <w:t xml:space="preserve"> you may use a standard dictionary.  </w:t>
      </w:r>
      <w:r w:rsidRPr="001F0F12">
        <w:rPr>
          <w:u w:val="single"/>
        </w:rPr>
        <w:t xml:space="preserve">Examinations will cover lectures, the films </w:t>
      </w:r>
      <w:proofErr w:type="gramStart"/>
      <w:r w:rsidRPr="001F0F12">
        <w:rPr>
          <w:u w:val="single"/>
        </w:rPr>
        <w:t>and  reading</w:t>
      </w:r>
      <w:proofErr w:type="gramEnd"/>
      <w:r>
        <w:t xml:space="preserve">   </w:t>
      </w:r>
    </w:p>
    <w:p w:rsidR="00BF109C" w:rsidRPr="001F0F12" w:rsidRDefault="00BF109C" w:rsidP="00BF109C">
      <w:pPr>
        <w:rPr>
          <w:u w:val="single"/>
        </w:rPr>
      </w:pPr>
      <w:r>
        <w:rPr>
          <w:b/>
          <w:bCs/>
        </w:rPr>
        <w:t xml:space="preserve">                                 </w:t>
      </w:r>
      <w:proofErr w:type="gramStart"/>
      <w:r w:rsidRPr="001F0F12">
        <w:rPr>
          <w:u w:val="single"/>
        </w:rPr>
        <w:t>assignments</w:t>
      </w:r>
      <w:proofErr w:type="gramEnd"/>
      <w:r w:rsidRPr="001F0F12">
        <w:rPr>
          <w:u w:val="single"/>
        </w:rPr>
        <w:t xml:space="preserve">.  </w:t>
      </w:r>
    </w:p>
    <w:p w:rsidR="00BF109C" w:rsidRDefault="00BF109C" w:rsidP="00BF109C">
      <w:r>
        <w:t xml:space="preserve">                                                                </w:t>
      </w:r>
    </w:p>
    <w:p w:rsidR="00BF109C" w:rsidRDefault="00BF109C" w:rsidP="00BF109C">
      <w:r>
        <w:t>Grading</w:t>
      </w:r>
    </w:p>
    <w:p w:rsidR="00BF109C" w:rsidRDefault="00BF109C" w:rsidP="00BF109C">
      <w:r>
        <w:t xml:space="preserve">Criteria:                     A= </w:t>
      </w:r>
      <w:smartTag w:uri="urn:schemas-microsoft-com:office:smarttags" w:element="PlaceType">
        <w:smartTag w:uri="urn:schemas-microsoft-com:office:smarttags" w:element="place">
          <w:r>
            <w:t>Superior</w:t>
          </w:r>
        </w:smartTag>
      </w:smartTag>
      <w:r>
        <w:t xml:space="preserve"> performance</w:t>
      </w:r>
    </w:p>
    <w:p w:rsidR="00BF109C" w:rsidRDefault="00BF109C" w:rsidP="00BF109C">
      <w:r>
        <w:t xml:space="preserve">                                  B= </w:t>
      </w:r>
      <w:proofErr w:type="gramStart"/>
      <w:r>
        <w:t>Above</w:t>
      </w:r>
      <w:proofErr w:type="gramEnd"/>
      <w:r>
        <w:t xml:space="preserve"> average performance</w:t>
      </w:r>
    </w:p>
    <w:p w:rsidR="00BF109C" w:rsidRDefault="00BF109C" w:rsidP="00BF109C">
      <w:r>
        <w:t xml:space="preserve">                                  C= Average performance</w:t>
      </w:r>
    </w:p>
    <w:p w:rsidR="00BF109C" w:rsidRDefault="00BF109C" w:rsidP="00BF109C">
      <w:r>
        <w:t xml:space="preserve">                                  D=</w:t>
      </w:r>
      <w:proofErr w:type="gramStart"/>
      <w:r>
        <w:t>Below</w:t>
      </w:r>
      <w:proofErr w:type="gramEnd"/>
      <w:r>
        <w:t xml:space="preserve"> average performance</w:t>
      </w:r>
    </w:p>
    <w:p w:rsidR="00BF109C" w:rsidRDefault="00BF109C" w:rsidP="00BF109C">
      <w:r>
        <w:t xml:space="preserve">                                  F= Performance below minimum standards</w:t>
      </w:r>
    </w:p>
    <w:p w:rsidR="00BF109C" w:rsidRDefault="00BF109C" w:rsidP="00BF109C"/>
    <w:p w:rsidR="00BF109C" w:rsidRDefault="00BF109C" w:rsidP="00BF109C"/>
    <w:p w:rsidR="00BF109C" w:rsidRDefault="00BF109C" w:rsidP="00BF109C">
      <w:pPr>
        <w:rPr>
          <w:b/>
          <w:bCs/>
        </w:rPr>
      </w:pPr>
      <w:r>
        <w:t xml:space="preserve">                                  .  </w:t>
      </w:r>
    </w:p>
    <w:p w:rsidR="00BF109C" w:rsidRDefault="00BF109C" w:rsidP="00BF109C">
      <w:r>
        <w:t xml:space="preserve">Attendance:               Class attendance is an essential component of the criminal justice program.  It is the </w:t>
      </w:r>
    </w:p>
    <w:p w:rsidR="00BF109C" w:rsidRDefault="00BF109C" w:rsidP="00BF109C">
      <w:r>
        <w:t xml:space="preserve">                                   </w:t>
      </w:r>
      <w:proofErr w:type="gramStart"/>
      <w:r>
        <w:t>responsibility</w:t>
      </w:r>
      <w:proofErr w:type="gramEnd"/>
      <w:r>
        <w:t xml:space="preserve"> of the student to attend class.  Regrettably, due to the condensed</w:t>
      </w:r>
    </w:p>
    <w:p w:rsidR="00BF109C" w:rsidRDefault="00BF109C" w:rsidP="00BF109C">
      <w:r>
        <w:t xml:space="preserve">                                   </w:t>
      </w:r>
      <w:proofErr w:type="gramStart"/>
      <w:r>
        <w:t>nature</w:t>
      </w:r>
      <w:proofErr w:type="gramEnd"/>
      <w:r>
        <w:t xml:space="preserve"> of this week-end class, students who miss class will not be offered the</w:t>
      </w:r>
    </w:p>
    <w:p w:rsidR="00BF109C" w:rsidRDefault="00BF109C" w:rsidP="00BF109C">
      <w:r>
        <w:t xml:space="preserve">                                   </w:t>
      </w:r>
      <w:proofErr w:type="gramStart"/>
      <w:r>
        <w:t>opportunity</w:t>
      </w:r>
      <w:proofErr w:type="gramEnd"/>
      <w:r>
        <w:t xml:space="preserve"> to make-up missed assignments.  Extra-credit is not available.</w:t>
      </w:r>
    </w:p>
    <w:p w:rsidR="00BF109C" w:rsidRDefault="00BF109C" w:rsidP="00BF109C"/>
    <w:p w:rsidR="00BF109C" w:rsidRDefault="00BF109C" w:rsidP="00BF109C"/>
    <w:p w:rsidR="00BF109C" w:rsidRDefault="00BF109C" w:rsidP="00BF109C"/>
    <w:p w:rsidR="00BF109C" w:rsidRDefault="00BF109C" w:rsidP="00BF109C"/>
    <w:p w:rsidR="00BF109C" w:rsidRDefault="00BF109C" w:rsidP="00BF109C">
      <w:pPr>
        <w:rPr>
          <w:b/>
          <w:bCs/>
        </w:rPr>
      </w:pPr>
    </w:p>
    <w:p w:rsidR="00BF109C" w:rsidRDefault="00BF109C" w:rsidP="00BF109C">
      <w:pPr>
        <w:rPr>
          <w:b/>
          <w:bCs/>
        </w:rPr>
      </w:pPr>
    </w:p>
    <w:p w:rsidR="00BF109C" w:rsidRDefault="00BF109C" w:rsidP="00BF109C">
      <w:pPr>
        <w:rPr>
          <w:b/>
          <w:bCs/>
        </w:rPr>
      </w:pPr>
    </w:p>
    <w:p w:rsidR="00BF109C" w:rsidRDefault="00BF109C" w:rsidP="00BF109C">
      <w:pPr>
        <w:rPr>
          <w:bCs/>
        </w:rPr>
      </w:pPr>
      <w:r>
        <w:rPr>
          <w:bCs/>
        </w:rPr>
        <w:t xml:space="preserve">Laptops, </w:t>
      </w:r>
      <w:r>
        <w:rPr>
          <w:bCs/>
        </w:rPr>
        <w:br/>
      </w:r>
      <w:r>
        <w:rPr>
          <w:bCs/>
        </w:rPr>
        <w:lastRenderedPageBreak/>
        <w:t>Cellphones,</w:t>
      </w:r>
    </w:p>
    <w:p w:rsidR="00BF109C" w:rsidRDefault="00BF109C" w:rsidP="00BF109C">
      <w:pPr>
        <w:rPr>
          <w:bCs/>
        </w:rPr>
      </w:pPr>
      <w:r>
        <w:rPr>
          <w:bCs/>
        </w:rPr>
        <w:t xml:space="preserve">Tablets:                   Please turn off cell phones before entering the classroom.  Students using cell phones during </w:t>
      </w:r>
    </w:p>
    <w:p w:rsidR="00BF109C" w:rsidRPr="00FD2C45" w:rsidRDefault="00BF109C" w:rsidP="00BF109C">
      <w:pPr>
        <w:rPr>
          <w:bCs/>
        </w:rPr>
      </w:pPr>
      <w:r>
        <w:rPr>
          <w:bCs/>
        </w:rPr>
        <w:t xml:space="preserve">                                </w:t>
      </w:r>
      <w:proofErr w:type="gramStart"/>
      <w:r>
        <w:rPr>
          <w:bCs/>
        </w:rPr>
        <w:t>class</w:t>
      </w:r>
      <w:proofErr w:type="gramEnd"/>
      <w:r>
        <w:rPr>
          <w:bCs/>
        </w:rPr>
        <w:t xml:space="preserve"> will be requested to leave.   Laptops and tablets </w:t>
      </w:r>
      <w:proofErr w:type="gramStart"/>
      <w:r>
        <w:rPr>
          <w:bCs/>
        </w:rPr>
        <w:t>may be used</w:t>
      </w:r>
      <w:proofErr w:type="gramEnd"/>
      <w:r>
        <w:rPr>
          <w:bCs/>
        </w:rPr>
        <w:t xml:space="preserve"> to record lecture notes,</w:t>
      </w:r>
      <w:r>
        <w:rPr>
          <w:bCs/>
        </w:rPr>
        <w:br/>
        <w:t xml:space="preserve">                                however, they may not be used during testing.  </w:t>
      </w:r>
    </w:p>
    <w:p w:rsidR="00BF109C" w:rsidRDefault="00BF109C" w:rsidP="00BF109C">
      <w:pPr>
        <w:tabs>
          <w:tab w:val="left" w:pos="6690"/>
        </w:tabs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BF109C" w:rsidRDefault="00BF109C" w:rsidP="00BF109C"/>
    <w:p w:rsidR="00BF109C" w:rsidRDefault="00BF109C" w:rsidP="00BF109C">
      <w:r>
        <w:t xml:space="preserve">                                </w:t>
      </w:r>
    </w:p>
    <w:p w:rsidR="00BF109C" w:rsidRDefault="00BF109C" w:rsidP="00BF109C"/>
    <w:p w:rsidR="00BF109C" w:rsidRDefault="00BF109C" w:rsidP="00BF109C">
      <w:r>
        <w:t xml:space="preserve">Grading </w:t>
      </w:r>
    </w:p>
    <w:p w:rsidR="00BF109C" w:rsidRDefault="00BF109C" w:rsidP="00BF109C">
      <w:pPr>
        <w:rPr>
          <w:i/>
          <w:iCs/>
        </w:rPr>
      </w:pPr>
      <w:r>
        <w:t xml:space="preserve">Scale:                       </w:t>
      </w:r>
      <w:r>
        <w:rPr>
          <w:i/>
          <w:iCs/>
        </w:rPr>
        <w:t>PERCENTAGE             GRADE</w:t>
      </w:r>
    </w:p>
    <w:p w:rsidR="00BF109C" w:rsidRDefault="00BF109C" w:rsidP="00BF109C"/>
    <w:p w:rsidR="00BF109C" w:rsidRDefault="00BF109C" w:rsidP="00BF109C">
      <w:r>
        <w:t xml:space="preserve">                                  90+                                 A</w:t>
      </w:r>
    </w:p>
    <w:p w:rsidR="00BF109C" w:rsidRDefault="00BF109C" w:rsidP="00BF109C">
      <w:pPr>
        <w:numPr>
          <w:ilvl w:val="1"/>
          <w:numId w:val="1"/>
        </w:numPr>
      </w:pPr>
      <w:r>
        <w:t>B</w:t>
      </w:r>
    </w:p>
    <w:p w:rsidR="00BF109C" w:rsidRDefault="00BF109C" w:rsidP="00BF109C">
      <w:pPr>
        <w:numPr>
          <w:ilvl w:val="1"/>
          <w:numId w:val="2"/>
        </w:numPr>
      </w:pPr>
      <w:r>
        <w:t>C</w:t>
      </w:r>
    </w:p>
    <w:p w:rsidR="00BF109C" w:rsidRDefault="00BF109C" w:rsidP="00BF109C">
      <w:pPr>
        <w:numPr>
          <w:ilvl w:val="1"/>
          <w:numId w:val="3"/>
        </w:numPr>
      </w:pPr>
      <w:r>
        <w:t>D</w:t>
      </w:r>
    </w:p>
    <w:p w:rsidR="00BF109C" w:rsidRDefault="00BF109C" w:rsidP="00BF109C">
      <w:pPr>
        <w:ind w:left="1695"/>
      </w:pPr>
      <w:proofErr w:type="gramStart"/>
      <w:r>
        <w:t>59</w:t>
      </w:r>
      <w:proofErr w:type="gramEnd"/>
      <w:r>
        <w:t xml:space="preserve"> or less                        F</w:t>
      </w:r>
    </w:p>
    <w:p w:rsidR="00BF109C" w:rsidRDefault="00BF109C" w:rsidP="00BF109C">
      <w:r>
        <w:t xml:space="preserve">                                  </w:t>
      </w:r>
    </w:p>
    <w:p w:rsidR="00BF109C" w:rsidRDefault="00BF109C" w:rsidP="00BF109C">
      <w:r>
        <w:t xml:space="preserve">                                  </w:t>
      </w:r>
    </w:p>
    <w:p w:rsidR="00BF109C" w:rsidRDefault="00BF109C" w:rsidP="00BF109C"/>
    <w:p w:rsidR="00BF109C" w:rsidRDefault="00BF109C" w:rsidP="00BF109C">
      <w:r>
        <w:t>Point</w:t>
      </w:r>
    </w:p>
    <w:p w:rsidR="00BF109C" w:rsidRDefault="00BF109C" w:rsidP="00BF109C">
      <w:r>
        <w:t>Distribution:            Mid-term                                                                                              100   points possible</w:t>
      </w:r>
    </w:p>
    <w:p w:rsidR="00BF109C" w:rsidRDefault="00BF109C" w:rsidP="00BF109C">
      <w:r>
        <w:t xml:space="preserve">                                Final                                                                                                      100   points possible</w:t>
      </w:r>
    </w:p>
    <w:p w:rsidR="00BF109C" w:rsidRDefault="00BF109C" w:rsidP="00BF109C">
      <w:r>
        <w:t xml:space="preserve">                                In-class assignments                                                                               10   points possible each</w:t>
      </w:r>
    </w:p>
    <w:p w:rsidR="00BF109C" w:rsidRDefault="00BF109C" w:rsidP="00BF109C">
      <w:r>
        <w:t xml:space="preserve">                                                               </w:t>
      </w:r>
    </w:p>
    <w:p w:rsidR="00BF109C" w:rsidRDefault="00BF109C" w:rsidP="00BF109C">
      <w:pPr>
        <w:rPr>
          <w:b/>
          <w:bCs/>
        </w:rPr>
      </w:pPr>
    </w:p>
    <w:p w:rsidR="00BF109C" w:rsidRDefault="00BF109C" w:rsidP="00BF109C">
      <w:pPr>
        <w:rPr>
          <w:b/>
          <w:bCs/>
        </w:rPr>
      </w:pPr>
      <w:r>
        <w:rPr>
          <w:b/>
          <w:bCs/>
        </w:rPr>
        <w:t>SCHEDULE</w:t>
      </w:r>
    </w:p>
    <w:p w:rsidR="00BF109C" w:rsidRDefault="00BF109C" w:rsidP="00BF109C">
      <w:pPr>
        <w:rPr>
          <w:b/>
          <w:bCs/>
        </w:rPr>
      </w:pPr>
    </w:p>
    <w:p w:rsidR="00BF109C" w:rsidRDefault="00BF109C" w:rsidP="00BF109C">
      <w:proofErr w:type="gramStart"/>
      <w:r>
        <w:t>Weekend  1</w:t>
      </w:r>
      <w:proofErr w:type="gramEnd"/>
      <w:r>
        <w:t xml:space="preserve">                     Text Ch. 1, 2, 3 and 5; Mid-term Examination (Covers chapters 1, 2, 3 and 5)</w:t>
      </w:r>
    </w:p>
    <w:p w:rsidR="00BF109C" w:rsidRDefault="00BF109C" w:rsidP="00BF109C">
      <w:r>
        <w:t xml:space="preserve">                                                 </w:t>
      </w:r>
    </w:p>
    <w:p w:rsidR="00BF109C" w:rsidRDefault="00BF109C" w:rsidP="00BF109C">
      <w:proofErr w:type="gramStart"/>
      <w:r>
        <w:t>Weekend  2</w:t>
      </w:r>
      <w:proofErr w:type="gramEnd"/>
      <w:r>
        <w:t xml:space="preserve">                     Text Ch. 8, 9, 10, 11 and 13; Final Examination (Covers chapters 8, 9, 10, 11, and 13 only)</w:t>
      </w:r>
    </w:p>
    <w:p w:rsidR="00BF109C" w:rsidRDefault="00BF109C" w:rsidP="00BF109C"/>
    <w:p w:rsidR="00BF109C" w:rsidRPr="00A13804" w:rsidRDefault="00BF109C" w:rsidP="00BF109C">
      <w:pPr>
        <w:rPr>
          <w:b/>
        </w:rPr>
      </w:pPr>
      <w:r>
        <w:rPr>
          <w:b/>
        </w:rPr>
        <w:t xml:space="preserve">Lectures will add information, but will not duplicate the reading assignments.   </w:t>
      </w:r>
      <w:r w:rsidRPr="00A13804">
        <w:rPr>
          <w:b/>
        </w:rPr>
        <w:t>Be certain to complete your re</w:t>
      </w:r>
      <w:r>
        <w:rPr>
          <w:b/>
        </w:rPr>
        <w:t xml:space="preserve">ading </w:t>
      </w:r>
      <w:r w:rsidRPr="00A13804">
        <w:rPr>
          <w:b/>
        </w:rPr>
        <w:t>before coming to class.</w:t>
      </w:r>
    </w:p>
    <w:p w:rsidR="00BF109C" w:rsidRDefault="00BF109C" w:rsidP="00BF109C"/>
    <w:p w:rsidR="00BF109C" w:rsidRDefault="00BF109C" w:rsidP="00BF109C"/>
    <w:p w:rsidR="00BF109C" w:rsidRDefault="00BF109C" w:rsidP="00BF109C"/>
    <w:p w:rsidR="00BF109C" w:rsidRDefault="00BF109C" w:rsidP="00BF109C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PLEASE NOTE: 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r>
              <w:rPr>
                <w:sz w:val="28"/>
                <w:szCs w:val="28"/>
              </w:rPr>
              <w:t>Linn-Benton</w:t>
            </w:r>
          </w:smartTag>
          <w:r>
            <w:rPr>
              <w:sz w:val="28"/>
              <w:szCs w:val="28"/>
            </w:rPr>
            <w:t xml:space="preserve"> </w:t>
          </w:r>
          <w:smartTag w:uri="urn:schemas-microsoft-com:office:smarttags" w:element="PlaceType">
            <w:r>
              <w:rPr>
                <w:sz w:val="28"/>
                <w:szCs w:val="28"/>
              </w:rPr>
              <w:t>Community College</w:t>
            </w:r>
          </w:smartTag>
        </w:smartTag>
      </w:smartTag>
      <w:r>
        <w:rPr>
          <w:sz w:val="28"/>
          <w:szCs w:val="28"/>
        </w:rPr>
        <w:t xml:space="preserve"> promotes equal educational opportunities for students with disabilities.  If you have a disability and need assistance, please notify the instructor and make an appointment immediately with the Office of Disability Services.  It is your responsibility to contact the Office of Disability Services.</w:t>
      </w:r>
    </w:p>
    <w:p w:rsidR="00BF109C" w:rsidRDefault="00BF109C" w:rsidP="00BF109C">
      <w:pPr>
        <w:rPr>
          <w:sz w:val="28"/>
          <w:szCs w:val="28"/>
        </w:rPr>
      </w:pPr>
    </w:p>
    <w:p w:rsidR="00BF109C" w:rsidRDefault="00BF109C" w:rsidP="00BF109C">
      <w:r>
        <w:rPr>
          <w:sz w:val="28"/>
          <w:szCs w:val="28"/>
        </w:rPr>
        <w:t>If a note-taker is proving inadequate or you are experiencing other disability related problems, contact the Office of Disability Services immediately.</w:t>
      </w:r>
    </w:p>
    <w:p w:rsidR="00BF109C" w:rsidRDefault="00BF109C" w:rsidP="00BF109C">
      <w:r>
        <w:t xml:space="preserve">                                    </w:t>
      </w:r>
    </w:p>
    <w:p w:rsidR="00BF109C" w:rsidRDefault="00BF109C" w:rsidP="00BF109C">
      <w:r>
        <w:t xml:space="preserve">                                                                                           </w:t>
      </w:r>
    </w:p>
    <w:p w:rsidR="00BF109C" w:rsidRDefault="00BF109C" w:rsidP="00BF109C">
      <w:pPr>
        <w:rPr>
          <w:b/>
          <w:bCs/>
          <w:sz w:val="24"/>
          <w:szCs w:val="24"/>
        </w:rPr>
      </w:pPr>
    </w:p>
    <w:p w:rsidR="00BF109C" w:rsidRDefault="00BF109C" w:rsidP="00BF109C">
      <w:pPr>
        <w:rPr>
          <w:b/>
          <w:bCs/>
          <w:sz w:val="24"/>
          <w:szCs w:val="24"/>
        </w:rPr>
      </w:pPr>
    </w:p>
    <w:p w:rsidR="00BF109C" w:rsidRDefault="00BF109C" w:rsidP="00BF109C">
      <w:pPr>
        <w:rPr>
          <w:b/>
          <w:bCs/>
          <w:sz w:val="24"/>
          <w:szCs w:val="24"/>
        </w:rPr>
      </w:pPr>
    </w:p>
    <w:p w:rsidR="00BF109C" w:rsidRDefault="00BF109C" w:rsidP="00BF109C">
      <w:pPr>
        <w:rPr>
          <w:b/>
          <w:bCs/>
          <w:sz w:val="24"/>
          <w:szCs w:val="24"/>
        </w:rPr>
      </w:pPr>
    </w:p>
    <w:p w:rsidR="00320139" w:rsidRDefault="00320139"/>
    <w:sectPr w:rsidR="003201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5BD1">
      <w:r>
        <w:separator/>
      </w:r>
    </w:p>
  </w:endnote>
  <w:endnote w:type="continuationSeparator" w:id="0">
    <w:p w:rsidR="00000000" w:rsidRDefault="00F8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A7" w:rsidRDefault="00F85BD1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7E1CA7" w:rsidRDefault="00F85BD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5BD1">
      <w:r>
        <w:separator/>
      </w:r>
    </w:p>
  </w:footnote>
  <w:footnote w:type="continuationSeparator" w:id="0">
    <w:p w:rsidR="00000000" w:rsidRDefault="00F8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A7" w:rsidRDefault="00F85BD1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1E90"/>
    <w:multiLevelType w:val="multilevel"/>
    <w:tmpl w:val="61B266E4"/>
    <w:lvl w:ilvl="0">
      <w:start w:val="70"/>
      <w:numFmt w:val="decimal"/>
      <w:lvlText w:val="%1"/>
      <w:lvlJc w:val="left"/>
      <w:pPr>
        <w:tabs>
          <w:tab w:val="num" w:pos="1965"/>
        </w:tabs>
        <w:ind w:left="1965" w:hanging="1965"/>
      </w:pPr>
      <w:rPr>
        <w:rFonts w:cs="Times New Roman" w:hint="default"/>
      </w:rPr>
    </w:lvl>
    <w:lvl w:ilvl="1">
      <w:start w:val="79"/>
      <w:numFmt w:val="decimal"/>
      <w:lvlText w:val="%1-%2"/>
      <w:lvlJc w:val="left"/>
      <w:pPr>
        <w:tabs>
          <w:tab w:val="num" w:pos="3660"/>
        </w:tabs>
        <w:ind w:left="3660" w:hanging="19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355"/>
        </w:tabs>
        <w:ind w:left="5355" w:hanging="19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050"/>
        </w:tabs>
        <w:ind w:left="7050" w:hanging="19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8745"/>
        </w:tabs>
        <w:ind w:left="8745" w:hanging="19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440"/>
        </w:tabs>
        <w:ind w:left="10440" w:hanging="196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2135"/>
        </w:tabs>
        <w:ind w:left="12135" w:hanging="196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830"/>
        </w:tabs>
        <w:ind w:left="13830" w:hanging="196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525"/>
        </w:tabs>
        <w:ind w:left="15525" w:hanging="1965"/>
      </w:pPr>
      <w:rPr>
        <w:rFonts w:cs="Times New Roman" w:hint="default"/>
      </w:rPr>
    </w:lvl>
  </w:abstractNum>
  <w:abstractNum w:abstractNumId="1" w15:restartNumberingAfterBreak="0">
    <w:nsid w:val="661F0E37"/>
    <w:multiLevelType w:val="multilevel"/>
    <w:tmpl w:val="225EF3B8"/>
    <w:lvl w:ilvl="0">
      <w:start w:val="80"/>
      <w:numFmt w:val="decimal"/>
      <w:lvlText w:val="%1"/>
      <w:lvlJc w:val="left"/>
      <w:pPr>
        <w:tabs>
          <w:tab w:val="num" w:pos="1965"/>
        </w:tabs>
        <w:ind w:left="1965" w:hanging="1965"/>
      </w:pPr>
      <w:rPr>
        <w:rFonts w:cs="Times New Roman" w:hint="default"/>
      </w:rPr>
    </w:lvl>
    <w:lvl w:ilvl="1">
      <w:start w:val="89"/>
      <w:numFmt w:val="decimal"/>
      <w:lvlText w:val="%1-%2"/>
      <w:lvlJc w:val="left"/>
      <w:pPr>
        <w:tabs>
          <w:tab w:val="num" w:pos="3660"/>
        </w:tabs>
        <w:ind w:left="3660" w:hanging="19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355"/>
        </w:tabs>
        <w:ind w:left="5355" w:hanging="19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050"/>
        </w:tabs>
        <w:ind w:left="7050" w:hanging="19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8745"/>
        </w:tabs>
        <w:ind w:left="8745" w:hanging="19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440"/>
        </w:tabs>
        <w:ind w:left="10440" w:hanging="196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2135"/>
        </w:tabs>
        <w:ind w:left="12135" w:hanging="196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830"/>
        </w:tabs>
        <w:ind w:left="13830" w:hanging="196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525"/>
        </w:tabs>
        <w:ind w:left="15525" w:hanging="1965"/>
      </w:pPr>
      <w:rPr>
        <w:rFonts w:cs="Times New Roman" w:hint="default"/>
      </w:rPr>
    </w:lvl>
  </w:abstractNum>
  <w:abstractNum w:abstractNumId="2" w15:restartNumberingAfterBreak="0">
    <w:nsid w:val="68BE1318"/>
    <w:multiLevelType w:val="multilevel"/>
    <w:tmpl w:val="755489BE"/>
    <w:lvl w:ilvl="0">
      <w:start w:val="60"/>
      <w:numFmt w:val="decimal"/>
      <w:lvlText w:val="%1"/>
      <w:lvlJc w:val="left"/>
      <w:pPr>
        <w:tabs>
          <w:tab w:val="num" w:pos="1965"/>
        </w:tabs>
        <w:ind w:left="1965" w:hanging="1965"/>
      </w:pPr>
      <w:rPr>
        <w:rFonts w:cs="Times New Roman" w:hint="default"/>
      </w:rPr>
    </w:lvl>
    <w:lvl w:ilvl="1">
      <w:start w:val="69"/>
      <w:numFmt w:val="decimal"/>
      <w:lvlText w:val="%1-%2"/>
      <w:lvlJc w:val="left"/>
      <w:pPr>
        <w:tabs>
          <w:tab w:val="num" w:pos="3660"/>
        </w:tabs>
        <w:ind w:left="3660" w:hanging="19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355"/>
        </w:tabs>
        <w:ind w:left="5355" w:hanging="19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050"/>
        </w:tabs>
        <w:ind w:left="7050" w:hanging="19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8745"/>
        </w:tabs>
        <w:ind w:left="8745" w:hanging="19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440"/>
        </w:tabs>
        <w:ind w:left="10440" w:hanging="196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2135"/>
        </w:tabs>
        <w:ind w:left="12135" w:hanging="196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830"/>
        </w:tabs>
        <w:ind w:left="13830" w:hanging="196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525"/>
        </w:tabs>
        <w:ind w:left="15525" w:hanging="1965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C"/>
    <w:rsid w:val="00320139"/>
    <w:rsid w:val="00BF109C"/>
    <w:rsid w:val="00F8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986CB-8DC8-4741-BE23-4DB9ACE6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B. Carter</dc:creator>
  <cp:keywords/>
  <dc:description/>
  <cp:lastModifiedBy>Aleta K. Fortier</cp:lastModifiedBy>
  <cp:revision>2</cp:revision>
  <dcterms:created xsi:type="dcterms:W3CDTF">2019-04-30T23:09:00Z</dcterms:created>
  <dcterms:modified xsi:type="dcterms:W3CDTF">2019-04-30T23:09:00Z</dcterms:modified>
</cp:coreProperties>
</file>