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27A5D" w:rsidRDefault="00142789">
      <w:pPr>
        <w:pBdr>
          <w:top w:val="nil"/>
          <w:left w:val="nil"/>
          <w:bottom w:val="nil"/>
          <w:right w:val="nil"/>
          <w:between w:val="nil"/>
        </w:pBdr>
        <w:spacing w:before="0" w:after="0"/>
        <w:ind w:left="0" w:right="0"/>
        <w:jc w:val="center"/>
      </w:pPr>
      <w:bookmarkStart w:id="0" w:name="_GoBack"/>
      <w:bookmarkEnd w:id="0"/>
      <w:r>
        <w:rPr>
          <w:b/>
        </w:rPr>
        <w:t>Linn</w:t>
      </w:r>
      <w:r>
        <w:t xml:space="preserve"> </w:t>
      </w:r>
      <w:r>
        <w:rPr>
          <w:b/>
        </w:rPr>
        <w:t>Benton</w:t>
      </w:r>
      <w:r>
        <w:t xml:space="preserve"> </w:t>
      </w:r>
      <w:r>
        <w:rPr>
          <w:b/>
        </w:rPr>
        <w:t>Community College </w:t>
      </w:r>
    </w:p>
    <w:p w:rsidR="00A27A5D" w:rsidRDefault="00A27A5D">
      <w:pPr>
        <w:pBdr>
          <w:top w:val="nil"/>
          <w:left w:val="nil"/>
          <w:bottom w:val="nil"/>
          <w:right w:val="nil"/>
          <w:between w:val="nil"/>
        </w:pBdr>
        <w:spacing w:before="0" w:after="0"/>
        <w:ind w:left="0" w:right="0"/>
        <w:jc w:val="center"/>
      </w:pPr>
    </w:p>
    <w:p w:rsidR="00A27A5D" w:rsidRDefault="00142789">
      <w:pPr>
        <w:pBdr>
          <w:top w:val="nil"/>
          <w:left w:val="nil"/>
          <w:bottom w:val="nil"/>
          <w:right w:val="nil"/>
          <w:between w:val="nil"/>
        </w:pBdr>
        <w:spacing w:before="0" w:after="0"/>
        <w:ind w:left="0" w:right="0"/>
        <w:jc w:val="center"/>
        <w:rPr>
          <w:b/>
        </w:rPr>
      </w:pPr>
      <w:r>
        <w:rPr>
          <w:b/>
        </w:rPr>
        <w:t>Education/Child &amp; Family Studies</w:t>
      </w:r>
    </w:p>
    <w:p w:rsidR="00A27A5D" w:rsidRDefault="00142789">
      <w:pPr>
        <w:pBdr>
          <w:top w:val="nil"/>
          <w:left w:val="nil"/>
          <w:bottom w:val="nil"/>
          <w:right w:val="nil"/>
          <w:between w:val="nil"/>
        </w:pBdr>
        <w:spacing w:before="0" w:after="0"/>
        <w:ind w:left="0" w:right="0"/>
        <w:jc w:val="center"/>
        <w:rPr>
          <w:b/>
        </w:rPr>
      </w:pPr>
      <w:r>
        <w:rPr>
          <w:b/>
        </w:rPr>
        <w:t>Course Syllabus Spring 2019</w:t>
      </w:r>
    </w:p>
    <w:p w:rsidR="00A27A5D" w:rsidRDefault="00142789">
      <w:pPr>
        <w:pBdr>
          <w:top w:val="nil"/>
          <w:left w:val="nil"/>
          <w:bottom w:val="nil"/>
          <w:right w:val="nil"/>
          <w:between w:val="nil"/>
        </w:pBdr>
        <w:spacing w:before="0" w:after="0"/>
        <w:ind w:left="0" w:right="0"/>
        <w:jc w:val="center"/>
        <w:rPr>
          <w:b/>
        </w:rPr>
      </w:pPr>
      <w:r>
        <w:rPr>
          <w:b/>
        </w:rPr>
        <w:t>Online Class</w:t>
      </w:r>
    </w:p>
    <w:p w:rsidR="00A27A5D" w:rsidRDefault="00142789">
      <w:pPr>
        <w:pBdr>
          <w:top w:val="nil"/>
          <w:left w:val="nil"/>
          <w:bottom w:val="nil"/>
          <w:right w:val="nil"/>
          <w:between w:val="nil"/>
        </w:pBdr>
        <w:spacing w:before="0" w:after="0"/>
        <w:ind w:left="0" w:right="0"/>
        <w:jc w:val="center"/>
        <w:rPr>
          <w:b/>
        </w:rPr>
      </w:pPr>
      <w:r>
        <w:t> </w:t>
      </w:r>
      <w:r>
        <w:rPr>
          <w:b/>
        </w:rPr>
        <w:t>CRN: 41827</w:t>
      </w:r>
    </w:p>
    <w:p w:rsidR="00A27A5D" w:rsidRDefault="00A27A5D">
      <w:pPr>
        <w:pBdr>
          <w:top w:val="nil"/>
          <w:left w:val="nil"/>
          <w:bottom w:val="nil"/>
          <w:right w:val="nil"/>
          <w:between w:val="nil"/>
        </w:pBdr>
        <w:spacing w:before="0" w:after="0"/>
        <w:ind w:left="0" w:right="0"/>
        <w:jc w:val="center"/>
        <w:rPr>
          <w:b/>
        </w:rPr>
      </w:pPr>
    </w:p>
    <w:p w:rsidR="00A27A5D" w:rsidRDefault="00142789">
      <w:pPr>
        <w:pBdr>
          <w:top w:val="nil"/>
          <w:left w:val="nil"/>
          <w:bottom w:val="nil"/>
          <w:right w:val="nil"/>
          <w:between w:val="nil"/>
        </w:pBdr>
        <w:spacing w:before="0" w:after="0"/>
        <w:ind w:left="0" w:right="0"/>
        <w:rPr>
          <w:b/>
        </w:rPr>
      </w:pPr>
      <w:r>
        <w:t> </w:t>
      </w:r>
      <w:r>
        <w:rPr>
          <w:b/>
        </w:rPr>
        <w:t>ED 282: WORKING WITH CHILDREN WITH SPECIAL NEEDS</w:t>
      </w:r>
    </w:p>
    <w:p w:rsidR="00A27A5D" w:rsidRDefault="00142789">
      <w:pPr>
        <w:pBdr>
          <w:top w:val="nil"/>
          <w:left w:val="nil"/>
          <w:bottom w:val="nil"/>
          <w:right w:val="nil"/>
          <w:between w:val="nil"/>
        </w:pBdr>
        <w:spacing w:before="0" w:after="0"/>
        <w:ind w:left="0" w:right="0"/>
      </w:pPr>
      <w:r>
        <w:t>              Online distance Education Delivery Mode: Moodle.</w:t>
      </w:r>
    </w:p>
    <w:p w:rsidR="00A27A5D" w:rsidRDefault="00142789">
      <w:pPr>
        <w:pBdr>
          <w:top w:val="nil"/>
          <w:left w:val="nil"/>
          <w:bottom w:val="nil"/>
          <w:right w:val="nil"/>
          <w:between w:val="nil"/>
        </w:pBdr>
        <w:spacing w:before="0" w:after="0"/>
        <w:ind w:left="0" w:right="0"/>
      </w:pPr>
      <w:r>
        <w:t>              Students must be able to open PDF files on their computer.</w:t>
      </w:r>
    </w:p>
    <w:p w:rsidR="00A27A5D" w:rsidRDefault="00142789">
      <w:pPr>
        <w:pBdr>
          <w:top w:val="nil"/>
          <w:left w:val="nil"/>
          <w:bottom w:val="nil"/>
          <w:right w:val="nil"/>
          <w:between w:val="nil"/>
        </w:pBdr>
        <w:spacing w:before="0" w:after="0"/>
        <w:ind w:left="0" w:right="0"/>
      </w:pPr>
      <w:r>
        <w:t>              3 credits; 10-week duration with one module completed each week.</w:t>
      </w:r>
    </w:p>
    <w:p w:rsidR="00A27A5D" w:rsidRDefault="00A27A5D">
      <w:pPr>
        <w:pBdr>
          <w:top w:val="nil"/>
          <w:left w:val="nil"/>
          <w:bottom w:val="nil"/>
          <w:right w:val="nil"/>
          <w:between w:val="nil"/>
        </w:pBdr>
        <w:spacing w:before="0" w:after="0"/>
        <w:ind w:left="0" w:right="0"/>
      </w:pPr>
    </w:p>
    <w:p w:rsidR="00A27A5D" w:rsidRDefault="00142789">
      <w:pPr>
        <w:pBdr>
          <w:top w:val="nil"/>
          <w:left w:val="nil"/>
          <w:bottom w:val="nil"/>
          <w:right w:val="nil"/>
          <w:between w:val="nil"/>
        </w:pBdr>
        <w:spacing w:before="0" w:after="0"/>
        <w:ind w:left="0" w:right="0"/>
      </w:pPr>
      <w:r>
        <w:t> </w:t>
      </w:r>
    </w:p>
    <w:p w:rsidR="00A27A5D" w:rsidRDefault="00142789">
      <w:pPr>
        <w:pBdr>
          <w:top w:val="nil"/>
          <w:left w:val="nil"/>
          <w:bottom w:val="nil"/>
          <w:right w:val="nil"/>
          <w:between w:val="nil"/>
        </w:pBdr>
        <w:spacing w:before="0" w:after="0"/>
        <w:ind w:left="0" w:right="0"/>
        <w:rPr>
          <w:b/>
        </w:rPr>
      </w:pPr>
      <w:r>
        <w:rPr>
          <w:b/>
        </w:rPr>
        <w:t>INSTRUCTOR</w:t>
      </w:r>
    </w:p>
    <w:p w:rsidR="00A27A5D" w:rsidRDefault="00142789">
      <w:pPr>
        <w:pBdr>
          <w:top w:val="nil"/>
          <w:left w:val="nil"/>
          <w:bottom w:val="nil"/>
          <w:right w:val="nil"/>
          <w:between w:val="nil"/>
        </w:pBdr>
        <w:spacing w:before="0" w:after="0"/>
        <w:ind w:left="0" w:right="0"/>
      </w:pPr>
      <w:r>
        <w:t>Barbara Moody, Ph.D.</w:t>
      </w:r>
    </w:p>
    <w:p w:rsidR="00A27A5D" w:rsidRDefault="00142789">
      <w:pPr>
        <w:pBdr>
          <w:top w:val="nil"/>
          <w:left w:val="nil"/>
          <w:bottom w:val="nil"/>
          <w:right w:val="nil"/>
          <w:between w:val="nil"/>
        </w:pBdr>
        <w:spacing w:before="0" w:after="0"/>
        <w:ind w:left="0" w:right="0"/>
      </w:pPr>
      <w:r>
        <w:t>Instructor</w:t>
      </w:r>
    </w:p>
    <w:p w:rsidR="00A27A5D" w:rsidRDefault="00142789">
      <w:pPr>
        <w:pBdr>
          <w:top w:val="nil"/>
          <w:left w:val="nil"/>
          <w:bottom w:val="nil"/>
          <w:right w:val="nil"/>
          <w:between w:val="nil"/>
        </w:pBdr>
        <w:spacing w:before="0" w:after="0"/>
        <w:ind w:left="0" w:right="0"/>
      </w:pPr>
      <w:r>
        <w:t>Linn Benton Community College </w:t>
      </w:r>
    </w:p>
    <w:p w:rsidR="00A27A5D" w:rsidRDefault="00142789">
      <w:pPr>
        <w:pBdr>
          <w:top w:val="nil"/>
          <w:left w:val="nil"/>
          <w:bottom w:val="nil"/>
          <w:right w:val="nil"/>
          <w:between w:val="nil"/>
        </w:pBdr>
        <w:spacing w:before="0" w:after="0"/>
        <w:ind w:left="0" w:right="0"/>
      </w:pPr>
      <w:r>
        <w:t>Phone/Text: (541) 409-4297  [preferred method of contact]</w:t>
      </w:r>
    </w:p>
    <w:p w:rsidR="00A27A5D" w:rsidRDefault="00142789">
      <w:pPr>
        <w:pBdr>
          <w:top w:val="nil"/>
          <w:left w:val="nil"/>
          <w:bottom w:val="nil"/>
          <w:right w:val="nil"/>
          <w:between w:val="nil"/>
        </w:pBdr>
        <w:spacing w:before="0" w:after="0"/>
        <w:ind w:left="0" w:right="0"/>
      </w:pPr>
      <w:r>
        <w:t>Email:</w:t>
      </w:r>
      <w:hyperlink r:id="rId7">
        <w:r>
          <w:rPr>
            <w:color w:val="1155CC"/>
            <w:u w:val="single"/>
          </w:rPr>
          <w:t>moodyb@linnbenton.edu</w:t>
        </w:r>
      </w:hyperlink>
    </w:p>
    <w:p w:rsidR="00A27A5D" w:rsidRDefault="00A27A5D">
      <w:pPr>
        <w:pBdr>
          <w:top w:val="nil"/>
          <w:left w:val="nil"/>
          <w:bottom w:val="nil"/>
          <w:right w:val="nil"/>
          <w:between w:val="nil"/>
        </w:pBdr>
        <w:spacing w:before="0" w:after="0"/>
        <w:ind w:left="0" w:right="0"/>
      </w:pPr>
    </w:p>
    <w:p w:rsidR="00A27A5D" w:rsidRDefault="00142789">
      <w:pPr>
        <w:pBdr>
          <w:top w:val="nil"/>
          <w:left w:val="nil"/>
          <w:bottom w:val="nil"/>
          <w:right w:val="nil"/>
          <w:between w:val="nil"/>
        </w:pBdr>
        <w:spacing w:before="0" w:after="0"/>
        <w:ind w:left="0" w:right="0"/>
      </w:pPr>
      <w:r>
        <w:t> </w:t>
      </w:r>
    </w:p>
    <w:p w:rsidR="00A27A5D" w:rsidRDefault="00142789">
      <w:pPr>
        <w:spacing w:before="0" w:after="0"/>
        <w:ind w:left="0" w:right="0"/>
        <w:rPr>
          <w:b/>
        </w:rPr>
      </w:pPr>
      <w:r>
        <w:rPr>
          <w:b/>
        </w:rPr>
        <w:t>REQUIRED MATERIAL</w:t>
      </w:r>
    </w:p>
    <w:p w:rsidR="00A27A5D" w:rsidRDefault="00142789">
      <w:pPr>
        <w:spacing w:before="0" w:after="0" w:line="276" w:lineRule="auto"/>
        <w:ind w:left="600" w:right="0"/>
      </w:pPr>
      <w:r>
        <w:t xml:space="preserve">Gargiulo, R. (2017). </w:t>
      </w:r>
      <w:r>
        <w:rPr>
          <w:i/>
        </w:rPr>
        <w:t>Special Education in Contemporary Society: An Introduction to Exceptionality, 6</w:t>
      </w:r>
      <w:r>
        <w:rPr>
          <w:i/>
          <w:vertAlign w:val="superscript"/>
        </w:rPr>
        <w:t>t</w:t>
      </w:r>
      <w:r>
        <w:rPr>
          <w:i/>
          <w:vertAlign w:val="superscript"/>
        </w:rPr>
        <w:t>h</w:t>
      </w:r>
      <w:r>
        <w:rPr>
          <w:i/>
        </w:rPr>
        <w:t xml:space="preserve"> edition, Media Update. </w:t>
      </w:r>
      <w:r>
        <w:t xml:space="preserve">Los Angeles: SAGE Publications. </w:t>
      </w:r>
    </w:p>
    <w:p w:rsidR="00A27A5D" w:rsidRDefault="00142789">
      <w:pPr>
        <w:spacing w:before="0" w:after="0"/>
        <w:ind w:left="600" w:right="0"/>
        <w:rPr>
          <w:color w:val="1155CC"/>
          <w:u w:val="single"/>
        </w:rPr>
      </w:pPr>
      <w:r>
        <w:rPr>
          <w:b/>
          <w:highlight w:val="white"/>
          <w:u w:val="single"/>
        </w:rPr>
        <w:t>Study Site:</w:t>
      </w:r>
      <w:r>
        <w:t xml:space="preserve">  </w:t>
      </w:r>
      <w:r>
        <w:fldChar w:fldCharType="begin"/>
      </w:r>
      <w:r>
        <w:instrText xml:space="preserve"> HYPERLINK "http://www.sagepub.com/gargiulo4emedia" </w:instrText>
      </w:r>
      <w:r>
        <w:fldChar w:fldCharType="separate"/>
      </w:r>
      <w:r>
        <w:rPr>
          <w:color w:val="1155CC"/>
          <w:u w:val="single"/>
        </w:rPr>
        <w:t>www.sagepub.com/gargiulo4emedia</w:t>
      </w:r>
    </w:p>
    <w:p w:rsidR="00A27A5D" w:rsidRDefault="00142789">
      <w:pPr>
        <w:spacing w:before="0" w:after="0"/>
        <w:ind w:left="600" w:right="0"/>
      </w:pPr>
      <w:r>
        <w:fldChar w:fldCharType="end"/>
      </w:r>
    </w:p>
    <w:p w:rsidR="00A27A5D" w:rsidRDefault="00A27A5D">
      <w:pPr>
        <w:spacing w:before="0" w:after="0"/>
        <w:ind w:left="600" w:right="0"/>
      </w:pPr>
    </w:p>
    <w:p w:rsidR="00A27A5D" w:rsidRDefault="00142789">
      <w:pPr>
        <w:spacing w:before="0" w:after="160"/>
        <w:ind w:left="0" w:right="0"/>
        <w:rPr>
          <w:color w:val="333333"/>
          <w:highlight w:val="white"/>
        </w:rPr>
      </w:pPr>
      <w:r>
        <w:rPr>
          <w:color w:val="333333"/>
          <w:highlight w:val="white"/>
        </w:rPr>
        <w:t>Usage of Google Docs as assigned, Microsoft WORD (not microsoft works or word pad) or an open so</w:t>
      </w:r>
      <w:r>
        <w:rPr>
          <w:color w:val="333333"/>
          <w:highlight w:val="white"/>
        </w:rPr>
        <w:t>urce internet site such as Google Docs or Openoffice to submit electronic assignments.</w:t>
      </w:r>
    </w:p>
    <w:p w:rsidR="00A27A5D" w:rsidRDefault="00142789">
      <w:pPr>
        <w:spacing w:before="0" w:after="160"/>
        <w:ind w:left="0" w:right="0"/>
        <w:rPr>
          <w:color w:val="333333"/>
          <w:highlight w:val="white"/>
        </w:rPr>
      </w:pPr>
      <w:r>
        <w:rPr>
          <w:color w:val="333333"/>
          <w:highlight w:val="white"/>
        </w:rPr>
        <w:t xml:space="preserve"> Ability to access and utilize Moodle, Turnitin within Moodle, your LBCC email, Google Drive, and LBCC Library databases regularly</w:t>
      </w:r>
    </w:p>
    <w:p w:rsidR="00A27A5D" w:rsidRDefault="00A27A5D">
      <w:pPr>
        <w:spacing w:before="0" w:after="160"/>
        <w:ind w:left="0" w:right="0"/>
        <w:rPr>
          <w:color w:val="333333"/>
          <w:highlight w:val="white"/>
        </w:rPr>
      </w:pPr>
    </w:p>
    <w:p w:rsidR="00A27A5D" w:rsidRDefault="00142789">
      <w:pPr>
        <w:pBdr>
          <w:top w:val="nil"/>
          <w:left w:val="nil"/>
          <w:bottom w:val="nil"/>
          <w:right w:val="nil"/>
          <w:between w:val="nil"/>
        </w:pBdr>
        <w:spacing w:before="0" w:after="0"/>
        <w:ind w:left="0" w:right="0"/>
        <w:rPr>
          <w:b/>
        </w:rPr>
      </w:pPr>
      <w:r>
        <w:rPr>
          <w:b/>
        </w:rPr>
        <w:t>COURSE DESCRIPTION:</w:t>
      </w:r>
    </w:p>
    <w:p w:rsidR="00A27A5D" w:rsidRDefault="00142789">
      <w:pPr>
        <w:pBdr>
          <w:top w:val="nil"/>
          <w:left w:val="nil"/>
          <w:bottom w:val="nil"/>
          <w:right w:val="nil"/>
          <w:between w:val="nil"/>
        </w:pBdr>
        <w:spacing w:before="0" w:after="0"/>
        <w:ind w:left="0" w:right="0"/>
      </w:pPr>
      <w:r>
        <w:rPr>
          <w:color w:val="333333"/>
          <w:shd w:val="clear" w:color="auto" w:fill="F8F8F8"/>
        </w:rPr>
        <w:t>Overview of speci</w:t>
      </w:r>
      <w:r>
        <w:rPr>
          <w:color w:val="333333"/>
          <w:shd w:val="clear" w:color="auto" w:fill="F8F8F8"/>
        </w:rPr>
        <w:t xml:space="preserve">al education legislation and the role of family, school and community in educating and supporting individuals with disabilities. Class is tailored to meet the needs of students who enroll, with a focus on in-school special needs issues or community agency </w:t>
      </w:r>
      <w:r>
        <w:rPr>
          <w:color w:val="333333"/>
          <w:shd w:val="clear" w:color="auto" w:fill="F8F8F8"/>
        </w:rPr>
        <w:t>issues. Implementation of current legislation and its impact in the classroom are addressed.</w:t>
      </w:r>
    </w:p>
    <w:p w:rsidR="00A27A5D" w:rsidRDefault="00142789">
      <w:pPr>
        <w:pBdr>
          <w:top w:val="nil"/>
          <w:left w:val="nil"/>
          <w:bottom w:val="nil"/>
          <w:right w:val="nil"/>
          <w:between w:val="nil"/>
        </w:pBdr>
        <w:spacing w:before="0" w:after="0"/>
        <w:ind w:left="0" w:right="0"/>
      </w:pPr>
      <w:r>
        <w:t> </w:t>
      </w:r>
    </w:p>
    <w:p w:rsidR="00A27A5D" w:rsidRDefault="00142789">
      <w:pPr>
        <w:pBdr>
          <w:top w:val="nil"/>
          <w:left w:val="nil"/>
          <w:bottom w:val="nil"/>
          <w:right w:val="nil"/>
          <w:between w:val="nil"/>
        </w:pBdr>
        <w:spacing w:before="0" w:after="0"/>
        <w:ind w:left="0" w:right="0"/>
        <w:rPr>
          <w:b/>
        </w:rPr>
      </w:pPr>
      <w:r>
        <w:rPr>
          <w:b/>
        </w:rPr>
        <w:t>STUDENT OUTCOMES:</w:t>
      </w:r>
    </w:p>
    <w:p w:rsidR="00A27A5D" w:rsidRDefault="00142789">
      <w:pPr>
        <w:numPr>
          <w:ilvl w:val="0"/>
          <w:numId w:val="7"/>
        </w:numPr>
        <w:pBdr>
          <w:top w:val="nil"/>
          <w:left w:val="nil"/>
          <w:bottom w:val="nil"/>
          <w:right w:val="nil"/>
          <w:between w:val="nil"/>
        </w:pBdr>
        <w:spacing w:before="0" w:after="0"/>
        <w:ind w:right="0"/>
      </w:pPr>
      <w:r>
        <w:t>Explain the significance that special education plays in enhancing the educational opportunities for children with disabilities.</w:t>
      </w:r>
    </w:p>
    <w:p w:rsidR="00A27A5D" w:rsidRDefault="00142789">
      <w:pPr>
        <w:numPr>
          <w:ilvl w:val="0"/>
          <w:numId w:val="7"/>
        </w:numPr>
        <w:pBdr>
          <w:top w:val="nil"/>
          <w:left w:val="nil"/>
          <w:bottom w:val="nil"/>
          <w:right w:val="nil"/>
          <w:between w:val="nil"/>
        </w:pBdr>
        <w:spacing w:before="0" w:after="0"/>
        <w:ind w:right="0"/>
      </w:pPr>
      <w:r>
        <w:t>Describe specific disabling conditions through attributes of those conditions and the impact of those conditions on function of the child and the family.</w:t>
      </w:r>
    </w:p>
    <w:p w:rsidR="00A27A5D" w:rsidRDefault="00142789">
      <w:pPr>
        <w:numPr>
          <w:ilvl w:val="0"/>
          <w:numId w:val="7"/>
        </w:numPr>
        <w:pBdr>
          <w:top w:val="nil"/>
          <w:left w:val="nil"/>
          <w:bottom w:val="nil"/>
          <w:right w:val="nil"/>
          <w:between w:val="nil"/>
        </w:pBdr>
        <w:spacing w:before="0" w:after="0"/>
        <w:ind w:right="0"/>
      </w:pPr>
      <w:r>
        <w:t>Describe of a variety of strategies and techniques used to improve the function of children with disab</w:t>
      </w:r>
      <w:r>
        <w:t>ilities and their families.</w:t>
      </w:r>
    </w:p>
    <w:p w:rsidR="00A27A5D" w:rsidRDefault="00142789">
      <w:pPr>
        <w:numPr>
          <w:ilvl w:val="0"/>
          <w:numId w:val="7"/>
        </w:numPr>
        <w:pBdr>
          <w:top w:val="nil"/>
          <w:left w:val="nil"/>
          <w:bottom w:val="nil"/>
          <w:right w:val="nil"/>
          <w:between w:val="nil"/>
        </w:pBdr>
        <w:spacing w:before="0" w:after="0"/>
        <w:ind w:right="0"/>
      </w:pPr>
      <w:r>
        <w:t>Explain how to differentiate instruction to meet the needs of students with special needs in the classroom.</w:t>
      </w:r>
    </w:p>
    <w:p w:rsidR="00A27A5D" w:rsidRDefault="00A27A5D">
      <w:pPr>
        <w:pBdr>
          <w:top w:val="nil"/>
          <w:left w:val="nil"/>
          <w:bottom w:val="nil"/>
          <w:right w:val="nil"/>
          <w:between w:val="nil"/>
        </w:pBdr>
        <w:spacing w:before="0" w:after="0"/>
        <w:ind w:left="0" w:right="0"/>
      </w:pPr>
    </w:p>
    <w:p w:rsidR="00A27A5D" w:rsidRDefault="00142789">
      <w:pPr>
        <w:spacing w:before="0" w:after="0"/>
        <w:ind w:left="0" w:right="0"/>
        <w:rPr>
          <w:b/>
        </w:rPr>
      </w:pPr>
      <w:r>
        <w:rPr>
          <w:b/>
        </w:rPr>
        <w:lastRenderedPageBreak/>
        <w:t>COURSE POLICIES</w:t>
      </w:r>
    </w:p>
    <w:p w:rsidR="00A27A5D" w:rsidRDefault="00142789">
      <w:pPr>
        <w:spacing w:before="0" w:after="0"/>
        <w:ind w:left="0" w:right="0"/>
        <w:rPr>
          <w:b/>
        </w:rPr>
      </w:pPr>
      <w:r>
        <w:rPr>
          <w:b/>
        </w:rPr>
        <w:t xml:space="preserve"> </w:t>
      </w:r>
    </w:p>
    <w:p w:rsidR="00A27A5D" w:rsidRDefault="00142789">
      <w:pPr>
        <w:numPr>
          <w:ilvl w:val="0"/>
          <w:numId w:val="3"/>
        </w:numPr>
        <w:spacing w:before="0" w:after="0" w:line="276" w:lineRule="auto"/>
        <w:ind w:left="960" w:right="0"/>
      </w:pPr>
      <w:r>
        <w:rPr>
          <w:b/>
        </w:rPr>
        <w:t>Attendance</w:t>
      </w:r>
      <w:r>
        <w:t>: Professionalism is expected in this course. Attendance and participation are indicators o</w:t>
      </w:r>
      <w:r>
        <w:t>f professional behavior. You are required to log on once a week, post a response, and respond to one another student's post. However, it is recommended that you login often to stay current with discussions, possible changes of assignments, clarification of</w:t>
      </w:r>
      <w:r>
        <w:t xml:space="preserve"> assignments, and any additional material that may be presented online. The Forum is an excellent place to ask classmates for discussion on a course topic. Assistance with an assignments, and/or recommended readings in addition to the resource provided by </w:t>
      </w:r>
      <w:r>
        <w:t>the course.</w:t>
      </w:r>
    </w:p>
    <w:p w:rsidR="00A27A5D" w:rsidRDefault="00142789">
      <w:pPr>
        <w:numPr>
          <w:ilvl w:val="0"/>
          <w:numId w:val="3"/>
        </w:numPr>
        <w:spacing w:before="0" w:after="0" w:line="276" w:lineRule="auto"/>
        <w:ind w:left="960" w:right="0"/>
      </w:pPr>
      <w:r>
        <w:rPr>
          <w:b/>
        </w:rPr>
        <w:t xml:space="preserve">Written Submissions: </w:t>
      </w:r>
      <w:r>
        <w:t xml:space="preserve"> All assignments should be typed in Microsoft </w:t>
      </w:r>
      <w:r>
        <w:rPr>
          <w:b/>
        </w:rPr>
        <w:t>WORD</w:t>
      </w:r>
      <w:r>
        <w:t xml:space="preserve"> or Google Docs on a computer, saved, and submitted as an email attachment or online as indicated by the assignment. Be consistent across areas, write professionally using a</w:t>
      </w:r>
      <w:r>
        <w:t>ppropriate grammar, and content.</w:t>
      </w:r>
    </w:p>
    <w:p w:rsidR="00A27A5D" w:rsidRDefault="00142789">
      <w:pPr>
        <w:spacing w:before="0" w:after="0" w:line="276" w:lineRule="auto"/>
        <w:ind w:left="0" w:right="0"/>
      </w:pPr>
      <w:r>
        <w:t xml:space="preserve"> </w:t>
      </w:r>
    </w:p>
    <w:p w:rsidR="00A27A5D" w:rsidRDefault="00142789">
      <w:pPr>
        <w:spacing w:before="0" w:after="0" w:line="276" w:lineRule="auto"/>
        <w:ind w:left="720" w:right="0"/>
      </w:pPr>
      <w:r>
        <w:t>Papers will be graded as follows:</w:t>
      </w:r>
    </w:p>
    <w:p w:rsidR="00A27A5D" w:rsidRDefault="00A27A5D">
      <w:pPr>
        <w:spacing w:before="0" w:after="0" w:line="276" w:lineRule="auto"/>
        <w:ind w:left="0" w:right="0"/>
      </w:pPr>
    </w:p>
    <w:p w:rsidR="00A27A5D" w:rsidRDefault="00142789">
      <w:pPr>
        <w:numPr>
          <w:ilvl w:val="1"/>
          <w:numId w:val="6"/>
        </w:numPr>
        <w:spacing w:before="0" w:after="0" w:line="276" w:lineRule="auto"/>
        <w:ind w:left="2280" w:right="0"/>
      </w:pPr>
      <w:r>
        <w:t>15% for mechanics (correct Standard English, complete sentences, spelling, grammar, punctuation, and so forth).</w:t>
      </w:r>
    </w:p>
    <w:p w:rsidR="00A27A5D" w:rsidRDefault="00142789">
      <w:pPr>
        <w:numPr>
          <w:ilvl w:val="1"/>
          <w:numId w:val="6"/>
        </w:numPr>
        <w:spacing w:before="0" w:after="0" w:line="276" w:lineRule="auto"/>
        <w:ind w:left="2280" w:right="0"/>
      </w:pPr>
      <w:r>
        <w:t xml:space="preserve">85% for content (clarity and flow of ideas, evidence of insight and understanding, organization, support of major points, introduction and summary, and so forth), Students are expected to </w:t>
      </w:r>
      <w:r>
        <w:rPr>
          <w:b/>
        </w:rPr>
        <w:t>proofread</w:t>
      </w:r>
      <w:r>
        <w:t xml:space="preserve"> papers </w:t>
      </w:r>
      <w:r>
        <w:rPr>
          <w:b/>
        </w:rPr>
        <w:t>prior</w:t>
      </w:r>
      <w:r>
        <w:t xml:space="preserve"> to original submission to ensure a profession</w:t>
      </w:r>
      <w:r>
        <w:t>al and acceptable product. Remember, not all spelling errors are caught by spell check.</w:t>
      </w:r>
    </w:p>
    <w:p w:rsidR="00A27A5D" w:rsidRDefault="00142789">
      <w:pPr>
        <w:numPr>
          <w:ilvl w:val="1"/>
          <w:numId w:val="6"/>
        </w:numPr>
        <w:spacing w:before="0" w:after="0" w:line="276" w:lineRule="auto"/>
        <w:ind w:left="2280" w:right="0"/>
      </w:pPr>
      <w:r>
        <w:t xml:space="preserve">The </w:t>
      </w:r>
      <w:r>
        <w:rPr>
          <w:b/>
        </w:rPr>
        <w:t>Similarity score</w:t>
      </w:r>
      <w:r>
        <w:t xml:space="preserve"> in turnitin should not be more than 25%</w:t>
      </w:r>
    </w:p>
    <w:p w:rsidR="00A27A5D" w:rsidRDefault="00142789">
      <w:pPr>
        <w:numPr>
          <w:ilvl w:val="1"/>
          <w:numId w:val="6"/>
        </w:numPr>
        <w:spacing w:before="0" w:after="0" w:line="276" w:lineRule="auto"/>
        <w:ind w:left="2280" w:right="0"/>
      </w:pPr>
      <w:r>
        <w:t>Should a student have an unexpected delay in maintaining the due dates, please notify the instructor in a t</w:t>
      </w:r>
      <w:r>
        <w:t>imely manner.</w:t>
      </w:r>
    </w:p>
    <w:p w:rsidR="00A27A5D" w:rsidRDefault="00A27A5D">
      <w:pPr>
        <w:spacing w:before="0" w:after="0" w:line="276" w:lineRule="auto"/>
        <w:ind w:left="360" w:right="0"/>
      </w:pPr>
    </w:p>
    <w:p w:rsidR="00A27A5D" w:rsidRDefault="00142789">
      <w:pPr>
        <w:spacing w:before="0" w:after="0" w:line="276" w:lineRule="auto"/>
        <w:ind w:left="720" w:right="0"/>
      </w:pPr>
      <w:r>
        <w:t xml:space="preserve">3. </w:t>
      </w:r>
      <w:r>
        <w:rPr>
          <w:b/>
        </w:rPr>
        <w:t>Save Your Work</w:t>
      </w:r>
      <w:r>
        <w:t>:</w:t>
      </w:r>
      <w:r>
        <w:rPr>
          <w:b/>
        </w:rPr>
        <w:t xml:space="preserve"> </w:t>
      </w:r>
      <w:r>
        <w:t xml:space="preserve"> Compose your work offline using your word processing program    whether the work is a reflection, comments for the Discussion Board, responses to another student's work or any written assignments. Don't let your hard work</w:t>
      </w:r>
      <w:r>
        <w:t xml:space="preserve"> be lost to cyberspace because you forgot to save.</w:t>
      </w:r>
    </w:p>
    <w:p w:rsidR="00A27A5D" w:rsidRDefault="00A27A5D">
      <w:pPr>
        <w:spacing w:before="0" w:after="0" w:line="276" w:lineRule="auto"/>
        <w:ind w:left="720" w:right="0"/>
      </w:pPr>
    </w:p>
    <w:p w:rsidR="00A27A5D" w:rsidRDefault="00142789">
      <w:pPr>
        <w:spacing w:before="0" w:after="0" w:line="276" w:lineRule="auto"/>
        <w:ind w:left="720" w:right="0"/>
      </w:pPr>
      <w:r>
        <w:t xml:space="preserve">4. </w:t>
      </w:r>
      <w:r>
        <w:rPr>
          <w:b/>
        </w:rPr>
        <w:t xml:space="preserve">Netiquette: </w:t>
      </w:r>
      <w:r>
        <w:t>As in any classroom, there are guidelines for online class discussion or interaction of any type. The experts in online teaching recommend that a policy of "netiquette" be stated for all cl</w:t>
      </w:r>
      <w:r>
        <w:t>asses. Respect will come into play as issues are discussed on which you may have very different views. As the saying goes, "WE can agree to disagree," while respecting the rights and dignity of others. For this course, these two guidelines will provide the</w:t>
      </w:r>
      <w:r>
        <w:t xml:space="preserve"> background for appropriate interaction. You are welcome and encouraged to add suggestions for online "netiquette." Remember, we are all starting this online adventure together and you as the consumers of the method are in a good position to spot room for </w:t>
      </w:r>
      <w:r>
        <w:t xml:space="preserve">improvement in this or any other area of the course.   </w:t>
      </w:r>
    </w:p>
    <w:p w:rsidR="00A27A5D" w:rsidRDefault="00A27A5D">
      <w:pPr>
        <w:spacing w:before="0" w:after="0"/>
        <w:ind w:left="0" w:right="0"/>
        <w:rPr>
          <w:b/>
        </w:rPr>
      </w:pPr>
    </w:p>
    <w:p w:rsidR="00A27A5D" w:rsidRDefault="00142789">
      <w:pPr>
        <w:spacing w:before="0" w:after="0"/>
        <w:ind w:left="0" w:right="0" w:firstLine="720"/>
        <w:rPr>
          <w:b/>
        </w:rPr>
      </w:pPr>
      <w:r>
        <w:rPr>
          <w:b/>
        </w:rPr>
        <w:t>5.  Late Assignment Policy</w:t>
      </w:r>
    </w:p>
    <w:p w:rsidR="00A27A5D" w:rsidRDefault="00142789">
      <w:pPr>
        <w:numPr>
          <w:ilvl w:val="0"/>
          <w:numId w:val="1"/>
        </w:numPr>
        <w:spacing w:after="0"/>
      </w:pPr>
      <w:r>
        <w:lastRenderedPageBreak/>
        <w:t>Missed Weekly assignments have one (1) week grace period to turn in. Late assignments will receive an automatic 10% point deduction. After one (1) week grace period, assign</w:t>
      </w:r>
      <w:r>
        <w:t xml:space="preserve">ments are no longer accepted and students will receive a zero. </w:t>
      </w:r>
    </w:p>
    <w:p w:rsidR="00A27A5D" w:rsidRDefault="00142789">
      <w:pPr>
        <w:numPr>
          <w:ilvl w:val="0"/>
          <w:numId w:val="1"/>
        </w:numPr>
        <w:spacing w:before="0"/>
      </w:pPr>
      <w:r>
        <w:t>Missed weekly forums and quizzes cannot be made up or reopened.</w:t>
      </w:r>
    </w:p>
    <w:p w:rsidR="00A27A5D" w:rsidRDefault="00A27A5D">
      <w:pPr>
        <w:spacing w:before="0" w:after="0" w:line="276" w:lineRule="auto"/>
        <w:ind w:left="720" w:right="0"/>
      </w:pPr>
    </w:p>
    <w:p w:rsidR="00A27A5D" w:rsidRDefault="00142789">
      <w:pPr>
        <w:pBdr>
          <w:top w:val="nil"/>
          <w:left w:val="nil"/>
          <w:bottom w:val="nil"/>
          <w:right w:val="nil"/>
          <w:between w:val="nil"/>
        </w:pBdr>
        <w:spacing w:before="0" w:after="160"/>
        <w:ind w:left="0" w:right="0"/>
        <w:rPr>
          <w:b/>
          <w:color w:val="333333"/>
          <w:highlight w:val="white"/>
        </w:rPr>
      </w:pPr>
      <w:r>
        <w:rPr>
          <w:b/>
          <w:color w:val="333333"/>
          <w:highlight w:val="white"/>
        </w:rPr>
        <w:t>CLASS STRUCTURE</w:t>
      </w:r>
    </w:p>
    <w:p w:rsidR="00A27A5D" w:rsidRDefault="00142789">
      <w:pPr>
        <w:pBdr>
          <w:top w:val="nil"/>
          <w:left w:val="nil"/>
          <w:bottom w:val="nil"/>
          <w:right w:val="nil"/>
          <w:between w:val="nil"/>
        </w:pBdr>
        <w:spacing w:before="0" w:after="160"/>
        <w:ind w:left="0" w:right="0"/>
        <w:rPr>
          <w:color w:val="333333"/>
          <w:highlight w:val="white"/>
        </w:rPr>
      </w:pPr>
      <w:r>
        <w:rPr>
          <w:color w:val="333333"/>
          <w:highlight w:val="white"/>
        </w:rPr>
        <w:t>This course is taught exclusively online. As class members you will be enrolled on LBCC’s e-learning system as a portal to Moodle. Once you have accessed Moodle, you can bookmark it and access it directly from your home computer. Log on as soon as possible</w:t>
      </w:r>
      <w:r>
        <w:rPr>
          <w:color w:val="333333"/>
          <w:highlight w:val="white"/>
        </w:rPr>
        <w:t xml:space="preserve"> and update your password and contact information. Continue to log on regularly throughout the duration of the term.</w:t>
      </w:r>
    </w:p>
    <w:p w:rsidR="00A27A5D" w:rsidRDefault="00142789">
      <w:pPr>
        <w:pBdr>
          <w:top w:val="nil"/>
          <w:left w:val="nil"/>
          <w:bottom w:val="nil"/>
          <w:right w:val="nil"/>
          <w:between w:val="nil"/>
        </w:pBdr>
        <w:spacing w:before="0" w:after="160"/>
        <w:ind w:left="0" w:right="0"/>
        <w:rPr>
          <w:color w:val="333333"/>
          <w:highlight w:val="white"/>
        </w:rPr>
      </w:pPr>
      <w:r>
        <w:rPr>
          <w:color w:val="333333"/>
          <w:highlight w:val="white"/>
        </w:rPr>
        <w:t>It is our shared responsibility to develop and maintain a positive learning environment for everyone in the class. I take this responsibili</w:t>
      </w:r>
      <w:r>
        <w:rPr>
          <w:color w:val="333333"/>
          <w:highlight w:val="white"/>
        </w:rPr>
        <w:t>ty very seriously and will inform members of the class if their behavior makes it difficult for me to carry out this task. As a fellow learner, you are asked to respect the learning needs of your classmates and assist your instructor in achieving this crit</w:t>
      </w:r>
      <w:r>
        <w:rPr>
          <w:color w:val="333333"/>
          <w:highlight w:val="white"/>
        </w:rPr>
        <w:t xml:space="preserve">ical goal. Below are some specific ways you can help. </w:t>
      </w:r>
    </w:p>
    <w:p w:rsidR="00A27A5D" w:rsidRDefault="00142789">
      <w:pPr>
        <w:numPr>
          <w:ilvl w:val="0"/>
          <w:numId w:val="4"/>
        </w:numPr>
        <w:pBdr>
          <w:top w:val="nil"/>
          <w:left w:val="nil"/>
          <w:bottom w:val="nil"/>
          <w:right w:val="nil"/>
          <w:between w:val="nil"/>
        </w:pBdr>
        <w:spacing w:before="0" w:after="0" w:line="342" w:lineRule="auto"/>
        <w:ind w:left="1280" w:right="0"/>
      </w:pPr>
      <w:r>
        <w:rPr>
          <w:color w:val="333333"/>
          <w:highlight w:val="white"/>
        </w:rPr>
        <w:t>Read assigned material and take the online quizzes before the Weekly Assignment for which it has been assigned. The basic pattern to the class is to read the Weekly Assignment, read the assigned chapte</w:t>
      </w:r>
      <w:r>
        <w:rPr>
          <w:color w:val="333333"/>
          <w:highlight w:val="white"/>
        </w:rPr>
        <w:t>rs, complete a quiz, and enter forum responses.</w:t>
      </w:r>
    </w:p>
    <w:p w:rsidR="00A27A5D" w:rsidRDefault="00142789">
      <w:pPr>
        <w:numPr>
          <w:ilvl w:val="0"/>
          <w:numId w:val="4"/>
        </w:numPr>
        <w:pBdr>
          <w:top w:val="nil"/>
          <w:left w:val="nil"/>
          <w:bottom w:val="nil"/>
          <w:right w:val="nil"/>
          <w:between w:val="nil"/>
        </w:pBdr>
        <w:spacing w:before="0" w:after="0" w:line="342" w:lineRule="auto"/>
        <w:ind w:left="1280" w:right="0"/>
      </w:pPr>
      <w:r>
        <w:rPr>
          <w:color w:val="333333"/>
          <w:highlight w:val="white"/>
        </w:rPr>
        <w:t>Check Moodle frequently. Post your questions in the class forum.</w:t>
      </w:r>
    </w:p>
    <w:p w:rsidR="00A27A5D" w:rsidRDefault="00142789">
      <w:pPr>
        <w:numPr>
          <w:ilvl w:val="0"/>
          <w:numId w:val="4"/>
        </w:numPr>
        <w:pBdr>
          <w:top w:val="nil"/>
          <w:left w:val="nil"/>
          <w:bottom w:val="nil"/>
          <w:right w:val="nil"/>
          <w:between w:val="nil"/>
        </w:pBdr>
        <w:spacing w:before="0" w:after="0" w:line="342" w:lineRule="auto"/>
        <w:ind w:left="1280" w:right="0"/>
      </w:pPr>
      <w:r>
        <w:rPr>
          <w:color w:val="333333"/>
          <w:highlight w:val="white"/>
        </w:rPr>
        <w:t xml:space="preserve">Participate in class discussions in Moodle. Prepare your responses to be in-depth and thorough, going beyond a simple “yes,” “no,” or “I agree </w:t>
      </w:r>
      <w:r>
        <w:rPr>
          <w:color w:val="333333"/>
          <w:highlight w:val="white"/>
        </w:rPr>
        <w:t xml:space="preserve">with the above response.” Read the </w:t>
      </w:r>
      <w:hyperlink r:id="rId8">
        <w:r>
          <w:rPr>
            <w:color w:val="0070A8"/>
            <w:highlight w:val="white"/>
          </w:rPr>
          <w:t>Weekly Forum Guidelines and Grading Rubric</w:t>
        </w:r>
      </w:hyperlink>
      <w:r>
        <w:rPr>
          <w:color w:val="333333"/>
          <w:highlight w:val="white"/>
        </w:rPr>
        <w:t xml:space="preserve"> for additional information.</w:t>
      </w:r>
    </w:p>
    <w:p w:rsidR="00A27A5D" w:rsidRDefault="00142789">
      <w:pPr>
        <w:numPr>
          <w:ilvl w:val="0"/>
          <w:numId w:val="4"/>
        </w:numPr>
        <w:pBdr>
          <w:top w:val="nil"/>
          <w:left w:val="nil"/>
          <w:bottom w:val="nil"/>
          <w:right w:val="nil"/>
          <w:between w:val="nil"/>
        </w:pBdr>
        <w:spacing w:before="0" w:after="0" w:line="342" w:lineRule="auto"/>
        <w:ind w:left="1280" w:right="0"/>
      </w:pPr>
      <w:r>
        <w:rPr>
          <w:color w:val="333333"/>
          <w:highlight w:val="white"/>
        </w:rPr>
        <w:t>Because this is an online course, all assignments must be submitted through Moodle and Turnitin, and all class discussions will occur using Moodle’s forum feature. It is essential that you access Moodle consistently and frequently. I will not accept emaile</w:t>
      </w:r>
      <w:r>
        <w:rPr>
          <w:color w:val="333333"/>
          <w:highlight w:val="white"/>
        </w:rPr>
        <w:t>d assignments or hyperlinks that direct me to a document outside of Turnitin. Be proactive in troubleshooting how to upload assignments successfully prior to due dates.</w:t>
      </w:r>
    </w:p>
    <w:p w:rsidR="00A27A5D" w:rsidRDefault="00142789">
      <w:pPr>
        <w:numPr>
          <w:ilvl w:val="0"/>
          <w:numId w:val="4"/>
        </w:numPr>
        <w:pBdr>
          <w:top w:val="nil"/>
          <w:left w:val="nil"/>
          <w:bottom w:val="nil"/>
          <w:right w:val="nil"/>
          <w:between w:val="nil"/>
        </w:pBdr>
        <w:spacing w:before="0" w:after="320" w:line="342" w:lineRule="auto"/>
        <w:ind w:left="1280" w:right="0"/>
      </w:pPr>
      <w:r>
        <w:rPr>
          <w:color w:val="333333"/>
          <w:highlight w:val="white"/>
        </w:rPr>
        <w:t>Here are a few tutorials to help with uploading and turning in assignments: Below are s</w:t>
      </w:r>
      <w:r>
        <w:rPr>
          <w:color w:val="333333"/>
          <w:highlight w:val="white"/>
        </w:rPr>
        <w:t xml:space="preserve">ome helpful links to assist you in turning in assignments to me via Moodle. Remember, emailed assignments will not be accepted. </w:t>
      </w:r>
    </w:p>
    <w:p w:rsidR="00A27A5D" w:rsidRDefault="00142789">
      <w:pPr>
        <w:pBdr>
          <w:top w:val="nil"/>
          <w:left w:val="nil"/>
          <w:bottom w:val="nil"/>
          <w:right w:val="nil"/>
          <w:between w:val="nil"/>
        </w:pBdr>
        <w:spacing w:before="0" w:after="320" w:line="342" w:lineRule="auto"/>
        <w:ind w:left="1440" w:right="0"/>
        <w:rPr>
          <w:color w:val="0070A8"/>
          <w:highlight w:val="white"/>
          <w:u w:val="single"/>
        </w:rPr>
      </w:pPr>
      <w:r>
        <w:rPr>
          <w:color w:val="333333"/>
          <w:highlight w:val="white"/>
        </w:rPr>
        <w:t xml:space="preserve"> </w:t>
      </w:r>
      <w:hyperlink r:id="rId9">
        <w:r>
          <w:rPr>
            <w:color w:val="0070A8"/>
            <w:highlight w:val="white"/>
            <w:u w:val="single"/>
          </w:rPr>
          <w:t>Creating and Submitting a Writing Assignment for Moodle via Google Docs, Spreadsheets, and Presentations</w:t>
        </w:r>
      </w:hyperlink>
      <w:r>
        <w:rPr>
          <w:color w:val="333333"/>
          <w:highlight w:val="white"/>
        </w:rPr>
        <w:t xml:space="preserve">, </w:t>
      </w:r>
      <w:r>
        <w:fldChar w:fldCharType="begin"/>
      </w:r>
      <w:r>
        <w:instrText xml:space="preserve"> HYPERLINK "https://docs.google.com/a/linnbenton.edu/document/d/19U-PMQ9IjlaK6SjyaqpcSGXmmwhxFpjtGnIND6PfKaU/edit?usp=sharing" </w:instrText>
      </w:r>
      <w:r>
        <w:fldChar w:fldCharType="separate"/>
      </w:r>
      <w:r>
        <w:rPr>
          <w:color w:val="0070A8"/>
          <w:highlight w:val="white"/>
          <w:u w:val="single"/>
        </w:rPr>
        <w:t>Using Turnitin in Moodl</w:t>
      </w:r>
      <w:r>
        <w:rPr>
          <w:color w:val="0070A8"/>
          <w:highlight w:val="white"/>
          <w:u w:val="single"/>
        </w:rPr>
        <w:t>e</w:t>
      </w:r>
    </w:p>
    <w:p w:rsidR="00A27A5D" w:rsidRDefault="00142789">
      <w:pPr>
        <w:numPr>
          <w:ilvl w:val="0"/>
          <w:numId w:val="4"/>
        </w:numPr>
        <w:pBdr>
          <w:top w:val="nil"/>
          <w:left w:val="nil"/>
          <w:bottom w:val="nil"/>
          <w:right w:val="nil"/>
          <w:between w:val="nil"/>
        </w:pBdr>
        <w:spacing w:before="0" w:after="320" w:line="342" w:lineRule="auto"/>
        <w:ind w:left="1280" w:right="0"/>
      </w:pPr>
      <w:r>
        <w:fldChar w:fldCharType="end"/>
      </w:r>
      <w:r>
        <w:rPr>
          <w:color w:val="333333"/>
          <w:highlight w:val="white"/>
        </w:rPr>
        <w:t xml:space="preserve"> You can get technology help using the following methods: Call the Student Help Desk at 541.917.4630 or email questions to </w:t>
      </w:r>
      <w:r>
        <w:rPr>
          <w:color w:val="0070A8"/>
          <w:highlight w:val="white"/>
        </w:rPr>
        <w:t>elearning.support@mail.linnbenton.edu</w:t>
      </w:r>
      <w:r>
        <w:rPr>
          <w:color w:val="333333"/>
          <w:highlight w:val="white"/>
        </w:rPr>
        <w:t>.</w:t>
      </w:r>
    </w:p>
    <w:p w:rsidR="00A27A5D" w:rsidRDefault="00142789">
      <w:pPr>
        <w:pBdr>
          <w:top w:val="nil"/>
          <w:left w:val="nil"/>
          <w:bottom w:val="nil"/>
          <w:right w:val="nil"/>
          <w:between w:val="nil"/>
        </w:pBdr>
        <w:spacing w:before="0" w:after="160"/>
        <w:ind w:left="0" w:right="0"/>
        <w:rPr>
          <w:color w:val="333333"/>
          <w:highlight w:val="white"/>
        </w:rPr>
      </w:pPr>
      <w:r>
        <w:rPr>
          <w:color w:val="333333"/>
          <w:highlight w:val="white"/>
        </w:rPr>
        <w:t xml:space="preserve">Ultimately, it is my responsibility to create opportunities for you to learn; it is your </w:t>
      </w:r>
      <w:r>
        <w:rPr>
          <w:color w:val="333333"/>
          <w:highlight w:val="white"/>
        </w:rPr>
        <w:t>responsibility to do the work to learn.</w:t>
      </w:r>
    </w:p>
    <w:p w:rsidR="00A27A5D" w:rsidRDefault="00A27A5D">
      <w:pPr>
        <w:pBdr>
          <w:top w:val="nil"/>
          <w:left w:val="nil"/>
          <w:bottom w:val="nil"/>
          <w:right w:val="nil"/>
          <w:between w:val="nil"/>
        </w:pBdr>
        <w:spacing w:before="0" w:after="160"/>
        <w:ind w:left="0" w:right="0"/>
        <w:rPr>
          <w:b/>
          <w:color w:val="333333"/>
          <w:highlight w:val="white"/>
        </w:rPr>
      </w:pPr>
    </w:p>
    <w:p w:rsidR="00A27A5D" w:rsidRDefault="00142789">
      <w:pPr>
        <w:pBdr>
          <w:top w:val="nil"/>
          <w:left w:val="nil"/>
          <w:bottom w:val="nil"/>
          <w:right w:val="nil"/>
          <w:between w:val="nil"/>
        </w:pBdr>
        <w:spacing w:before="0" w:after="160"/>
        <w:ind w:left="0" w:right="0"/>
        <w:rPr>
          <w:color w:val="333333"/>
          <w:highlight w:val="white"/>
        </w:rPr>
      </w:pPr>
      <w:r>
        <w:rPr>
          <w:b/>
          <w:color w:val="333333"/>
          <w:highlight w:val="white"/>
        </w:rPr>
        <w:t>COMMUNICATING WITH INSTRUCTOR</w:t>
      </w:r>
      <w:r>
        <w:rPr>
          <w:color w:val="333333"/>
          <w:highlight w:val="white"/>
        </w:rPr>
        <w:t>.</w:t>
      </w:r>
    </w:p>
    <w:p w:rsidR="00A27A5D" w:rsidRDefault="00142789">
      <w:pPr>
        <w:pBdr>
          <w:top w:val="nil"/>
          <w:left w:val="nil"/>
          <w:bottom w:val="nil"/>
          <w:right w:val="nil"/>
          <w:between w:val="nil"/>
        </w:pBdr>
        <w:spacing w:before="0" w:after="160" w:line="360" w:lineRule="auto"/>
        <w:ind w:left="0" w:right="0"/>
        <w:jc w:val="both"/>
        <w:rPr>
          <w:color w:val="333333"/>
          <w:highlight w:val="white"/>
        </w:rPr>
      </w:pPr>
      <w:r>
        <w:rPr>
          <w:color w:val="333333"/>
          <w:highlight w:val="white"/>
        </w:rPr>
        <w:t>Email is the best (and recommended) form of communication with the instructor. When emailing, the instructor will only communicate with students via their LBCC gmail email accounts. It is the student’s responsibility to regularly check Moodle and his/her e</w:t>
      </w:r>
      <w:r>
        <w:rPr>
          <w:color w:val="333333"/>
          <w:highlight w:val="white"/>
        </w:rPr>
        <w:t>mail account for any announcements or supplemental information shared regarding the course. It may take up to 24 hours for responses from the instructor concerning questions about assignments during the week. I rarely check email on the weekend. The studen</w:t>
      </w:r>
      <w:r>
        <w:rPr>
          <w:color w:val="333333"/>
          <w:highlight w:val="white"/>
        </w:rPr>
        <w:t>t is responsible to plan enough time to get the supplementary help needed and still be able to complete the assignment by the due date. If you have questions or comments, post them in the class forum. For personal matters, contact me directly. Use your LBC</w:t>
      </w:r>
      <w:r>
        <w:rPr>
          <w:color w:val="333333"/>
          <w:highlight w:val="white"/>
        </w:rPr>
        <w:t>C email address, subject line your emails with ED 282 and sign with your first and last names for the fastest response. You may also text using 541-409-4297, but please state your name.</w:t>
      </w:r>
    </w:p>
    <w:p w:rsidR="00A27A5D" w:rsidRDefault="00A27A5D">
      <w:pPr>
        <w:spacing w:before="0" w:after="0"/>
        <w:ind w:left="0" w:right="0"/>
        <w:rPr>
          <w:b/>
        </w:rPr>
      </w:pPr>
    </w:p>
    <w:p w:rsidR="00A27A5D" w:rsidRDefault="00142789">
      <w:pPr>
        <w:spacing w:before="0" w:after="0"/>
        <w:ind w:left="0" w:right="0"/>
        <w:rPr>
          <w:b/>
        </w:rPr>
      </w:pPr>
      <w:r>
        <w:rPr>
          <w:b/>
        </w:rPr>
        <w:t>ASSESSMENTS METHODS</w:t>
      </w:r>
    </w:p>
    <w:p w:rsidR="00A27A5D" w:rsidRDefault="00A27A5D">
      <w:pPr>
        <w:spacing w:before="0" w:after="0"/>
        <w:ind w:left="0" w:right="0"/>
        <w:rPr>
          <w:b/>
        </w:rPr>
      </w:pPr>
    </w:p>
    <w:p w:rsidR="00A27A5D" w:rsidRDefault="00142789">
      <w:pPr>
        <w:numPr>
          <w:ilvl w:val="0"/>
          <w:numId w:val="5"/>
        </w:numPr>
        <w:spacing w:after="0"/>
      </w:pPr>
      <w:r>
        <w:rPr>
          <w:b/>
        </w:rPr>
        <w:t xml:space="preserve">Forums </w:t>
      </w:r>
      <w:r>
        <w:t>- Reading / Chapter Responses:</w:t>
      </w:r>
    </w:p>
    <w:p w:rsidR="00A27A5D" w:rsidRDefault="00142789">
      <w:pPr>
        <w:numPr>
          <w:ilvl w:val="1"/>
          <w:numId w:val="5"/>
        </w:numPr>
        <w:spacing w:before="0" w:after="0"/>
      </w:pPr>
      <w:r>
        <w:t xml:space="preserve">See </w:t>
      </w:r>
      <w:hyperlink r:id="rId10">
        <w:r>
          <w:rPr>
            <w:color w:val="1155CC"/>
            <w:u w:val="single"/>
          </w:rPr>
          <w:t>Weekly forum Guidelines &amp; Grading Rubric</w:t>
        </w:r>
      </w:hyperlink>
      <w:r>
        <w:t xml:space="preserve"> for more information and expectations. </w:t>
      </w:r>
    </w:p>
    <w:p w:rsidR="00A27A5D" w:rsidRDefault="00142789">
      <w:pPr>
        <w:numPr>
          <w:ilvl w:val="1"/>
          <w:numId w:val="5"/>
        </w:numPr>
        <w:spacing w:before="0" w:after="0"/>
      </w:pPr>
      <w:r>
        <w:t>Weekly forums are each worth 25 points. 25 x 10 weeks = 250  A maximum of 13 points for your ori</w:t>
      </w:r>
      <w:r>
        <w:t>ginal post and a maximum of 12 points for your responses.</w:t>
      </w:r>
    </w:p>
    <w:p w:rsidR="00A27A5D" w:rsidRDefault="00142789">
      <w:pPr>
        <w:numPr>
          <w:ilvl w:val="1"/>
          <w:numId w:val="5"/>
        </w:numPr>
        <w:spacing w:before="0" w:after="0"/>
      </w:pPr>
      <w:r>
        <w:t>Each week you will be responsible for at least one forum post due by 11:59 p.m. each Thursday evening.</w:t>
      </w:r>
    </w:p>
    <w:p w:rsidR="00A27A5D" w:rsidRDefault="00142789">
      <w:pPr>
        <w:numPr>
          <w:ilvl w:val="1"/>
          <w:numId w:val="5"/>
        </w:numPr>
        <w:spacing w:before="0" w:after="0"/>
      </w:pPr>
      <w:r>
        <w:t>A response is due by 11:59 p.m. Monday. These questions will be based on your required reading.</w:t>
      </w:r>
      <w:r>
        <w:t xml:space="preserve"> Your posts should illustrate thoughtful response to the reading rather than a summary of the information. In your reflections you should feel free to ask questions, make connections to your own classroom experience and demonstrate any new understandings. </w:t>
      </w:r>
      <w:r>
        <w:t>You are also required to respond to at least one of your fellow students forum posts.</w:t>
      </w:r>
    </w:p>
    <w:p w:rsidR="00A27A5D" w:rsidRDefault="00142789">
      <w:pPr>
        <w:numPr>
          <w:ilvl w:val="1"/>
          <w:numId w:val="5"/>
        </w:numPr>
        <w:spacing w:before="0" w:after="0" w:line="276" w:lineRule="auto"/>
        <w:ind w:right="0"/>
      </w:pPr>
      <w:r>
        <w:rPr>
          <w:sz w:val="22"/>
          <w:szCs w:val="22"/>
        </w:rPr>
        <w:t xml:space="preserve">To earn </w:t>
      </w:r>
      <w:r>
        <w:rPr>
          <w:b/>
          <w:sz w:val="22"/>
          <w:szCs w:val="22"/>
        </w:rPr>
        <w:t xml:space="preserve">FULL POINTS </w:t>
      </w:r>
      <w:r>
        <w:rPr>
          <w:highlight w:val="white"/>
        </w:rPr>
        <w:t>on a post you are required to cite outside resources. Outside resources may include the textbook, a journal article, or a reputable website.</w:t>
      </w:r>
    </w:p>
    <w:p w:rsidR="00A27A5D" w:rsidRDefault="00142789">
      <w:pPr>
        <w:numPr>
          <w:ilvl w:val="1"/>
          <w:numId w:val="5"/>
        </w:numPr>
        <w:spacing w:before="0"/>
      </w:pPr>
      <w:r>
        <w:t>Missed We</w:t>
      </w:r>
      <w:r>
        <w:t>ekly forums cannot be made up or reopened.</w:t>
      </w:r>
    </w:p>
    <w:p w:rsidR="00A27A5D" w:rsidRDefault="00A27A5D">
      <w:pPr>
        <w:ind w:left="720"/>
      </w:pPr>
    </w:p>
    <w:p w:rsidR="00A27A5D" w:rsidRDefault="00142789">
      <w:pPr>
        <w:numPr>
          <w:ilvl w:val="0"/>
          <w:numId w:val="5"/>
        </w:numPr>
        <w:spacing w:after="0"/>
        <w:rPr>
          <w:b/>
        </w:rPr>
      </w:pPr>
      <w:r>
        <w:rPr>
          <w:b/>
        </w:rPr>
        <w:t>Weekly Turnitin assignments</w:t>
      </w:r>
    </w:p>
    <w:p w:rsidR="00A27A5D" w:rsidRDefault="00142789">
      <w:pPr>
        <w:numPr>
          <w:ilvl w:val="1"/>
          <w:numId w:val="5"/>
        </w:numPr>
        <w:spacing w:before="0" w:after="0"/>
      </w:pPr>
      <w:r>
        <w:t xml:space="preserve">Weekly Assignments will involve application of text concepts and critical thinking. </w:t>
      </w:r>
    </w:p>
    <w:p w:rsidR="00A27A5D" w:rsidRDefault="00142789">
      <w:pPr>
        <w:numPr>
          <w:ilvl w:val="1"/>
          <w:numId w:val="5"/>
        </w:numPr>
        <w:spacing w:before="0" w:after="0"/>
      </w:pPr>
      <w:r>
        <w:t xml:space="preserve">Weekly assignments are due </w:t>
      </w:r>
      <w:r>
        <w:rPr>
          <w:b/>
        </w:rPr>
        <w:t>Mondays</w:t>
      </w:r>
      <w:r>
        <w:t xml:space="preserve"> by 11:59 p.m. each week.</w:t>
      </w:r>
    </w:p>
    <w:p w:rsidR="00A27A5D" w:rsidRDefault="00142789">
      <w:pPr>
        <w:numPr>
          <w:ilvl w:val="1"/>
          <w:numId w:val="5"/>
        </w:numPr>
        <w:spacing w:before="0" w:after="0"/>
      </w:pPr>
      <w:r>
        <w:t>Weekly Assignments are each worth 50 points. 50 x 10 weeks = 500</w:t>
      </w:r>
    </w:p>
    <w:p w:rsidR="00A27A5D" w:rsidRDefault="00142789">
      <w:pPr>
        <w:numPr>
          <w:ilvl w:val="1"/>
          <w:numId w:val="5"/>
        </w:numPr>
        <w:spacing w:before="0"/>
      </w:pPr>
      <w:r>
        <w:t>These assignment do have a 1 week late policy for a 10% points reduction. The original due date is always Monday midnight of the week it is assigned. The Turnitin date will reflect the late d</w:t>
      </w:r>
      <w:r>
        <w:t>ue date allowing students to post during the second week as a late assignment.</w:t>
      </w:r>
    </w:p>
    <w:p w:rsidR="00A27A5D" w:rsidRDefault="00A27A5D">
      <w:pPr>
        <w:ind w:left="0"/>
      </w:pPr>
    </w:p>
    <w:p w:rsidR="00A27A5D" w:rsidRDefault="00142789">
      <w:pPr>
        <w:numPr>
          <w:ilvl w:val="0"/>
          <w:numId w:val="5"/>
        </w:numPr>
        <w:spacing w:after="0"/>
        <w:rPr>
          <w:b/>
        </w:rPr>
      </w:pPr>
      <w:r>
        <w:rPr>
          <w:b/>
        </w:rPr>
        <w:t>Weekly Quizzes</w:t>
      </w:r>
    </w:p>
    <w:p w:rsidR="00A27A5D" w:rsidRDefault="00142789">
      <w:pPr>
        <w:numPr>
          <w:ilvl w:val="1"/>
          <w:numId w:val="5"/>
        </w:numPr>
        <w:spacing w:before="0" w:after="0"/>
      </w:pPr>
      <w:r>
        <w:lastRenderedPageBreak/>
        <w:t xml:space="preserve">Weekly quizzes will also be required and listed in the weekly assignment page; these will be  submitted to a Turnitin link. </w:t>
      </w:r>
      <w:r>
        <w:tab/>
      </w:r>
    </w:p>
    <w:p w:rsidR="00A27A5D" w:rsidRDefault="00142789">
      <w:pPr>
        <w:numPr>
          <w:ilvl w:val="1"/>
          <w:numId w:val="5"/>
        </w:numPr>
        <w:spacing w:before="0" w:after="0"/>
      </w:pPr>
      <w:r>
        <w:t>Quizzes are multiple choice and bas</w:t>
      </w:r>
      <w:r>
        <w:t xml:space="preserve">ed on the assigned textbook chapters for the respective week. Quizzes are due Mondays by 11:59 p.m. each week, with the exception of noted due date changes in the syllabus. The quiz is designed to demonstrate your completion of text reading. Understanding </w:t>
      </w:r>
      <w:r>
        <w:t>the reading will enable you to take part in class forums and Weekly Assignments. Best prep for quizzes is reading and notetaking focused on the terms that that the author highlights and/or that I emphasize in the Weekly postings in Moodle. You get two trie</w:t>
      </w:r>
      <w:r>
        <w:t>s on each of the first two quizzes; one try on the rest.</w:t>
      </w:r>
    </w:p>
    <w:p w:rsidR="00A27A5D" w:rsidRDefault="00142789">
      <w:pPr>
        <w:numPr>
          <w:ilvl w:val="1"/>
          <w:numId w:val="5"/>
        </w:numPr>
        <w:spacing w:before="0" w:after="0"/>
      </w:pPr>
      <w:r>
        <w:t>Quizzes are open-book, but not "open friend." That is, you are permitted to consult your text, your notes, or the video for quiz answers. Please do not consult your friends or other classmates.</w:t>
      </w:r>
    </w:p>
    <w:p w:rsidR="00A27A5D" w:rsidRDefault="00142789">
      <w:pPr>
        <w:numPr>
          <w:ilvl w:val="1"/>
          <w:numId w:val="5"/>
        </w:numPr>
        <w:spacing w:before="0" w:after="0"/>
      </w:pPr>
      <w:r>
        <w:t>Quizz</w:t>
      </w:r>
      <w:r>
        <w:t>es are worth each worth 10 points. 10 points x 10 weeks = 100 points</w:t>
      </w:r>
    </w:p>
    <w:p w:rsidR="00A27A5D" w:rsidRDefault="00142789">
      <w:pPr>
        <w:numPr>
          <w:ilvl w:val="1"/>
          <w:numId w:val="5"/>
        </w:numPr>
        <w:spacing w:before="0"/>
      </w:pPr>
      <w:r>
        <w:t>Missed quizzes cannot be made up or reopened.</w:t>
      </w:r>
    </w:p>
    <w:p w:rsidR="00A27A5D" w:rsidRDefault="00A27A5D">
      <w:pPr>
        <w:ind w:left="720"/>
      </w:pPr>
    </w:p>
    <w:p w:rsidR="00A27A5D" w:rsidRDefault="00142789">
      <w:pPr>
        <w:numPr>
          <w:ilvl w:val="0"/>
          <w:numId w:val="5"/>
        </w:numPr>
        <w:spacing w:after="0"/>
        <w:rPr>
          <w:b/>
        </w:rPr>
      </w:pPr>
      <w:r>
        <w:rPr>
          <w:b/>
        </w:rPr>
        <w:t xml:space="preserve">Midterm Outline </w:t>
      </w:r>
    </w:p>
    <w:p w:rsidR="00A27A5D" w:rsidRDefault="00142789">
      <w:pPr>
        <w:numPr>
          <w:ilvl w:val="1"/>
          <w:numId w:val="5"/>
        </w:numPr>
        <w:spacing w:before="0" w:after="0"/>
      </w:pPr>
      <w:r>
        <w:t>Students will turn in an outline of their final paper. 50 points</w:t>
      </w:r>
    </w:p>
    <w:p w:rsidR="00A27A5D" w:rsidRDefault="00142789">
      <w:pPr>
        <w:numPr>
          <w:ilvl w:val="1"/>
          <w:numId w:val="5"/>
        </w:numPr>
        <w:spacing w:before="0" w:after="0"/>
      </w:pPr>
      <w:r>
        <w:t>Select a special education IDEA topic from one of the thir</w:t>
      </w:r>
      <w:r>
        <w:t xml:space="preserve">teen categories for your final report. </w:t>
      </w:r>
    </w:p>
    <w:p w:rsidR="00A27A5D" w:rsidRDefault="00142789">
      <w:pPr>
        <w:numPr>
          <w:ilvl w:val="1"/>
          <w:numId w:val="5"/>
        </w:numPr>
        <w:spacing w:before="0" w:after="0"/>
      </w:pPr>
      <w:r>
        <w:t>Outline of your paper</w:t>
      </w:r>
      <w:r>
        <w:tab/>
      </w:r>
      <w:r>
        <w:tab/>
      </w:r>
    </w:p>
    <w:p w:rsidR="00A27A5D" w:rsidRDefault="00142789">
      <w:pPr>
        <w:numPr>
          <w:ilvl w:val="2"/>
          <w:numId w:val="5"/>
        </w:numPr>
        <w:spacing w:before="0" w:after="0"/>
      </w:pPr>
      <w:r>
        <w:t xml:space="preserve">Use this link to  for example outline </w:t>
      </w:r>
      <w:hyperlink r:id="rId11">
        <w:r>
          <w:rPr>
            <w:color w:val="1155CC"/>
            <w:u w:val="single"/>
          </w:rPr>
          <w:t>http://www.skilledup.com/articles/how-to-write-an-outlin</w:t>
        </w:r>
        <w:r>
          <w:rPr>
            <w:color w:val="1155CC"/>
            <w:u w:val="single"/>
          </w:rPr>
          <w:t>e-techniques-resources</w:t>
        </w:r>
      </w:hyperlink>
    </w:p>
    <w:p w:rsidR="00A27A5D" w:rsidRDefault="00142789">
      <w:pPr>
        <w:numPr>
          <w:ilvl w:val="1"/>
          <w:numId w:val="5"/>
        </w:numPr>
        <w:spacing w:before="0" w:after="0"/>
      </w:pPr>
      <w:r>
        <w:t>Submit your Outline to the Turnitin Link week 5</w:t>
      </w:r>
    </w:p>
    <w:p w:rsidR="00A27A5D" w:rsidRDefault="00142789">
      <w:pPr>
        <w:numPr>
          <w:ilvl w:val="1"/>
          <w:numId w:val="5"/>
        </w:numPr>
        <w:spacing w:before="0"/>
      </w:pPr>
      <w:r>
        <w:t>Due by Monday 11:59 at the end of Week 5</w:t>
      </w:r>
    </w:p>
    <w:p w:rsidR="00A27A5D" w:rsidRDefault="00A27A5D">
      <w:pPr>
        <w:ind w:left="720"/>
      </w:pPr>
    </w:p>
    <w:p w:rsidR="00A27A5D" w:rsidRDefault="00142789">
      <w:pPr>
        <w:numPr>
          <w:ilvl w:val="0"/>
          <w:numId w:val="5"/>
        </w:numPr>
        <w:spacing w:after="0"/>
        <w:rPr>
          <w:b/>
        </w:rPr>
      </w:pPr>
      <w:r>
        <w:rPr>
          <w:b/>
        </w:rPr>
        <w:t>Final Paper 100 points</w:t>
      </w:r>
    </w:p>
    <w:p w:rsidR="00A27A5D" w:rsidRDefault="00142789">
      <w:pPr>
        <w:numPr>
          <w:ilvl w:val="1"/>
          <w:numId w:val="5"/>
        </w:numPr>
        <w:spacing w:before="0" w:after="0"/>
      </w:pPr>
      <w:r>
        <w:t>Each student will write a final essay on one of the thirteen IDEA categories. This is your opportunity to reflect and sy</w:t>
      </w:r>
      <w:r>
        <w:t xml:space="preserve">nthesize all of the readings and activities from the course. What new knowledge have you gained? What “Ah-Ha’s” came to you? </w:t>
      </w:r>
    </w:p>
    <w:p w:rsidR="00A27A5D" w:rsidRDefault="00142789">
      <w:pPr>
        <w:numPr>
          <w:ilvl w:val="1"/>
          <w:numId w:val="5"/>
        </w:numPr>
        <w:spacing w:before="0"/>
      </w:pPr>
      <w:r>
        <w:t>More information will be provided in the assignment section of our Moodle website week 3.</w:t>
      </w:r>
    </w:p>
    <w:p w:rsidR="00A27A5D" w:rsidRDefault="00A27A5D">
      <w:pPr>
        <w:ind w:left="1440"/>
      </w:pPr>
    </w:p>
    <w:p w:rsidR="00A27A5D" w:rsidRDefault="00A27A5D">
      <w:pPr>
        <w:spacing w:before="0" w:after="0"/>
        <w:ind w:left="0" w:right="0"/>
        <w:rPr>
          <w:b/>
        </w:rPr>
      </w:pPr>
    </w:p>
    <w:p w:rsidR="00A27A5D" w:rsidRDefault="00142789">
      <w:pPr>
        <w:spacing w:before="0" w:after="0"/>
        <w:ind w:left="0" w:right="0"/>
        <w:rPr>
          <w:b/>
        </w:rPr>
      </w:pPr>
      <w:r>
        <w:rPr>
          <w:b/>
        </w:rPr>
        <w:t>Grading</w:t>
      </w:r>
    </w:p>
    <w:p w:rsidR="00A27A5D" w:rsidRDefault="00A27A5D">
      <w:pPr>
        <w:spacing w:before="0" w:after="0"/>
        <w:ind w:left="0" w:right="0"/>
        <w:rPr>
          <w:b/>
        </w:rPr>
      </w:pPr>
    </w:p>
    <w:p w:rsidR="00A27A5D" w:rsidRDefault="00142789">
      <w:pPr>
        <w:spacing w:before="0" w:after="0"/>
        <w:ind w:left="0" w:right="0"/>
      </w:pPr>
      <w:r>
        <w:t>Weekly Assignments              500 points</w:t>
      </w:r>
      <w:r>
        <w:rPr>
          <w:b/>
        </w:rPr>
        <w:t xml:space="preserve">             </w:t>
      </w:r>
      <w:r>
        <w:t xml:space="preserve"> A  90 – 100%   900 - 1000    Excellent Work</w:t>
      </w:r>
    </w:p>
    <w:p w:rsidR="00A27A5D" w:rsidRDefault="00142789">
      <w:pPr>
        <w:spacing w:before="0" w:after="0"/>
        <w:ind w:left="0" w:right="0"/>
      </w:pPr>
      <w:r>
        <w:t>Quizzes                                  100 points               B  80 – 89%    800 -  899     Good Work</w:t>
      </w:r>
    </w:p>
    <w:p w:rsidR="00A27A5D" w:rsidRDefault="00142789">
      <w:pPr>
        <w:spacing w:before="0" w:after="0"/>
        <w:ind w:left="0" w:right="0"/>
      </w:pPr>
      <w:r>
        <w:t>Weekly Forums</w:t>
      </w:r>
      <w:r>
        <w:tab/>
        <w:t xml:space="preserve">               250 points</w:t>
      </w:r>
      <w:r>
        <w:tab/>
        <w:t xml:space="preserve">          </w:t>
      </w:r>
      <w:r>
        <w:t xml:space="preserve">    C  70 – 79%    700 -  799     Average Work</w:t>
      </w:r>
    </w:p>
    <w:p w:rsidR="00A27A5D" w:rsidRDefault="00142789">
      <w:pPr>
        <w:spacing w:before="0" w:after="0"/>
        <w:ind w:left="0" w:right="0"/>
      </w:pPr>
      <w:r>
        <w:t>Midterm Outline</w:t>
      </w:r>
      <w:r>
        <w:tab/>
      </w:r>
      <w:r>
        <w:tab/>
        <w:t xml:space="preserve">      50 points</w:t>
      </w:r>
      <w:r>
        <w:tab/>
        <w:t xml:space="preserve">              D  60 -  69%    600  - 699     Poor Work</w:t>
      </w:r>
    </w:p>
    <w:p w:rsidR="00A27A5D" w:rsidRDefault="00142789">
      <w:pPr>
        <w:spacing w:before="0" w:after="0"/>
        <w:ind w:left="0" w:right="0"/>
      </w:pPr>
      <w:r>
        <w:t>Final Essay          </w:t>
      </w:r>
      <w:r>
        <w:tab/>
        <w:t>          </w:t>
      </w:r>
      <w:r>
        <w:tab/>
        <w:t xml:space="preserve">    100 points               F     0 - 59%                          Failing Work</w:t>
      </w:r>
    </w:p>
    <w:p w:rsidR="00A27A5D" w:rsidRDefault="00142789">
      <w:pPr>
        <w:spacing w:before="0" w:after="0"/>
        <w:ind w:left="0" w:right="0"/>
        <w:rPr>
          <w:b/>
        </w:rPr>
      </w:pPr>
      <w:r>
        <w:rPr>
          <w:b/>
        </w:rPr>
        <w:t>Total p</w:t>
      </w:r>
      <w:r>
        <w:rPr>
          <w:b/>
        </w:rPr>
        <w:t>oints                         1000 points</w:t>
      </w:r>
    </w:p>
    <w:p w:rsidR="00A27A5D" w:rsidRDefault="00A27A5D">
      <w:pPr>
        <w:spacing w:before="0" w:after="0"/>
        <w:ind w:left="0" w:right="0"/>
        <w:rPr>
          <w:b/>
        </w:rPr>
      </w:pPr>
    </w:p>
    <w:p w:rsidR="00A27A5D" w:rsidRDefault="00142789">
      <w:pPr>
        <w:spacing w:before="0" w:after="0"/>
        <w:ind w:left="0" w:right="0"/>
      </w:pPr>
      <w:r>
        <w:t>INC</w:t>
      </w:r>
      <w:r>
        <w:br/>
        <w:t>Incomplete: if a personal crisis or illness occurs.  Student must complete 75% coursework with passing average.</w:t>
      </w:r>
    </w:p>
    <w:p w:rsidR="00A27A5D" w:rsidRDefault="00A27A5D">
      <w:pPr>
        <w:spacing w:before="0" w:after="0"/>
        <w:ind w:left="0" w:right="0"/>
      </w:pPr>
    </w:p>
    <w:p w:rsidR="00A27A5D" w:rsidRDefault="00A27A5D">
      <w:pPr>
        <w:spacing w:before="0" w:after="0"/>
        <w:ind w:left="0" w:right="0"/>
      </w:pPr>
    </w:p>
    <w:p w:rsidR="00A27A5D" w:rsidRDefault="00142789">
      <w:pPr>
        <w:spacing w:before="0" w:after="0"/>
        <w:ind w:left="0" w:right="0"/>
        <w:rPr>
          <w:b/>
        </w:rPr>
      </w:pPr>
      <w:r>
        <w:rPr>
          <w:b/>
        </w:rPr>
        <w:lastRenderedPageBreak/>
        <w:t>Student Rights and Responsibilities: </w:t>
      </w:r>
    </w:p>
    <w:p w:rsidR="00A27A5D" w:rsidRDefault="00A27A5D">
      <w:pPr>
        <w:spacing w:before="0" w:after="0"/>
        <w:ind w:left="0" w:right="0"/>
        <w:rPr>
          <w:b/>
        </w:rPr>
      </w:pPr>
    </w:p>
    <w:p w:rsidR="00A27A5D" w:rsidRDefault="00142789">
      <w:pPr>
        <w:spacing w:before="0" w:after="160"/>
        <w:ind w:left="0" w:right="0"/>
        <w:rPr>
          <w:color w:val="0070A8"/>
          <w:highlight w:val="white"/>
        </w:rPr>
      </w:pPr>
      <w:r>
        <w:rPr>
          <w:color w:val="333333"/>
          <w:highlight w:val="white"/>
        </w:rPr>
        <w:t>Students are expected to read and adhere to the standard</w:t>
      </w:r>
      <w:r>
        <w:rPr>
          <w:color w:val="333333"/>
          <w:highlight w:val="white"/>
        </w:rPr>
        <w:t xml:space="preserve">s in the Student Rights and Responsibilities handbook. You can also find this information on the Linn-Benton Community College website: </w:t>
      </w:r>
      <w:r>
        <w:fldChar w:fldCharType="begin"/>
      </w:r>
      <w:r>
        <w:instrText xml:space="preserve"> HYPERLINK "https://www.linnbenton.edu/current-students/administration-information/policies/students-rights-responsibili</w:instrText>
      </w:r>
      <w:r>
        <w:instrText xml:space="preserve">ties-and-conduct" </w:instrText>
      </w:r>
      <w:r>
        <w:fldChar w:fldCharType="separate"/>
      </w:r>
      <w:r>
        <w:rPr>
          <w:color w:val="0070A8"/>
          <w:highlight w:val="white"/>
        </w:rPr>
        <w:t>https://www.linnbenton.edu/current-students/administration-information/policies/students-rights-responsibilities-and-conduct</w:t>
      </w:r>
    </w:p>
    <w:p w:rsidR="00A27A5D" w:rsidRDefault="00142789">
      <w:pPr>
        <w:spacing w:before="0" w:after="160"/>
        <w:ind w:left="0" w:right="0"/>
        <w:rPr>
          <w:color w:val="333333"/>
          <w:highlight w:val="white"/>
        </w:rPr>
      </w:pPr>
      <w:r>
        <w:fldChar w:fldCharType="end"/>
      </w:r>
      <w:r>
        <w:rPr>
          <w:color w:val="333333"/>
          <w:highlight w:val="white"/>
        </w:rPr>
        <w:t xml:space="preserve"> </w:t>
      </w:r>
    </w:p>
    <w:p w:rsidR="00A27A5D" w:rsidRDefault="00142789">
      <w:pPr>
        <w:spacing w:before="0" w:after="160"/>
        <w:ind w:left="0" w:right="0"/>
        <w:rPr>
          <w:b/>
          <w:color w:val="333333"/>
          <w:highlight w:val="white"/>
        </w:rPr>
      </w:pPr>
      <w:r>
        <w:rPr>
          <w:b/>
          <w:color w:val="333333"/>
          <w:highlight w:val="white"/>
        </w:rPr>
        <w:t>Academic Integrity</w:t>
      </w:r>
    </w:p>
    <w:p w:rsidR="00A27A5D" w:rsidRDefault="00142789">
      <w:pPr>
        <w:spacing w:before="0" w:after="160"/>
        <w:ind w:left="0" w:right="0"/>
        <w:rPr>
          <w:color w:val="333333"/>
          <w:highlight w:val="white"/>
        </w:rPr>
      </w:pPr>
      <w:r>
        <w:rPr>
          <w:color w:val="333333"/>
          <w:highlight w:val="white"/>
        </w:rPr>
        <w:t>Students are expected to be honest and ethical in their academic work and to refrain from cheating (use or attempted use of unauthorized materials, information, or study aids), fabrication (falsification or invention of information), tampering (altering or</w:t>
      </w:r>
      <w:r>
        <w:rPr>
          <w:color w:val="333333"/>
          <w:highlight w:val="white"/>
        </w:rPr>
        <w:t xml:space="preserve"> interfering with evaluation instruments or documents), plagiarism (representing the words or ideas of another person as one’s own), or assisting another person in committing an act of academic dishonesty. Upon documentation of academic dishonesty and afte</w:t>
      </w:r>
      <w:r>
        <w:rPr>
          <w:color w:val="333333"/>
          <w:highlight w:val="white"/>
        </w:rPr>
        <w:t>r consulting with the department chair and informing the student of the action taken, the instructor may impose any academic penalty up to and including an F grade in the course.</w:t>
      </w:r>
    </w:p>
    <w:p w:rsidR="00A27A5D" w:rsidRDefault="00142789">
      <w:pPr>
        <w:spacing w:before="0" w:after="160"/>
        <w:ind w:left="0" w:right="0"/>
        <w:rPr>
          <w:color w:val="0070A8"/>
          <w:highlight w:val="white"/>
        </w:rPr>
      </w:pPr>
      <w:r>
        <w:rPr>
          <w:color w:val="333333"/>
          <w:highlight w:val="white"/>
        </w:rPr>
        <w:t xml:space="preserve"> Assignments are to be typed, double spaced, and edited. Written work will be</w:t>
      </w:r>
      <w:r>
        <w:rPr>
          <w:color w:val="333333"/>
          <w:highlight w:val="white"/>
        </w:rPr>
        <w:t xml:space="preserve"> graded based upon content and presentation. If you need help with spelling, punctuation, sentence structure, etc., the Tutoring Center and Writing Center are good resources. </w:t>
      </w:r>
      <w:hyperlink r:id="rId12" w:history="1">
        <w:r>
          <w:rPr>
            <w:color w:val="0070A8"/>
            <w:highlight w:val="white"/>
          </w:rPr>
          <w:t>https://www.linnbenton.edu</w:t>
        </w:r>
        <w:r>
          <w:rPr>
            <w:color w:val="0070A8"/>
            <w:highlight w:val="white"/>
          </w:rPr>
          <w:t>/writing-center</w:t>
        </w:r>
      </w:hyperlink>
    </w:p>
    <w:tbl>
      <w:tblPr>
        <w:tblStyle w:val="a"/>
        <w:tblW w:w="9080" w:type="dxa"/>
        <w:tblInd w:w="100" w:type="dxa"/>
        <w:tblLayout w:type="fixed"/>
        <w:tblLook w:val="0600" w:firstRow="0" w:lastRow="0" w:firstColumn="0" w:lastColumn="0" w:noHBand="1" w:noVBand="1"/>
      </w:tblPr>
      <w:tblGrid>
        <w:gridCol w:w="9080"/>
      </w:tblGrid>
      <w:tr w:rsidR="00A27A5D">
        <w:tc>
          <w:tcPr>
            <w:tcW w:w="9080" w:type="dxa"/>
            <w:shd w:val="clear" w:color="auto" w:fill="auto"/>
            <w:tcMar>
              <w:top w:w="100" w:type="dxa"/>
              <w:left w:w="100" w:type="dxa"/>
              <w:bottom w:w="100" w:type="dxa"/>
              <w:right w:w="100" w:type="dxa"/>
            </w:tcMar>
          </w:tcPr>
          <w:p w:rsidR="00A27A5D" w:rsidRDefault="00142789">
            <w:pPr>
              <w:spacing w:before="0" w:after="160"/>
              <w:ind w:left="0" w:right="0"/>
              <w:rPr>
                <w:color w:val="333333"/>
                <w:highlight w:val="white"/>
              </w:rPr>
            </w:pPr>
            <w:hyperlink r:id="rId13" w:history="1"/>
            <w:r>
              <w:rPr>
                <w:color w:val="333333"/>
                <w:highlight w:val="white"/>
              </w:rPr>
              <w:t xml:space="preserve">It is a known fact that computers can and will crash the night before an assignment is due, so be proactive and make sure to email yourself assignments and/or download assignments </w:t>
            </w:r>
            <w:r>
              <w:rPr>
                <w:color w:val="333333"/>
                <w:highlight w:val="white"/>
              </w:rPr>
              <w:t>onto a USB drive regularly. Take advantage of the free space you have available on your G drive!</w:t>
            </w:r>
          </w:p>
        </w:tc>
      </w:tr>
    </w:tbl>
    <w:p w:rsidR="00A27A5D" w:rsidRDefault="00142789">
      <w:pPr>
        <w:spacing w:before="0" w:after="0"/>
        <w:ind w:left="0" w:right="0"/>
      </w:pPr>
      <w:r>
        <w:rPr>
          <w:b/>
        </w:rPr>
        <w:t>COLLEGE POLICIES:</w:t>
      </w:r>
    </w:p>
    <w:p w:rsidR="00A27A5D" w:rsidRDefault="00142789">
      <w:pPr>
        <w:pStyle w:val="Heading2"/>
        <w:spacing w:before="360" w:after="80"/>
        <w:rPr>
          <w:sz w:val="24"/>
          <w:szCs w:val="24"/>
        </w:rPr>
      </w:pPr>
      <w:bookmarkStart w:id="1" w:name="_8m9ozg14fdru" w:colFirst="0" w:colLast="0"/>
      <w:bookmarkEnd w:id="1"/>
      <w:r>
        <w:rPr>
          <w:sz w:val="24"/>
          <w:szCs w:val="24"/>
        </w:rPr>
        <w:t>Disability and Access Statement</w:t>
      </w:r>
    </w:p>
    <w:p w:rsidR="00A27A5D" w:rsidRDefault="00142789">
      <w:pPr>
        <w:spacing w:before="0" w:after="0"/>
        <w:ind w:left="0" w:right="0"/>
      </w:pPr>
      <w:r>
        <w:rPr>
          <w:color w:val="333333"/>
          <w:shd w:val="clear" w:color="auto" w:fill="F8F8F8"/>
        </w:rPr>
        <w:t>LBCC is committed to inclusiveness and equal access to higher education. If you have approved accommodations through the Center for Accessibility Resources (CFAR) and would like to use your accommodations in this class, please contact your instructor as so</w:t>
      </w:r>
      <w:r>
        <w:rPr>
          <w:color w:val="333333"/>
          <w:shd w:val="clear" w:color="auto" w:fill="F8F8F8"/>
        </w:rPr>
        <w:t xml:space="preserve">on as possible to discuss your needs. If you think you may be eligible for accommodations but are not yet registered with CFAR, please visit the </w:t>
      </w:r>
      <w:hyperlink r:id="rId14">
        <w:r>
          <w:rPr>
            <w:b/>
            <w:color w:val="1155CC"/>
            <w:u w:val="single"/>
            <w:shd w:val="clear" w:color="auto" w:fill="F8F8F8"/>
          </w:rPr>
          <w:t>CFAR Website</w:t>
        </w:r>
      </w:hyperlink>
      <w:r>
        <w:rPr>
          <w:color w:val="333333"/>
          <w:shd w:val="clear" w:color="auto" w:fill="F8F8F8"/>
        </w:rPr>
        <w:t xml:space="preserve"> for steps on how to apply for services. Online </w:t>
      </w:r>
      <w:r>
        <w:rPr>
          <w:color w:val="333333"/>
          <w:shd w:val="clear" w:color="auto" w:fill="F8F8F8"/>
        </w:rPr>
        <w:t xml:space="preserve">course accommodations may be different than those for on-campus courses, so it is important that you make contact with CFAR as soon as possible. </w:t>
      </w:r>
    </w:p>
    <w:p w:rsidR="00A27A5D" w:rsidRDefault="00142789">
      <w:pPr>
        <w:pStyle w:val="Heading2"/>
        <w:spacing w:before="360" w:after="80"/>
        <w:rPr>
          <w:sz w:val="24"/>
          <w:szCs w:val="24"/>
        </w:rPr>
      </w:pPr>
      <w:bookmarkStart w:id="2" w:name="_mdrbe0jyvwfg" w:colFirst="0" w:colLast="0"/>
      <w:bookmarkEnd w:id="2"/>
      <w:r>
        <w:rPr>
          <w:sz w:val="24"/>
          <w:szCs w:val="24"/>
        </w:rPr>
        <w:t>Statement of Inclusion</w:t>
      </w:r>
    </w:p>
    <w:p w:rsidR="00A27A5D" w:rsidRDefault="00142789">
      <w:pPr>
        <w:spacing w:before="0" w:after="0"/>
        <w:ind w:left="0" w:right="0"/>
      </w:pPr>
      <w:r>
        <w:t>To promote academic excellence and learning environments that encourage multiple perspe</w:t>
      </w:r>
      <w:r>
        <w:t>ctives and the free exchange of ideas, all courses at LBCC will provide students the opportunity to interact with values, opinions, and/or beliefs different than their own in safe, positive and nurturing learning environments. LBCC is committed to producin</w:t>
      </w:r>
      <w:r>
        <w:t>g culturally literate individuals capable of interacting, collaborating and problem-solving in an ever-changing community and diverse workforce.</w:t>
      </w:r>
    </w:p>
    <w:p w:rsidR="00A27A5D" w:rsidRDefault="00142789">
      <w:pPr>
        <w:pStyle w:val="Heading2"/>
        <w:spacing w:before="360" w:after="80"/>
        <w:rPr>
          <w:sz w:val="24"/>
          <w:szCs w:val="24"/>
        </w:rPr>
      </w:pPr>
      <w:bookmarkStart w:id="3" w:name="_izw98rjdyesz" w:colFirst="0" w:colLast="0"/>
      <w:bookmarkEnd w:id="3"/>
      <w:r>
        <w:rPr>
          <w:sz w:val="24"/>
          <w:szCs w:val="24"/>
        </w:rPr>
        <w:t>Title IX Reporting Policy</w:t>
      </w:r>
    </w:p>
    <w:p w:rsidR="00A27A5D" w:rsidRDefault="00142789">
      <w:pPr>
        <w:spacing w:before="0" w:after="0"/>
        <w:ind w:left="0" w:right="0"/>
      </w:pPr>
      <w:r>
        <w:t xml:space="preserve">If you or another student are the victim of any form of sexual misconduct (including </w:t>
      </w:r>
      <w:r>
        <w:t>dating/domestic violence, stalking, sexual harassment), or any form of gender discrimination, LBCC can assist you. You can</w:t>
      </w:r>
      <w:hyperlink r:id="rId15">
        <w:r>
          <w:rPr>
            <w:color w:val="0070C0"/>
            <w:u w:val="single"/>
          </w:rPr>
          <w:t xml:space="preserve"> report</w:t>
        </w:r>
      </w:hyperlink>
      <w:r>
        <w:t xml:space="preserve"> a violation of our sexual mis</w:t>
      </w:r>
      <w:r>
        <w:t>conduct policy directly to our Title IX Coordinator.  You may also report the issue to a faculty member, who is required to notify the Coordinator, or you may make an appointment to speak confidentially to our Advising and Career Center by calling 541-917-</w:t>
      </w:r>
      <w:r>
        <w:t>4780.</w:t>
      </w:r>
    </w:p>
    <w:p w:rsidR="00A27A5D" w:rsidRDefault="00142789">
      <w:pPr>
        <w:spacing w:before="0" w:after="0"/>
        <w:ind w:left="0" w:right="0"/>
      </w:pPr>
      <w:r>
        <w:t xml:space="preserve"> </w:t>
      </w:r>
    </w:p>
    <w:p w:rsidR="00A27A5D" w:rsidRDefault="00142789">
      <w:pPr>
        <w:spacing w:before="0" w:after="0"/>
        <w:ind w:left="0" w:right="0"/>
      </w:pPr>
      <w:r>
        <w:rPr>
          <w:b/>
        </w:rPr>
        <w:t xml:space="preserve"> </w:t>
      </w:r>
      <w:r>
        <w:rPr>
          <w:b/>
        </w:rPr>
        <w:t>Public Safety/Campus Security/</w:t>
      </w:r>
      <w:hyperlink r:id="rId16">
        <w:r>
          <w:rPr>
            <w:color w:val="1155CC"/>
            <w:u w:val="single"/>
          </w:rPr>
          <w:t>Emergency Resources</w:t>
        </w:r>
      </w:hyperlink>
      <w:r>
        <w:t>:</w:t>
      </w:r>
    </w:p>
    <w:p w:rsidR="00A27A5D" w:rsidRDefault="00142789">
      <w:pPr>
        <w:spacing w:before="0" w:after="0"/>
        <w:ind w:left="0" w:right="0"/>
        <w:rPr>
          <w:highlight w:val="white"/>
        </w:rPr>
      </w:pPr>
      <w:r>
        <w:rPr>
          <w:highlight w:val="white"/>
        </w:rPr>
        <w:t>In an emergency, call 911. Also, call LBCC Campus Security/Public Safety at 541-926-6855 and 541-917-4440.</w:t>
      </w:r>
    </w:p>
    <w:p w:rsidR="00A27A5D" w:rsidRDefault="00142789">
      <w:pPr>
        <w:spacing w:before="0" w:after="0"/>
        <w:ind w:left="0" w:right="0"/>
        <w:rPr>
          <w:rFonts w:ascii="Verdana" w:eastAsia="Verdana" w:hAnsi="Verdana" w:cs="Verdana"/>
          <w:color w:val="222222"/>
          <w:highlight w:val="white"/>
        </w:rPr>
      </w:pPr>
      <w:r>
        <w:rPr>
          <w:rFonts w:ascii="Verdana" w:eastAsia="Verdana" w:hAnsi="Verdana" w:cs="Verdana"/>
          <w:color w:val="222222"/>
          <w:highlight w:val="white"/>
        </w:rPr>
        <w:t xml:space="preserve"> </w:t>
      </w:r>
    </w:p>
    <w:p w:rsidR="00A27A5D" w:rsidRDefault="00142789">
      <w:pPr>
        <w:spacing w:before="0" w:after="0"/>
        <w:ind w:left="0" w:right="0"/>
      </w:pPr>
      <w:r>
        <w:rPr>
          <w:highlight w:val="white"/>
        </w:rPr>
        <w:t>From any LBCC phone, you may alternatively dial extension 411 or 4440. LBCC has a</w:t>
      </w:r>
      <w:hyperlink r:id="rId17">
        <w:r>
          <w:rPr>
            <w:highlight w:val="white"/>
          </w:rPr>
          <w:t xml:space="preserve"> </w:t>
        </w:r>
      </w:hyperlink>
      <w:hyperlink r:id="rId18">
        <w:r>
          <w:rPr>
            <w:color w:val="0070C0"/>
            <w:highlight w:val="white"/>
            <w:u w:val="single"/>
          </w:rPr>
          <w:t>public safety app</w:t>
        </w:r>
      </w:hyperlink>
      <w:r>
        <w:rPr>
          <w:color w:val="1155CC"/>
          <w:highlight w:val="white"/>
          <w:u w:val="single"/>
        </w:rPr>
        <w:t xml:space="preserve"> </w:t>
      </w:r>
      <w:r>
        <w:rPr>
          <w:highlight w:val="white"/>
        </w:rPr>
        <w:t>available for free</w:t>
      </w:r>
      <w:r>
        <w:rPr>
          <w:highlight w:val="white"/>
        </w:rPr>
        <w:t>. We encourage people to download it to their cell phones. Public Safety also is the home for LBCC's Lost &amp; Found. They provide escorts for safety when needed. Visit them to learn more.</w:t>
      </w:r>
    </w:p>
    <w:p w:rsidR="00A27A5D" w:rsidRDefault="00142789">
      <w:pPr>
        <w:pStyle w:val="Heading1"/>
        <w:spacing w:before="480" w:after="120"/>
        <w:rPr>
          <w:sz w:val="24"/>
          <w:szCs w:val="24"/>
        </w:rPr>
      </w:pPr>
      <w:bookmarkStart w:id="4" w:name="_5ti3duyca8cd" w:colFirst="0" w:colLast="0"/>
      <w:bookmarkEnd w:id="4"/>
      <w:r>
        <w:rPr>
          <w:sz w:val="24"/>
          <w:szCs w:val="24"/>
        </w:rPr>
        <w:t>Tips for Success in This Class</w:t>
      </w:r>
    </w:p>
    <w:p w:rsidR="00A27A5D" w:rsidRDefault="00142789">
      <w:pPr>
        <w:spacing w:before="0" w:after="0"/>
        <w:ind w:left="0" w:right="0"/>
      </w:pPr>
      <w:r>
        <w:t xml:space="preserve">A list of </w:t>
      </w:r>
      <w:hyperlink r:id="rId19">
        <w:r>
          <w:rPr>
            <w:color w:val="1155CC"/>
            <w:u w:val="single"/>
          </w:rPr>
          <w:t>Tools For Success</w:t>
        </w:r>
      </w:hyperlink>
      <w:r>
        <w:t xml:space="preserve"> are posted on the Moodle Welcome Page</w:t>
      </w:r>
    </w:p>
    <w:p w:rsidR="00A27A5D" w:rsidRDefault="00142789">
      <w:pPr>
        <w:pStyle w:val="Heading1"/>
        <w:spacing w:before="480" w:after="120"/>
        <w:rPr>
          <w:sz w:val="24"/>
          <w:szCs w:val="24"/>
        </w:rPr>
      </w:pPr>
      <w:bookmarkStart w:id="5" w:name="_ob5uoegmrdu8" w:colFirst="0" w:colLast="0"/>
      <w:bookmarkEnd w:id="5"/>
      <w:r>
        <w:rPr>
          <w:sz w:val="24"/>
          <w:szCs w:val="24"/>
        </w:rPr>
        <w:t>Changes to the Syllabus</w:t>
      </w:r>
    </w:p>
    <w:p w:rsidR="00A27A5D" w:rsidRDefault="00142789">
      <w:pPr>
        <w:spacing w:before="0" w:after="0"/>
        <w:ind w:left="0" w:right="0"/>
      </w:pPr>
      <w:r>
        <w:t>I reserve the right to change the contents of this syllabus due to unforeseen circumstances. You will be given notice of relev</w:t>
      </w:r>
      <w:r>
        <w:t>ant changes in class, through a Moodle Announcement, or through LBCC e-mail.</w:t>
      </w:r>
    </w:p>
    <w:p w:rsidR="00A27A5D" w:rsidRDefault="00A27A5D">
      <w:pPr>
        <w:spacing w:before="0" w:after="0" w:line="256" w:lineRule="auto"/>
        <w:ind w:left="0" w:right="0"/>
      </w:pPr>
    </w:p>
    <w:p w:rsidR="00A27A5D" w:rsidRDefault="00A27A5D">
      <w:pPr>
        <w:pBdr>
          <w:top w:val="nil"/>
          <w:left w:val="nil"/>
          <w:bottom w:val="nil"/>
          <w:right w:val="nil"/>
          <w:between w:val="nil"/>
        </w:pBdr>
        <w:spacing w:before="0" w:after="0"/>
        <w:ind w:left="0" w:right="0"/>
      </w:pPr>
    </w:p>
    <w:p w:rsidR="00A27A5D" w:rsidRDefault="00142789">
      <w:pPr>
        <w:pBdr>
          <w:top w:val="nil"/>
          <w:left w:val="nil"/>
          <w:bottom w:val="nil"/>
          <w:right w:val="nil"/>
          <w:between w:val="nil"/>
        </w:pBdr>
        <w:spacing w:before="0" w:after="0"/>
        <w:ind w:left="0" w:right="0"/>
        <w:rPr>
          <w:b/>
        </w:rPr>
      </w:pPr>
      <w:r>
        <w:rPr>
          <w:b/>
        </w:rPr>
        <w:t>INSTRUCTOR RESPONSIBILITIES</w:t>
      </w:r>
    </w:p>
    <w:p w:rsidR="00A27A5D" w:rsidRDefault="00A27A5D">
      <w:pPr>
        <w:pBdr>
          <w:top w:val="nil"/>
          <w:left w:val="nil"/>
          <w:bottom w:val="nil"/>
          <w:right w:val="nil"/>
          <w:between w:val="nil"/>
        </w:pBdr>
        <w:spacing w:before="0" w:after="0"/>
        <w:ind w:left="0" w:right="0"/>
        <w:rPr>
          <w:b/>
        </w:rPr>
      </w:pPr>
    </w:p>
    <w:p w:rsidR="00A27A5D" w:rsidRDefault="00142789">
      <w:pPr>
        <w:numPr>
          <w:ilvl w:val="0"/>
          <w:numId w:val="2"/>
        </w:numPr>
        <w:pBdr>
          <w:top w:val="nil"/>
          <w:left w:val="nil"/>
          <w:bottom w:val="nil"/>
          <w:right w:val="nil"/>
          <w:between w:val="nil"/>
        </w:pBdr>
        <w:spacing w:before="0" w:after="0"/>
        <w:ind w:left="600" w:right="0" w:hanging="360"/>
      </w:pPr>
      <w:r>
        <w:t>Meet all LBCC requirements for course completion and participation</w:t>
      </w:r>
    </w:p>
    <w:p w:rsidR="00A27A5D" w:rsidRDefault="00142789">
      <w:pPr>
        <w:numPr>
          <w:ilvl w:val="0"/>
          <w:numId w:val="2"/>
        </w:numPr>
        <w:pBdr>
          <w:top w:val="nil"/>
          <w:left w:val="nil"/>
          <w:bottom w:val="nil"/>
          <w:right w:val="nil"/>
          <w:between w:val="nil"/>
        </w:pBdr>
        <w:spacing w:before="0" w:after="0"/>
        <w:ind w:left="600" w:right="0" w:hanging="360"/>
      </w:pPr>
      <w:r>
        <w:t>Have respect for all in class in word and action</w:t>
      </w:r>
    </w:p>
    <w:p w:rsidR="00A27A5D" w:rsidRDefault="00142789">
      <w:pPr>
        <w:numPr>
          <w:ilvl w:val="0"/>
          <w:numId w:val="2"/>
        </w:numPr>
        <w:pBdr>
          <w:top w:val="nil"/>
          <w:left w:val="nil"/>
          <w:bottom w:val="nil"/>
          <w:right w:val="nil"/>
          <w:between w:val="nil"/>
        </w:pBdr>
        <w:spacing w:before="0" w:after="0"/>
        <w:ind w:left="600" w:right="0" w:hanging="360"/>
      </w:pPr>
      <w:r>
        <w:t>Communicate all questions and problems to the instructor as soon as they occur</w:t>
      </w:r>
    </w:p>
    <w:p w:rsidR="00A27A5D" w:rsidRDefault="00142789">
      <w:pPr>
        <w:numPr>
          <w:ilvl w:val="0"/>
          <w:numId w:val="2"/>
        </w:numPr>
        <w:pBdr>
          <w:top w:val="nil"/>
          <w:left w:val="nil"/>
          <w:bottom w:val="nil"/>
          <w:right w:val="nil"/>
          <w:between w:val="nil"/>
        </w:pBdr>
        <w:spacing w:before="0" w:after="0"/>
        <w:ind w:left="600" w:right="0" w:hanging="360"/>
      </w:pPr>
      <w:r>
        <w:t>Encouragement and assistance when needed and/or requested    </w:t>
      </w:r>
    </w:p>
    <w:p w:rsidR="00A27A5D" w:rsidRDefault="00142789">
      <w:pPr>
        <w:pBdr>
          <w:top w:val="nil"/>
          <w:left w:val="nil"/>
          <w:bottom w:val="nil"/>
          <w:right w:val="nil"/>
          <w:between w:val="nil"/>
        </w:pBdr>
        <w:spacing w:before="0" w:after="0"/>
        <w:ind w:left="0" w:right="0"/>
      </w:pPr>
      <w:r>
        <w:t>                                </w:t>
      </w:r>
    </w:p>
    <w:p w:rsidR="00A27A5D" w:rsidRDefault="00A27A5D">
      <w:pPr>
        <w:pBdr>
          <w:top w:val="nil"/>
          <w:left w:val="nil"/>
          <w:bottom w:val="nil"/>
          <w:right w:val="nil"/>
          <w:between w:val="nil"/>
        </w:pBdr>
        <w:spacing w:before="0" w:after="0"/>
        <w:ind w:left="0" w:right="0"/>
      </w:pPr>
    </w:p>
    <w:p w:rsidR="00A27A5D" w:rsidRDefault="00A27A5D">
      <w:pPr>
        <w:pBdr>
          <w:top w:val="nil"/>
          <w:left w:val="nil"/>
          <w:bottom w:val="nil"/>
          <w:right w:val="nil"/>
          <w:between w:val="nil"/>
        </w:pBdr>
        <w:spacing w:before="0" w:after="0"/>
        <w:ind w:left="0" w:right="0"/>
      </w:pPr>
    </w:p>
    <w:p w:rsidR="00A27A5D" w:rsidRDefault="00A27A5D">
      <w:pPr>
        <w:pBdr>
          <w:top w:val="nil"/>
          <w:left w:val="nil"/>
          <w:bottom w:val="nil"/>
          <w:right w:val="nil"/>
          <w:between w:val="nil"/>
        </w:pBdr>
        <w:spacing w:before="0" w:after="0" w:line="276" w:lineRule="auto"/>
        <w:ind w:left="720" w:right="0"/>
      </w:pPr>
    </w:p>
    <w:p w:rsidR="00A27A5D" w:rsidRDefault="00A27A5D">
      <w:pPr>
        <w:pBdr>
          <w:top w:val="nil"/>
          <w:left w:val="nil"/>
          <w:bottom w:val="nil"/>
          <w:right w:val="nil"/>
          <w:between w:val="nil"/>
        </w:pBdr>
        <w:spacing w:before="0" w:after="0" w:line="276" w:lineRule="auto"/>
        <w:ind w:left="720" w:right="0"/>
      </w:pPr>
    </w:p>
    <w:p w:rsidR="00A27A5D" w:rsidRDefault="00142789">
      <w:pPr>
        <w:pBdr>
          <w:top w:val="nil"/>
          <w:left w:val="nil"/>
          <w:bottom w:val="nil"/>
          <w:right w:val="nil"/>
          <w:between w:val="nil"/>
        </w:pBdr>
        <w:spacing w:before="0" w:after="0" w:line="276" w:lineRule="auto"/>
        <w:ind w:left="720" w:right="0"/>
      </w:pPr>
      <w:r>
        <w:t xml:space="preserve"> </w:t>
      </w:r>
    </w:p>
    <w:p w:rsidR="00A27A5D" w:rsidRDefault="00142789">
      <w:pPr>
        <w:pBdr>
          <w:top w:val="nil"/>
          <w:left w:val="nil"/>
          <w:bottom w:val="nil"/>
          <w:right w:val="nil"/>
          <w:between w:val="nil"/>
        </w:pBdr>
        <w:spacing w:before="0" w:after="0"/>
        <w:ind w:left="0" w:right="0"/>
      </w:pPr>
      <w:r>
        <w:br/>
      </w:r>
    </w:p>
    <w:p w:rsidR="00A27A5D" w:rsidRDefault="00A27A5D">
      <w:pPr>
        <w:pBdr>
          <w:top w:val="nil"/>
          <w:left w:val="nil"/>
          <w:bottom w:val="nil"/>
          <w:right w:val="nil"/>
          <w:between w:val="nil"/>
        </w:pBdr>
        <w:spacing w:before="0" w:after="0"/>
        <w:ind w:left="0" w:right="0"/>
      </w:pPr>
    </w:p>
    <w:p w:rsidR="00A27A5D" w:rsidRDefault="00A27A5D">
      <w:pPr>
        <w:pBdr>
          <w:top w:val="nil"/>
          <w:left w:val="nil"/>
          <w:bottom w:val="nil"/>
          <w:right w:val="nil"/>
          <w:between w:val="nil"/>
        </w:pBdr>
        <w:spacing w:before="0" w:after="0"/>
        <w:ind w:left="0" w:right="0"/>
      </w:pPr>
    </w:p>
    <w:p w:rsidR="00A27A5D" w:rsidRDefault="00142789">
      <w:pPr>
        <w:pBdr>
          <w:top w:val="nil"/>
          <w:left w:val="nil"/>
          <w:bottom w:val="nil"/>
          <w:right w:val="nil"/>
          <w:between w:val="nil"/>
        </w:pBdr>
        <w:spacing w:before="0" w:after="0"/>
        <w:ind w:left="0" w:right="0"/>
      </w:pPr>
      <w:r>
        <w:br/>
      </w:r>
      <w:r>
        <w:br/>
      </w:r>
    </w:p>
    <w:sectPr w:rsidR="00A27A5D">
      <w:footerReference w:type="default" r:id="rId20"/>
      <w:footerReference w:type="first" r:id="rId21"/>
      <w:pgSz w:w="12240" w:h="15840"/>
      <w:pgMar w:top="720" w:right="720" w:bottom="108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42789">
      <w:pPr>
        <w:spacing w:before="0" w:after="0"/>
      </w:pPr>
      <w:r>
        <w:separator/>
      </w:r>
    </w:p>
  </w:endnote>
  <w:endnote w:type="continuationSeparator" w:id="0">
    <w:p w:rsidR="00000000" w:rsidRDefault="001427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A5D" w:rsidRDefault="00142789">
    <w:pPr>
      <w:pBdr>
        <w:top w:val="nil"/>
        <w:left w:val="nil"/>
        <w:bottom w:val="nil"/>
        <w:right w:val="nil"/>
        <w:between w:val="nil"/>
      </w:pBdr>
      <w:jc w:val="right"/>
    </w:pPr>
    <w:r>
      <w:rPr>
        <w:sz w:val="22"/>
        <w:szCs w:val="22"/>
      </w:rPr>
      <w:fldChar w:fldCharType="begin"/>
    </w:r>
    <w:r>
      <w:rPr>
        <w:sz w:val="22"/>
        <w:szCs w:val="22"/>
      </w:rPr>
      <w:instrText>PAGE</w:instrText>
    </w:r>
    <w:r>
      <w:rPr>
        <w:sz w:val="22"/>
        <w:szCs w:val="22"/>
      </w:rPr>
      <w:fldChar w:fldCharType="separate"/>
    </w:r>
    <w:r>
      <w:rPr>
        <w:noProof/>
        <w:sz w:val="22"/>
        <w:szCs w:val="22"/>
      </w:rPr>
      <w:t>2</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A5D" w:rsidRDefault="00142789">
    <w:pPr>
      <w:pBdr>
        <w:top w:val="nil"/>
        <w:left w:val="nil"/>
        <w:bottom w:val="nil"/>
        <w:right w:val="nil"/>
        <w:between w:val="nil"/>
      </w:pBdr>
      <w:spacing w:before="0" w:after="0"/>
      <w:ind w:left="0" w:right="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42789">
      <w:pPr>
        <w:spacing w:before="0" w:after="0"/>
      </w:pPr>
      <w:r>
        <w:separator/>
      </w:r>
    </w:p>
  </w:footnote>
  <w:footnote w:type="continuationSeparator" w:id="0">
    <w:p w:rsidR="00000000" w:rsidRDefault="0014278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408"/>
    <w:multiLevelType w:val="multilevel"/>
    <w:tmpl w:val="51768CE6"/>
    <w:lvl w:ilvl="0">
      <w:start w:val="1"/>
      <w:numFmt w:val="decimal"/>
      <w:lvlText w:val="%1."/>
      <w:lvlJc w:val="left"/>
      <w:pPr>
        <w:ind w:left="720" w:hanging="360"/>
      </w:pPr>
      <w:rPr>
        <w:rFonts w:ascii="Arial" w:eastAsia="Arial" w:hAnsi="Arial" w:cs="Arial"/>
        <w:color w:val="333333"/>
        <w:sz w:val="21"/>
        <w:szCs w:val="21"/>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CEE1B0B"/>
    <w:multiLevelType w:val="multilevel"/>
    <w:tmpl w:val="3AD44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F15D4C"/>
    <w:multiLevelType w:val="multilevel"/>
    <w:tmpl w:val="EFAAD2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4711AE5"/>
    <w:multiLevelType w:val="multilevel"/>
    <w:tmpl w:val="FF3416F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475356E"/>
    <w:multiLevelType w:val="multilevel"/>
    <w:tmpl w:val="D0280BAC"/>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3B3348EE"/>
    <w:multiLevelType w:val="multilevel"/>
    <w:tmpl w:val="37FC2150"/>
    <w:lvl w:ilvl="0">
      <w:start w:val="1"/>
      <w:numFmt w:val="decimal"/>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7DC412F3"/>
    <w:multiLevelType w:val="multilevel"/>
    <w:tmpl w:val="609238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5"/>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27A5D"/>
    <w:rsid w:val="00142789"/>
    <w:rsid w:val="00A2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4E302-A521-4D4C-95F3-B2100F99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spacing w:before="90" w:after="90"/>
        <w:ind w:left="90" w:right="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szCs w:val="36"/>
    </w:rPr>
  </w:style>
  <w:style w:type="paragraph" w:styleId="Heading2">
    <w:name w:val="heading 2"/>
    <w:basedOn w:val="Normal"/>
    <w:next w:val="Normal"/>
    <w:pPr>
      <w:spacing w:before="225" w:after="225"/>
      <w:ind w:left="0" w:right="0"/>
      <w:outlineLvl w:val="1"/>
    </w:pPr>
    <w:rPr>
      <w:b/>
      <w:sz w:val="28"/>
      <w:szCs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szCs w:val="20"/>
    </w:rPr>
  </w:style>
  <w:style w:type="paragraph" w:styleId="Heading5">
    <w:name w:val="heading 5"/>
    <w:basedOn w:val="Normal"/>
    <w:next w:val="Normal"/>
    <w:pPr>
      <w:spacing w:before="255" w:after="255"/>
      <w:ind w:left="0" w:right="0"/>
      <w:outlineLvl w:val="4"/>
    </w:pPr>
    <w:rPr>
      <w:b/>
      <w:sz w:val="16"/>
      <w:szCs w:val="16"/>
    </w:rPr>
  </w:style>
  <w:style w:type="paragraph" w:styleId="Heading6">
    <w:name w:val="heading 6"/>
    <w:basedOn w:val="Normal"/>
    <w:next w:val="Normal"/>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0B4BOIPiUcmTuRzFYWE1TejVNZ0U/view" TargetMode="External"/><Relationship Id="rId13" Type="http://schemas.openxmlformats.org/officeDocument/2006/relationships/hyperlink" Target="https://www.linnbenton.edu/writing-center" TargetMode="External"/><Relationship Id="rId18" Type="http://schemas.openxmlformats.org/officeDocument/2006/relationships/hyperlink" Target="http://lbccpublicsafety.mobapp.at/landing/Desktop"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moodyb@linnbenton.edu" TargetMode="External"/><Relationship Id="rId12" Type="http://schemas.openxmlformats.org/officeDocument/2006/relationships/hyperlink" Target="https://www.linnbenton.edu/writing-center" TargetMode="External"/><Relationship Id="rId17" Type="http://schemas.openxmlformats.org/officeDocument/2006/relationships/hyperlink" Target="http://lbccpublicsafety.mobapp.at/landing/Desktop" TargetMode="External"/><Relationship Id="rId2" Type="http://schemas.openxmlformats.org/officeDocument/2006/relationships/styles" Target="styles.xml"/><Relationship Id="rId16" Type="http://schemas.openxmlformats.org/officeDocument/2006/relationships/hyperlink" Target="http://www.linnbenton.edu/public-safety-emergency-plann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illedup.com/articles/how-to-write-an-outline-techniques-resources" TargetMode="External"/><Relationship Id="rId5" Type="http://schemas.openxmlformats.org/officeDocument/2006/relationships/footnotes" Target="footnotes.xml"/><Relationship Id="rId15" Type="http://schemas.openxmlformats.org/officeDocument/2006/relationships/hyperlink" Target="https://linnbenton-advocate.symplicity.com/public_report/index.php/pid073717?" TargetMode="External"/><Relationship Id="rId23" Type="http://schemas.openxmlformats.org/officeDocument/2006/relationships/theme" Target="theme/theme1.xml"/><Relationship Id="rId10" Type="http://schemas.openxmlformats.org/officeDocument/2006/relationships/hyperlink" Target="https://drive.google.com/file/d/0B4BOIPiUcmTuRzFYWE1TejVNZ0U/view" TargetMode="External"/><Relationship Id="rId19" Type="http://schemas.openxmlformats.org/officeDocument/2006/relationships/hyperlink" Target="http://elearning.linnbenton.edu/mod/page/view.php?id=268320" TargetMode="External"/><Relationship Id="rId4" Type="http://schemas.openxmlformats.org/officeDocument/2006/relationships/webSettings" Target="webSettings.xml"/><Relationship Id="rId9" Type="http://schemas.openxmlformats.org/officeDocument/2006/relationships/hyperlink" Target="http://lbccedtech.blogspot.com/2014/09/create-writing-assignment-for-moodle-in.html" TargetMode="External"/><Relationship Id="rId14" Type="http://schemas.openxmlformats.org/officeDocument/2006/relationships/hyperlink" Target="https://www.linnbenton.edu/cf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2731</Words>
  <Characters>15572</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2019-04-02T17:23:00Z</dcterms:created>
  <dcterms:modified xsi:type="dcterms:W3CDTF">2019-04-02T17:23:00Z</dcterms:modified>
</cp:coreProperties>
</file>