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036"/>
        <w:tblW w:w="10212" w:type="dxa"/>
        <w:tblCellMar>
          <w:top w:w="15" w:type="dxa"/>
          <w:left w:w="15" w:type="dxa"/>
          <w:bottom w:w="15" w:type="dxa"/>
          <w:right w:w="15" w:type="dxa"/>
        </w:tblCellMar>
        <w:tblLook w:val="04A0" w:firstRow="1" w:lastRow="0" w:firstColumn="1" w:lastColumn="0" w:noHBand="0" w:noVBand="1"/>
      </w:tblPr>
      <w:tblGrid>
        <w:gridCol w:w="1804"/>
        <w:gridCol w:w="4518"/>
        <w:gridCol w:w="3890"/>
      </w:tblGrid>
      <w:tr w:rsidR="00807196" w:rsidRPr="00362C51" w14:paraId="61D87440"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5B928572" w14:textId="77777777" w:rsidR="00C9537C" w:rsidRDefault="00C9537C" w:rsidP="006853BA">
            <w:pPr>
              <w:spacing w:line="240" w:lineRule="auto"/>
              <w:rPr>
                <w:rFonts w:ascii="Cambria" w:eastAsia="PMingLiU" w:hAnsi="Cambria" w:cs="Times New Roman"/>
                <w:sz w:val="20"/>
                <w:szCs w:val="20"/>
              </w:rPr>
            </w:pPr>
          </w:p>
          <w:p w14:paraId="1A142564" w14:textId="2096BD72" w:rsidR="00C9537C" w:rsidRPr="00362C51" w:rsidRDefault="00C9537C" w:rsidP="006853BA">
            <w:pPr>
              <w:spacing w:line="240" w:lineRule="auto"/>
              <w:jc w:val="center"/>
              <w:rPr>
                <w:rFonts w:ascii="Cambria" w:eastAsia="PMingLiU" w:hAnsi="Cambria" w:cs="Times New Roman"/>
                <w:b/>
                <w:sz w:val="20"/>
                <w:szCs w:val="20"/>
              </w:rPr>
            </w:pPr>
            <w:r>
              <w:rPr>
                <w:rFonts w:ascii="Cambria" w:eastAsia="PMingLiU" w:hAnsi="Cambria" w:cs="Times New Roman"/>
                <w:b/>
                <w:sz w:val="20"/>
                <w:szCs w:val="20"/>
              </w:rPr>
              <w:t>Week</w:t>
            </w:r>
          </w:p>
          <w:p w14:paraId="11EB3CE8" w14:textId="799B0BF9" w:rsidR="00C9537C" w:rsidRPr="00362C51" w:rsidRDefault="00C9537C" w:rsidP="006853BA">
            <w:pPr>
              <w:spacing w:line="240" w:lineRule="auto"/>
              <w:rPr>
                <w:rFonts w:ascii="Cambria" w:eastAsia="PMingLiU" w:hAnsi="Cambria" w:cs="Times New Roman"/>
                <w:b/>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521611F2" w14:textId="28B2F24D" w:rsidR="00C9537C" w:rsidRDefault="0055571F" w:rsidP="006853BA">
            <w:pPr>
              <w:spacing w:line="240" w:lineRule="auto"/>
              <w:ind w:left="170"/>
              <w:jc w:val="center"/>
              <w:rPr>
                <w:rFonts w:ascii="Cambria" w:eastAsia="PMingLiU" w:hAnsi="Cambria" w:cs="Times New Roman"/>
                <w:b/>
                <w:sz w:val="20"/>
                <w:szCs w:val="20"/>
              </w:rPr>
            </w:pPr>
            <w:r>
              <w:rPr>
                <w:rFonts w:ascii="Cambria" w:eastAsia="PMingLiU" w:hAnsi="Cambria" w:cs="Times New Roman"/>
                <w:b/>
                <w:sz w:val="20"/>
                <w:szCs w:val="20"/>
              </w:rPr>
              <w:t xml:space="preserve">Tasks </w:t>
            </w:r>
            <w:r w:rsidR="00C9537C" w:rsidRPr="00362C51">
              <w:rPr>
                <w:rFonts w:ascii="Cambria" w:eastAsia="PMingLiU" w:hAnsi="Cambria" w:cs="Times New Roman"/>
                <w:b/>
                <w:sz w:val="20"/>
                <w:szCs w:val="20"/>
              </w:rPr>
              <w:t>Monday</w:t>
            </w:r>
            <w:r w:rsidR="00C9537C">
              <w:rPr>
                <w:rFonts w:ascii="Cambria" w:eastAsia="PMingLiU" w:hAnsi="Cambria" w:cs="Times New Roman"/>
                <w:b/>
                <w:sz w:val="20"/>
                <w:szCs w:val="20"/>
              </w:rPr>
              <w:t>-Thursday</w:t>
            </w:r>
          </w:p>
          <w:p w14:paraId="6AA1BA06" w14:textId="77777777" w:rsidR="00E26576" w:rsidRDefault="00E26576" w:rsidP="006853BA">
            <w:pPr>
              <w:spacing w:line="240" w:lineRule="auto"/>
              <w:ind w:left="170"/>
              <w:jc w:val="center"/>
              <w:rPr>
                <w:rFonts w:ascii="Cambria" w:eastAsia="PMingLiU" w:hAnsi="Cambria" w:cs="Times New Roman"/>
                <w:b/>
                <w:sz w:val="20"/>
                <w:szCs w:val="20"/>
              </w:rPr>
            </w:pPr>
          </w:p>
          <w:p w14:paraId="3781409E" w14:textId="4A7BCFCE" w:rsidR="006853BA" w:rsidRPr="006853BA" w:rsidRDefault="00C9537C" w:rsidP="006853BA">
            <w:pPr>
              <w:spacing w:line="240" w:lineRule="auto"/>
              <w:ind w:left="170"/>
              <w:rPr>
                <w:rFonts w:ascii="Cambria" w:eastAsia="PMingLiU" w:hAnsi="Cambria" w:cs="Times New Roman"/>
                <w:bCs/>
                <w:iCs/>
                <w:sz w:val="20"/>
                <w:szCs w:val="20"/>
              </w:rPr>
            </w:pPr>
            <w:r w:rsidRPr="00C9537C">
              <w:rPr>
                <w:rFonts w:ascii="Cambria" w:eastAsia="PMingLiU" w:hAnsi="Cambria" w:cs="Times New Roman"/>
                <w:b/>
                <w:iCs/>
                <w:sz w:val="20"/>
                <w:szCs w:val="20"/>
              </w:rPr>
              <w:t xml:space="preserve">Due </w:t>
            </w:r>
            <w:r w:rsidR="006853BA">
              <w:rPr>
                <w:rFonts w:ascii="Cambria" w:eastAsia="PMingLiU" w:hAnsi="Cambria" w:cs="Times New Roman"/>
                <w:b/>
                <w:iCs/>
                <w:sz w:val="20"/>
                <w:szCs w:val="20"/>
              </w:rPr>
              <w:t xml:space="preserve">Tuesday- </w:t>
            </w:r>
            <w:r w:rsidR="006853BA">
              <w:rPr>
                <w:rFonts w:ascii="Cambria" w:eastAsia="PMingLiU" w:hAnsi="Cambria" w:cs="Times New Roman"/>
                <w:bCs/>
                <w:iCs/>
                <w:sz w:val="20"/>
                <w:szCs w:val="20"/>
              </w:rPr>
              <w:t>Reading Guides</w:t>
            </w:r>
          </w:p>
          <w:p w14:paraId="0780819E" w14:textId="1AAF1238" w:rsidR="00C9537C" w:rsidRPr="006853BA" w:rsidRDefault="006853BA" w:rsidP="006853BA">
            <w:pPr>
              <w:spacing w:line="240" w:lineRule="auto"/>
              <w:ind w:left="170"/>
              <w:rPr>
                <w:rFonts w:ascii="Cambria" w:eastAsia="PMingLiU" w:hAnsi="Cambria" w:cs="Times New Roman"/>
                <w:bCs/>
                <w:sz w:val="20"/>
                <w:szCs w:val="20"/>
              </w:rPr>
            </w:pPr>
            <w:r w:rsidRPr="006853BA">
              <w:rPr>
                <w:rFonts w:ascii="Cambria" w:eastAsia="PMingLiU" w:hAnsi="Cambria" w:cs="Times New Roman"/>
                <w:b/>
                <w:iCs/>
                <w:sz w:val="20"/>
                <w:szCs w:val="20"/>
              </w:rPr>
              <w:t>Due Thursday</w:t>
            </w:r>
            <w:r>
              <w:rPr>
                <w:rFonts w:ascii="Cambria" w:eastAsia="PMingLiU" w:hAnsi="Cambria" w:cs="Times New Roman"/>
                <w:b/>
                <w:iCs/>
                <w:sz w:val="20"/>
                <w:szCs w:val="20"/>
              </w:rPr>
              <w:t xml:space="preserve">- </w:t>
            </w:r>
            <w:r>
              <w:rPr>
                <w:rFonts w:ascii="Cambria" w:eastAsia="PMingLiU" w:hAnsi="Cambria" w:cs="Times New Roman"/>
                <w:bCs/>
                <w:iCs/>
                <w:sz w:val="20"/>
                <w:szCs w:val="20"/>
              </w:rPr>
              <w:t>Homework and Forum Posts</w:t>
            </w:r>
          </w:p>
        </w:tc>
        <w:tc>
          <w:tcPr>
            <w:tcW w:w="3890" w:type="dxa"/>
            <w:tcBorders>
              <w:top w:val="single" w:sz="2" w:space="0" w:color="000000"/>
              <w:left w:val="single" w:sz="2" w:space="0" w:color="000000"/>
              <w:bottom w:val="single" w:sz="2" w:space="0" w:color="000000"/>
              <w:right w:val="single" w:sz="2" w:space="0" w:color="000000"/>
            </w:tcBorders>
            <w:hideMark/>
          </w:tcPr>
          <w:p w14:paraId="5788BBEE" w14:textId="2867C12C" w:rsidR="00C9537C" w:rsidRDefault="0055571F" w:rsidP="006853BA">
            <w:pPr>
              <w:spacing w:line="240" w:lineRule="auto"/>
              <w:ind w:left="163"/>
              <w:jc w:val="center"/>
              <w:rPr>
                <w:rFonts w:ascii="Cambria" w:eastAsia="PMingLiU" w:hAnsi="Cambria" w:cs="Times New Roman"/>
                <w:b/>
                <w:sz w:val="20"/>
                <w:szCs w:val="20"/>
              </w:rPr>
            </w:pPr>
            <w:r>
              <w:rPr>
                <w:rFonts w:ascii="Cambria" w:eastAsia="PMingLiU" w:hAnsi="Cambria" w:cs="Times New Roman"/>
                <w:b/>
                <w:sz w:val="20"/>
                <w:szCs w:val="20"/>
              </w:rPr>
              <w:t xml:space="preserve">Tasks </w:t>
            </w:r>
            <w:r w:rsidR="00C9537C" w:rsidRPr="00362C51">
              <w:rPr>
                <w:rFonts w:ascii="Cambria" w:eastAsia="PMingLiU" w:hAnsi="Cambria" w:cs="Times New Roman"/>
                <w:b/>
                <w:sz w:val="20"/>
                <w:szCs w:val="20"/>
              </w:rPr>
              <w:t>Friday</w:t>
            </w:r>
            <w:r w:rsidR="00C9537C">
              <w:rPr>
                <w:rFonts w:ascii="Cambria" w:eastAsia="PMingLiU" w:hAnsi="Cambria" w:cs="Times New Roman"/>
                <w:b/>
                <w:sz w:val="20"/>
                <w:szCs w:val="20"/>
              </w:rPr>
              <w:t>-Sunday</w:t>
            </w:r>
          </w:p>
          <w:p w14:paraId="5F607569" w14:textId="77777777" w:rsidR="00E26576" w:rsidRDefault="00E26576" w:rsidP="006853BA">
            <w:pPr>
              <w:spacing w:line="240" w:lineRule="auto"/>
              <w:ind w:left="163"/>
              <w:jc w:val="center"/>
              <w:rPr>
                <w:rFonts w:ascii="Cambria" w:eastAsia="PMingLiU" w:hAnsi="Cambria" w:cs="Times New Roman"/>
                <w:b/>
                <w:sz w:val="20"/>
                <w:szCs w:val="20"/>
              </w:rPr>
            </w:pPr>
          </w:p>
          <w:p w14:paraId="67F94BA9" w14:textId="3AC42C38" w:rsidR="00C9537C" w:rsidRPr="00C9537C" w:rsidRDefault="00C9537C" w:rsidP="006853BA">
            <w:pPr>
              <w:spacing w:line="240" w:lineRule="auto"/>
              <w:ind w:left="163"/>
              <w:rPr>
                <w:rFonts w:ascii="Cambria" w:eastAsia="PMingLiU" w:hAnsi="Cambria" w:cs="Times New Roman"/>
                <w:bCs/>
                <w:iCs/>
                <w:sz w:val="20"/>
                <w:szCs w:val="20"/>
              </w:rPr>
            </w:pPr>
            <w:r w:rsidRPr="00C9537C">
              <w:rPr>
                <w:rFonts w:ascii="Cambria" w:eastAsia="PMingLiU" w:hAnsi="Cambria" w:cs="Times New Roman"/>
                <w:b/>
                <w:iCs/>
                <w:sz w:val="20"/>
                <w:szCs w:val="20"/>
              </w:rPr>
              <w:t>Due Sunday</w:t>
            </w:r>
            <w:r>
              <w:rPr>
                <w:rFonts w:ascii="Cambria" w:eastAsia="PMingLiU" w:hAnsi="Cambria" w:cs="Times New Roman"/>
                <w:bCs/>
                <w:iCs/>
                <w:sz w:val="20"/>
                <w:szCs w:val="20"/>
              </w:rPr>
              <w:t xml:space="preserve"> - All work in this column is due by </w:t>
            </w:r>
            <w:r w:rsidR="00E26576">
              <w:rPr>
                <w:rFonts w:ascii="Cambria" w:eastAsia="PMingLiU" w:hAnsi="Cambria" w:cs="Times New Roman"/>
                <w:bCs/>
                <w:iCs/>
                <w:sz w:val="20"/>
                <w:szCs w:val="20"/>
              </w:rPr>
              <w:t>Sunday at midnight.</w:t>
            </w:r>
          </w:p>
        </w:tc>
      </w:tr>
      <w:tr w:rsidR="00807196" w:rsidRPr="00362C51" w14:paraId="023920FD"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7F4A66F7" w14:textId="645D106F" w:rsidR="0043532E"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1</w:t>
            </w:r>
          </w:p>
          <w:p w14:paraId="11FBDAAC" w14:textId="614C5228" w:rsidR="00C9537C" w:rsidRDefault="00C9537C"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April 6</w:t>
            </w:r>
            <w:r w:rsidR="00E26576" w:rsidRPr="00E26576">
              <w:rPr>
                <w:rFonts w:ascii="Cambria" w:eastAsia="PMingLiU" w:hAnsi="Cambria" w:cs="Times New Roman"/>
                <w:sz w:val="20"/>
                <w:szCs w:val="20"/>
                <w:vertAlign w:val="superscript"/>
              </w:rPr>
              <w:t>th</w:t>
            </w:r>
            <w:r w:rsidR="00E26576">
              <w:rPr>
                <w:rFonts w:ascii="Cambria" w:eastAsia="PMingLiU" w:hAnsi="Cambria" w:cs="Times New Roman"/>
                <w:sz w:val="20"/>
                <w:szCs w:val="20"/>
              </w:rPr>
              <w:t xml:space="preserve"> </w:t>
            </w:r>
            <w:r>
              <w:rPr>
                <w:rFonts w:ascii="Cambria" w:eastAsia="PMingLiU" w:hAnsi="Cambria" w:cs="Times New Roman"/>
                <w:sz w:val="20"/>
                <w:szCs w:val="20"/>
              </w:rPr>
              <w:t>-</w:t>
            </w:r>
            <w:r w:rsidR="00E26576">
              <w:rPr>
                <w:rFonts w:ascii="Cambria" w:eastAsia="PMingLiU" w:hAnsi="Cambria" w:cs="Times New Roman"/>
                <w:sz w:val="20"/>
                <w:szCs w:val="20"/>
              </w:rPr>
              <w:t xml:space="preserve"> </w:t>
            </w:r>
            <w:r>
              <w:rPr>
                <w:rFonts w:ascii="Cambria" w:eastAsia="PMingLiU" w:hAnsi="Cambria" w:cs="Times New Roman"/>
                <w:sz w:val="20"/>
                <w:szCs w:val="20"/>
              </w:rPr>
              <w:t>12</w:t>
            </w:r>
            <w:r w:rsidR="00E26576" w:rsidRPr="00E26576">
              <w:rPr>
                <w:rFonts w:ascii="Cambria" w:eastAsia="PMingLiU" w:hAnsi="Cambria" w:cs="Times New Roman"/>
                <w:sz w:val="20"/>
                <w:szCs w:val="20"/>
                <w:vertAlign w:val="superscript"/>
              </w:rPr>
              <w:t>th</w:t>
            </w:r>
          </w:p>
          <w:p w14:paraId="0600A106" w14:textId="2CA4D285" w:rsidR="00C9537C" w:rsidRPr="00362C51" w:rsidRDefault="0043532E" w:rsidP="006853BA">
            <w:pPr>
              <w:spacing w:line="240" w:lineRule="auto"/>
              <w:jc w:val="center"/>
              <w:rPr>
                <w:rFonts w:ascii="Cambria" w:eastAsia="PMingLiU" w:hAnsi="Cambria" w:cs="Times New Roman"/>
                <w:sz w:val="20"/>
                <w:szCs w:val="20"/>
              </w:rPr>
            </w:pPr>
            <w:r w:rsidRPr="0043532E">
              <w:rPr>
                <w:rFonts w:ascii="Cambria" w:eastAsia="PMingLiU" w:hAnsi="Cambria" w:cs="Times New Roman"/>
                <w:sz w:val="20"/>
                <w:szCs w:val="20"/>
              </w:rPr>
              <w:t>Biodiversity and Climate Change</w:t>
            </w:r>
          </w:p>
          <w:p w14:paraId="46F12961" w14:textId="38B026C5" w:rsidR="00C9537C" w:rsidRPr="003F73E9" w:rsidRDefault="00C9537C" w:rsidP="006853BA">
            <w:pPr>
              <w:spacing w:line="240" w:lineRule="auto"/>
              <w:ind w:left="-10" w:firstLine="10"/>
              <w:rPr>
                <w:rFonts w:ascii="Cambria" w:eastAsia="PMingLiU" w:hAnsi="Cambria" w:cs="Times New Roman"/>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50A64B71" w14:textId="2F0DF648" w:rsidR="00C9537C" w:rsidRDefault="00C9537C" w:rsidP="006853BA">
            <w:pPr>
              <w:tabs>
                <w:tab w:val="left" w:pos="4130"/>
              </w:tabs>
              <w:spacing w:line="240" w:lineRule="auto"/>
              <w:ind w:left="170" w:right="-180"/>
              <w:rPr>
                <w:rFonts w:ascii="Cambria" w:eastAsia="PMingLiU" w:hAnsi="Cambria" w:cs="Times New Roman"/>
                <w:bCs/>
                <w:iCs/>
                <w:sz w:val="20"/>
                <w:szCs w:val="20"/>
              </w:rPr>
            </w:pPr>
            <w:r w:rsidRPr="006853BA">
              <w:rPr>
                <w:rFonts w:ascii="Cambria" w:eastAsia="PMingLiU" w:hAnsi="Cambria" w:cs="Times New Roman"/>
                <w:b/>
                <w:iCs/>
                <w:sz w:val="20"/>
                <w:szCs w:val="20"/>
              </w:rPr>
              <w:t xml:space="preserve">Read: </w:t>
            </w:r>
            <w:r w:rsidRPr="006853BA">
              <w:rPr>
                <w:rFonts w:ascii="Cambria" w:eastAsia="PMingLiU" w:hAnsi="Cambria" w:cs="Times New Roman"/>
                <w:bCs/>
                <w:iCs/>
                <w:sz w:val="20"/>
                <w:szCs w:val="20"/>
              </w:rPr>
              <w:t>Ch</w:t>
            </w:r>
            <w:r w:rsidR="00D20496" w:rsidRPr="006853BA">
              <w:rPr>
                <w:rFonts w:ascii="Cambria" w:eastAsia="PMingLiU" w:hAnsi="Cambria" w:cs="Times New Roman"/>
                <w:bCs/>
                <w:iCs/>
                <w:sz w:val="20"/>
                <w:szCs w:val="20"/>
              </w:rPr>
              <w:t xml:space="preserve">. </w:t>
            </w:r>
            <w:r w:rsidRPr="006853BA">
              <w:rPr>
                <w:rFonts w:ascii="Cambria" w:eastAsia="PMingLiU" w:hAnsi="Cambria" w:cs="Times New Roman"/>
                <w:bCs/>
                <w:iCs/>
                <w:sz w:val="20"/>
                <w:szCs w:val="20"/>
              </w:rPr>
              <w:t>1 and Ch</w:t>
            </w:r>
            <w:r w:rsidR="00D20496" w:rsidRPr="006853BA">
              <w:rPr>
                <w:rFonts w:ascii="Cambria" w:eastAsia="PMingLiU" w:hAnsi="Cambria" w:cs="Times New Roman"/>
                <w:bCs/>
                <w:iCs/>
                <w:sz w:val="20"/>
                <w:szCs w:val="20"/>
              </w:rPr>
              <w:t>.</w:t>
            </w:r>
            <w:r w:rsidRPr="006853BA">
              <w:rPr>
                <w:rFonts w:ascii="Cambria" w:eastAsia="PMingLiU" w:hAnsi="Cambria" w:cs="Times New Roman"/>
                <w:bCs/>
                <w:iCs/>
                <w:sz w:val="20"/>
                <w:szCs w:val="20"/>
              </w:rPr>
              <w:t xml:space="preserve"> 21-21.2</w:t>
            </w:r>
            <w:r w:rsidR="00D20496" w:rsidRPr="006853BA">
              <w:rPr>
                <w:rFonts w:ascii="Cambria" w:eastAsia="PMingLiU" w:hAnsi="Cambria" w:cs="Times New Roman"/>
                <w:bCs/>
                <w:iCs/>
                <w:sz w:val="20"/>
                <w:szCs w:val="20"/>
              </w:rPr>
              <w:t xml:space="preserve"> &amp; </w:t>
            </w:r>
            <w:r w:rsidR="00D20496" w:rsidRPr="006853BA">
              <w:rPr>
                <w:rFonts w:ascii="Cambria" w:eastAsia="PMingLiU" w:hAnsi="Cambria" w:cs="Times New Roman"/>
                <w:b/>
                <w:iCs/>
                <w:sz w:val="20"/>
                <w:szCs w:val="20"/>
              </w:rPr>
              <w:t>RG #1</w:t>
            </w:r>
            <w:r w:rsidR="00807196" w:rsidRPr="006853BA">
              <w:rPr>
                <w:rFonts w:ascii="Cambria" w:eastAsia="PMingLiU" w:hAnsi="Cambria" w:cs="Times New Roman"/>
                <w:bCs/>
                <w:iCs/>
                <w:sz w:val="20"/>
                <w:szCs w:val="20"/>
              </w:rPr>
              <w:tab/>
            </w:r>
            <w:r w:rsidR="00807196" w:rsidRPr="006853BA">
              <w:rPr>
                <w:rFonts w:ascii="Wingdings" w:eastAsia="PMingLiU" w:hAnsi="Wingdings" w:cs="Times New Roman"/>
                <w:bCs/>
                <w:iCs/>
                <w:sz w:val="20"/>
                <w:szCs w:val="20"/>
              </w:rPr>
              <w:t>¨</w:t>
            </w:r>
          </w:p>
          <w:p w14:paraId="6468D7AA" w14:textId="45AE05BE" w:rsidR="00C9537C" w:rsidRDefault="00C9537C" w:rsidP="006853BA">
            <w:pPr>
              <w:tabs>
                <w:tab w:val="left" w:pos="4130"/>
              </w:tabs>
              <w:spacing w:line="240" w:lineRule="auto"/>
              <w:ind w:left="175"/>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#1</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334B1F94" w14:textId="401F1ED8" w:rsidR="00C9537C" w:rsidRDefault="00C9537C" w:rsidP="006853BA">
            <w:pPr>
              <w:tabs>
                <w:tab w:val="left" w:pos="4130"/>
              </w:tabs>
              <w:spacing w:line="240" w:lineRule="auto"/>
              <w:ind w:left="170"/>
              <w:rPr>
                <w:rFonts w:ascii="Wingdings" w:eastAsia="PMingLiU" w:hAnsi="Wingdings" w:cs="Times New Roman" w:hint="eastAsia"/>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  Post your Introduction</w:t>
            </w:r>
            <w:r w:rsidR="00807196">
              <w:rPr>
                <w:rFonts w:ascii="Cambria" w:eastAsia="PMingLiU" w:hAnsi="Cambria" w:cs="Times New Roman"/>
                <w:bCs/>
                <w:iCs/>
                <w:sz w:val="20"/>
                <w:szCs w:val="20"/>
              </w:rPr>
              <w:t xml:space="preserve"> </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5F6F94B9" w14:textId="3E99F4A4" w:rsidR="00D20496" w:rsidRPr="00D20496" w:rsidRDefault="00D20496" w:rsidP="006853BA">
            <w:pPr>
              <w:tabs>
                <w:tab w:val="left" w:pos="4130"/>
              </w:tabs>
              <w:spacing w:line="240" w:lineRule="auto"/>
              <w:ind w:left="170"/>
              <w:rPr>
                <w:rFonts w:ascii="Cambria" w:eastAsia="PMingLiU" w:hAnsi="Cambria" w:cs="Times New Roman"/>
                <w:bCs/>
                <w:iCs/>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6EEB8F98" w14:textId="77D1C3E5" w:rsidR="00C9537C" w:rsidRDefault="00C9537C"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 xml:space="preserve">Lab #1: </w:t>
            </w:r>
            <w:r w:rsidRPr="0085794F">
              <w:rPr>
                <w:rFonts w:ascii="Cambria" w:eastAsia="PMingLiU" w:hAnsi="Cambria" w:cs="Times New Roman"/>
                <w:bCs/>
                <w:iCs/>
                <w:sz w:val="20"/>
                <w:szCs w:val="20"/>
              </w:rPr>
              <w:t>Climate Change</w:t>
            </w:r>
            <w:r>
              <w:rPr>
                <w:rFonts w:ascii="Cambria" w:eastAsia="PMingLiU" w:hAnsi="Cambria" w:cs="Times New Roman"/>
                <w:bCs/>
                <w:iCs/>
                <w:sz w:val="20"/>
                <w:szCs w:val="20"/>
              </w:rPr>
              <w:t xml:space="preserve"> </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4C60C60F" w14:textId="46E0F193" w:rsidR="00C9537C"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 xml:space="preserve">Two </w:t>
            </w:r>
            <w:r w:rsidR="00C9537C">
              <w:rPr>
                <w:rFonts w:ascii="Cambria" w:eastAsia="PMingLiU" w:hAnsi="Cambria" w:cs="Times New Roman"/>
                <w:b/>
                <w:iCs/>
                <w:sz w:val="20"/>
                <w:szCs w:val="20"/>
              </w:rPr>
              <w:t xml:space="preserve">Forum </w:t>
            </w:r>
            <w:r>
              <w:rPr>
                <w:rFonts w:ascii="Cambria" w:eastAsia="PMingLiU" w:hAnsi="Cambria" w:cs="Times New Roman"/>
                <w:b/>
                <w:iCs/>
                <w:sz w:val="20"/>
                <w:szCs w:val="20"/>
              </w:rPr>
              <w:t>Comments</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0589601E" w14:textId="4A8A7556" w:rsidR="00C9537C" w:rsidRPr="00C9537C" w:rsidRDefault="00C9537C" w:rsidP="006853BA">
            <w:pPr>
              <w:tabs>
                <w:tab w:val="left" w:pos="3478"/>
              </w:tabs>
              <w:spacing w:line="240" w:lineRule="auto"/>
              <w:ind w:left="163" w:firstLine="10"/>
              <w:rPr>
                <w:rFonts w:ascii="Cambria" w:eastAsia="PMingLiU" w:hAnsi="Cambria" w:cs="Times New Roman"/>
                <w:bCs/>
                <w:iCs/>
                <w:sz w:val="20"/>
                <w:szCs w:val="20"/>
              </w:rPr>
            </w:pPr>
            <w:r w:rsidRPr="00C9537C">
              <w:rPr>
                <w:rFonts w:ascii="Cambria" w:eastAsia="PMingLiU" w:hAnsi="Cambria" w:cs="Times New Roman"/>
                <w:b/>
                <w:iCs/>
                <w:sz w:val="20"/>
                <w:szCs w:val="20"/>
              </w:rPr>
              <w:t>Quiz #1</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tc>
      </w:tr>
      <w:tr w:rsidR="00807196" w:rsidRPr="00362C51" w14:paraId="50F7786C"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007E4C16" w14:textId="128514AA" w:rsidR="00C9537C"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2</w:t>
            </w:r>
          </w:p>
          <w:p w14:paraId="1676773B" w14:textId="30C700C0" w:rsidR="00E26576" w:rsidRDefault="00E26576"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April 13</w:t>
            </w:r>
            <w:r w:rsidRPr="00E26576">
              <w:rPr>
                <w:rFonts w:ascii="Cambria" w:eastAsia="PMingLiU" w:hAnsi="Cambria" w:cs="Times New Roman"/>
                <w:sz w:val="20"/>
                <w:szCs w:val="20"/>
                <w:vertAlign w:val="superscript"/>
              </w:rPr>
              <w:t>th</w:t>
            </w:r>
            <w:r>
              <w:rPr>
                <w:rFonts w:ascii="Cambria" w:eastAsia="PMingLiU" w:hAnsi="Cambria" w:cs="Times New Roman"/>
                <w:sz w:val="20"/>
                <w:szCs w:val="20"/>
              </w:rPr>
              <w:t xml:space="preserve"> - 19</w:t>
            </w:r>
            <w:r w:rsidRPr="00E26576">
              <w:rPr>
                <w:rFonts w:ascii="Cambria" w:eastAsia="PMingLiU" w:hAnsi="Cambria" w:cs="Times New Roman"/>
                <w:sz w:val="20"/>
                <w:szCs w:val="20"/>
                <w:vertAlign w:val="superscript"/>
              </w:rPr>
              <w:t>th</w:t>
            </w:r>
          </w:p>
          <w:p w14:paraId="66793629" w14:textId="5BDF2F43" w:rsidR="00C9537C" w:rsidRPr="0043532E" w:rsidRDefault="0043532E"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Population Ecology</w:t>
            </w:r>
          </w:p>
          <w:p w14:paraId="17466B12" w14:textId="37527768" w:rsidR="00C9537C" w:rsidRPr="00D7359D" w:rsidRDefault="00C9537C" w:rsidP="006853BA">
            <w:pPr>
              <w:spacing w:line="240" w:lineRule="auto"/>
              <w:ind w:left="-10" w:firstLine="10"/>
              <w:rPr>
                <w:rFonts w:ascii="Cambria" w:eastAsia="PMingLiU" w:hAnsi="Cambria" w:cs="Times New Roman"/>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70B13070" w14:textId="418B6980" w:rsidR="00234B7F" w:rsidRDefault="00234B7F" w:rsidP="006853BA">
            <w:pPr>
              <w:tabs>
                <w:tab w:val="left" w:pos="4130"/>
              </w:tabs>
              <w:spacing w:line="240" w:lineRule="auto"/>
              <w:ind w:left="170"/>
              <w:rPr>
                <w:rFonts w:ascii="Cambria" w:eastAsia="PMingLiU" w:hAnsi="Cambria" w:cs="Times New Roman"/>
                <w:bCs/>
                <w:iCs/>
                <w:sz w:val="20"/>
                <w:szCs w:val="20"/>
              </w:rPr>
            </w:pPr>
            <w:r>
              <w:rPr>
                <w:rFonts w:ascii="Cambria" w:eastAsia="PMingLiU" w:hAnsi="Cambria" w:cs="Times New Roman"/>
                <w:b/>
                <w:iCs/>
                <w:sz w:val="20"/>
                <w:szCs w:val="20"/>
              </w:rPr>
              <w:t xml:space="preserve">Read: </w:t>
            </w:r>
            <w:r>
              <w:rPr>
                <w:rFonts w:ascii="Cambria" w:eastAsia="PMingLiU" w:hAnsi="Cambria" w:cs="Times New Roman"/>
                <w:bCs/>
                <w:iCs/>
                <w:sz w:val="20"/>
                <w:szCs w:val="20"/>
              </w:rPr>
              <w:t>Ch</w:t>
            </w:r>
            <w:r w:rsidR="00D20496">
              <w:rPr>
                <w:rFonts w:ascii="Cambria" w:eastAsia="PMingLiU" w:hAnsi="Cambria" w:cs="Times New Roman"/>
                <w:bCs/>
                <w:iCs/>
                <w:sz w:val="20"/>
                <w:szCs w:val="20"/>
              </w:rPr>
              <w:t>.</w:t>
            </w:r>
            <w:r>
              <w:rPr>
                <w:rFonts w:ascii="Cambria" w:eastAsia="PMingLiU" w:hAnsi="Cambria" w:cs="Times New Roman"/>
                <w:bCs/>
                <w:iCs/>
                <w:sz w:val="20"/>
                <w:szCs w:val="20"/>
              </w:rPr>
              <w:t xml:space="preserve"> 19-19.3</w:t>
            </w:r>
            <w:r w:rsidR="0043532E">
              <w:rPr>
                <w:rFonts w:ascii="Cambria" w:eastAsia="PMingLiU" w:hAnsi="Cambria" w:cs="Times New Roman"/>
                <w:bCs/>
                <w:iCs/>
                <w:sz w:val="20"/>
                <w:szCs w:val="20"/>
              </w:rPr>
              <w:t xml:space="preserve"> </w:t>
            </w:r>
            <w:r w:rsidR="00D20496">
              <w:rPr>
                <w:rFonts w:ascii="Cambria" w:eastAsia="PMingLiU" w:hAnsi="Cambria" w:cs="Times New Roman"/>
                <w:bCs/>
                <w:iCs/>
                <w:sz w:val="20"/>
                <w:szCs w:val="20"/>
              </w:rPr>
              <w:t xml:space="preserve">&amp; </w:t>
            </w:r>
            <w:r w:rsidR="0043532E" w:rsidRPr="00D20496">
              <w:rPr>
                <w:rFonts w:ascii="Cambria" w:eastAsia="PMingLiU" w:hAnsi="Cambria" w:cs="Times New Roman"/>
                <w:b/>
                <w:iCs/>
                <w:sz w:val="20"/>
                <w:szCs w:val="20"/>
              </w:rPr>
              <w:t>RG #2</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589C2D0D" w14:textId="23E0B1D9" w:rsidR="00234B7F" w:rsidRDefault="00234B7F"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#2</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7F331504" w14:textId="77777777" w:rsidR="00D20496" w:rsidRDefault="00234B7F" w:rsidP="006853BA">
            <w:pPr>
              <w:tabs>
                <w:tab w:val="left" w:pos="4130"/>
              </w:tabs>
              <w:spacing w:line="240" w:lineRule="auto"/>
              <w:ind w:left="170"/>
              <w:rPr>
                <w:rFonts w:ascii="Cambria" w:eastAsia="PMingLiU" w:hAnsi="Cambria" w:cs="Times New Roman"/>
                <w:b/>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w:t>
            </w:r>
            <w:r w:rsidR="00160C93">
              <w:rPr>
                <w:rFonts w:ascii="Cambria" w:eastAsia="PMingLiU" w:hAnsi="Cambria" w:cs="Times New Roman"/>
                <w:b/>
                <w:iCs/>
                <w:sz w:val="20"/>
                <w:szCs w:val="20"/>
              </w:rPr>
              <w:t>t</w:t>
            </w:r>
          </w:p>
          <w:p w14:paraId="7A792901" w14:textId="756357FA" w:rsidR="00234B7F" w:rsidRDefault="00807196" w:rsidP="006853BA">
            <w:pPr>
              <w:tabs>
                <w:tab w:val="left" w:pos="4130"/>
              </w:tabs>
              <w:spacing w:line="240" w:lineRule="auto"/>
              <w:ind w:left="170"/>
              <w:rPr>
                <w:rFonts w:ascii="Cambria" w:eastAsia="PMingLiU" w:hAnsi="Cambria" w:cs="Times New Roman"/>
                <w:bCs/>
                <w:iCs/>
                <w:sz w:val="20"/>
                <w:szCs w:val="20"/>
              </w:rPr>
            </w:pPr>
            <w:r>
              <w:rPr>
                <w:rFonts w:ascii="Cambria" w:eastAsia="PMingLiU" w:hAnsi="Cambria" w:cs="Times New Roman"/>
                <w:bCs/>
                <w:iCs/>
                <w:sz w:val="20"/>
                <w:szCs w:val="20"/>
              </w:rPr>
              <w:tab/>
            </w:r>
            <w:r>
              <w:rPr>
                <w:rFonts w:ascii="Wingdings" w:eastAsia="PMingLiU" w:hAnsi="Wingdings" w:cs="Times New Roman"/>
                <w:bCs/>
                <w:iCs/>
                <w:sz w:val="20"/>
                <w:szCs w:val="20"/>
              </w:rPr>
              <w:t>¨</w:t>
            </w:r>
          </w:p>
          <w:p w14:paraId="4ABDB759" w14:textId="4A2D1561" w:rsidR="00C9537C" w:rsidRPr="00C80D74" w:rsidRDefault="00C9537C" w:rsidP="006853BA">
            <w:pPr>
              <w:tabs>
                <w:tab w:val="left" w:pos="4130"/>
              </w:tabs>
              <w:spacing w:line="240" w:lineRule="auto"/>
              <w:ind w:left="170" w:firstLine="10"/>
              <w:rPr>
                <w:rFonts w:ascii="Cambria" w:eastAsia="PMingLiU" w:hAnsi="Cambria" w:cs="Times New Roman"/>
                <w:b/>
                <w:i/>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452A71B2" w14:textId="13DC8F9A" w:rsidR="00234B7F" w:rsidRDefault="00234B7F" w:rsidP="006853BA">
            <w:pPr>
              <w:tabs>
                <w:tab w:val="left" w:pos="3478"/>
              </w:tabs>
              <w:spacing w:line="240" w:lineRule="auto"/>
              <w:ind w:left="163" w:firstLine="10"/>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2</w:t>
            </w:r>
            <w:r w:rsidRPr="00362C51">
              <w:rPr>
                <w:rFonts w:ascii="Cambria" w:eastAsia="PMingLiU" w:hAnsi="Cambria" w:cs="Times New Roman"/>
                <w:sz w:val="20"/>
                <w:szCs w:val="20"/>
              </w:rPr>
              <w:t xml:space="preserve">: </w:t>
            </w:r>
            <w:r>
              <w:rPr>
                <w:rFonts w:ascii="Cambria" w:eastAsia="PMingLiU" w:hAnsi="Cambria" w:cs="Times New Roman"/>
                <w:sz w:val="20"/>
                <w:szCs w:val="20"/>
              </w:rPr>
              <w:t>Population Ecology</w:t>
            </w:r>
            <w:r w:rsidR="00807196">
              <w:rPr>
                <w:rFonts w:ascii="Cambria" w:eastAsia="PMingLiU" w:hAnsi="Cambria" w:cs="Times New Roman"/>
                <w:sz w:val="20"/>
                <w:szCs w:val="20"/>
              </w:rPr>
              <w:tab/>
            </w:r>
            <w:r w:rsidR="00807196">
              <w:rPr>
                <w:rFonts w:ascii="Wingdings" w:eastAsia="PMingLiU" w:hAnsi="Wingdings" w:cs="Times New Roman"/>
                <w:bCs/>
                <w:iCs/>
                <w:sz w:val="20"/>
                <w:szCs w:val="20"/>
              </w:rPr>
              <w:t>¨</w:t>
            </w:r>
          </w:p>
          <w:p w14:paraId="0D501D7B" w14:textId="45DF5B1A" w:rsidR="00234B7F"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6565CC01" w14:textId="441AD01A" w:rsidR="00234B7F" w:rsidRPr="00362C51" w:rsidRDefault="00234B7F"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2</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60F5CE48" w14:textId="50B574EA" w:rsidR="00C9537C" w:rsidRPr="00234B7F" w:rsidRDefault="00C9537C" w:rsidP="006853BA">
            <w:pPr>
              <w:tabs>
                <w:tab w:val="left" w:pos="3478"/>
              </w:tabs>
              <w:spacing w:line="240" w:lineRule="auto"/>
              <w:ind w:left="163" w:firstLine="10"/>
              <w:jc w:val="center"/>
              <w:rPr>
                <w:rFonts w:ascii="Cambria" w:eastAsia="PMingLiU" w:hAnsi="Cambria" w:cs="Times New Roman"/>
                <w:bCs/>
                <w:iCs/>
                <w:sz w:val="20"/>
                <w:szCs w:val="20"/>
              </w:rPr>
            </w:pPr>
          </w:p>
        </w:tc>
      </w:tr>
      <w:tr w:rsidR="00807196" w:rsidRPr="00362C51" w14:paraId="5FBE16E0"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3A901683" w14:textId="77777777" w:rsidR="00C9537C"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3</w:t>
            </w:r>
          </w:p>
          <w:p w14:paraId="44BC669F" w14:textId="1BE49537" w:rsidR="00C9537C" w:rsidRDefault="00E26576" w:rsidP="006853BA">
            <w:pPr>
              <w:spacing w:line="240" w:lineRule="auto"/>
              <w:jc w:val="center"/>
              <w:rPr>
                <w:rFonts w:ascii="Cambria" w:eastAsia="PMingLiU" w:hAnsi="Cambria" w:cs="Times New Roman"/>
                <w:sz w:val="20"/>
                <w:szCs w:val="20"/>
              </w:rPr>
            </w:pPr>
            <w:r w:rsidRPr="00E26576">
              <w:rPr>
                <w:rFonts w:ascii="Cambria" w:eastAsia="PMingLiU" w:hAnsi="Cambria" w:cs="Times New Roman"/>
                <w:sz w:val="20"/>
                <w:szCs w:val="20"/>
              </w:rPr>
              <w:t>April 20</w:t>
            </w:r>
            <w:r w:rsidRPr="00E26576">
              <w:rPr>
                <w:rFonts w:ascii="Cambria" w:eastAsia="PMingLiU" w:hAnsi="Cambria" w:cs="Times New Roman"/>
                <w:sz w:val="20"/>
                <w:szCs w:val="20"/>
                <w:vertAlign w:val="superscript"/>
              </w:rPr>
              <w:t>th</w:t>
            </w:r>
            <w:r>
              <w:rPr>
                <w:rFonts w:ascii="Cambria" w:eastAsia="PMingLiU" w:hAnsi="Cambria" w:cs="Times New Roman"/>
                <w:sz w:val="20"/>
                <w:szCs w:val="20"/>
              </w:rPr>
              <w:t xml:space="preserve"> </w:t>
            </w:r>
            <w:r w:rsidRPr="00E26576">
              <w:rPr>
                <w:rFonts w:ascii="Cambria" w:eastAsia="PMingLiU" w:hAnsi="Cambria" w:cs="Times New Roman"/>
                <w:sz w:val="20"/>
                <w:szCs w:val="20"/>
              </w:rPr>
              <w:t>-</w:t>
            </w:r>
            <w:r>
              <w:rPr>
                <w:rFonts w:ascii="Cambria" w:eastAsia="PMingLiU" w:hAnsi="Cambria" w:cs="Times New Roman"/>
                <w:sz w:val="20"/>
                <w:szCs w:val="20"/>
              </w:rPr>
              <w:t xml:space="preserve"> </w:t>
            </w:r>
            <w:r w:rsidRPr="00E26576">
              <w:rPr>
                <w:rFonts w:ascii="Cambria" w:eastAsia="PMingLiU" w:hAnsi="Cambria" w:cs="Times New Roman"/>
                <w:sz w:val="20"/>
                <w:szCs w:val="20"/>
              </w:rPr>
              <w:t>26</w:t>
            </w:r>
            <w:r w:rsidRPr="00E26576">
              <w:rPr>
                <w:rFonts w:ascii="Cambria" w:eastAsia="PMingLiU" w:hAnsi="Cambria" w:cs="Times New Roman"/>
                <w:sz w:val="20"/>
                <w:szCs w:val="20"/>
                <w:vertAlign w:val="superscript"/>
              </w:rPr>
              <w:t>th</w:t>
            </w:r>
          </w:p>
          <w:p w14:paraId="5344F933" w14:textId="3D7DBDBB" w:rsidR="0043532E" w:rsidRPr="00E26576" w:rsidRDefault="0043532E"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Community Ecology</w:t>
            </w:r>
          </w:p>
          <w:p w14:paraId="23EA1EA6" w14:textId="77777777" w:rsidR="00C9537C" w:rsidRPr="003F73E9" w:rsidRDefault="00C9537C" w:rsidP="006853BA">
            <w:pPr>
              <w:spacing w:line="240" w:lineRule="auto"/>
              <w:rPr>
                <w:rFonts w:ascii="Cambria" w:eastAsia="PMingLiU" w:hAnsi="Cambria" w:cs="Times New Roman"/>
                <w:sz w:val="18"/>
                <w:szCs w:val="18"/>
              </w:rPr>
            </w:pPr>
          </w:p>
          <w:p w14:paraId="47D336F1" w14:textId="26504A55" w:rsidR="00C9537C" w:rsidRPr="00563F51" w:rsidRDefault="00C9537C" w:rsidP="006853BA">
            <w:pPr>
              <w:spacing w:line="240" w:lineRule="auto"/>
              <w:ind w:left="-10" w:firstLine="10"/>
              <w:rPr>
                <w:rFonts w:ascii="Cambria" w:eastAsia="PMingLiU" w:hAnsi="Cambria" w:cs="Times New Roman"/>
                <w:b/>
                <w:sz w:val="18"/>
                <w:szCs w:val="18"/>
              </w:rPr>
            </w:pPr>
          </w:p>
        </w:tc>
        <w:tc>
          <w:tcPr>
            <w:tcW w:w="4518" w:type="dxa"/>
            <w:tcBorders>
              <w:top w:val="single" w:sz="2" w:space="0" w:color="000000"/>
              <w:left w:val="single" w:sz="2" w:space="0" w:color="000000"/>
              <w:bottom w:val="single" w:sz="2" w:space="0" w:color="000000"/>
              <w:right w:val="single" w:sz="2" w:space="0" w:color="000000"/>
            </w:tcBorders>
            <w:hideMark/>
          </w:tcPr>
          <w:p w14:paraId="5442970B" w14:textId="4051A1FD" w:rsidR="00234B7F" w:rsidRDefault="00C9537C" w:rsidP="006853BA">
            <w:pPr>
              <w:tabs>
                <w:tab w:val="left" w:pos="4130"/>
              </w:tabs>
              <w:spacing w:line="240" w:lineRule="auto"/>
              <w:ind w:left="170"/>
              <w:rPr>
                <w:rFonts w:ascii="Cambria" w:eastAsia="PMingLiU" w:hAnsi="Cambria" w:cs="Times New Roman"/>
                <w:sz w:val="20"/>
                <w:szCs w:val="20"/>
              </w:rPr>
            </w:pPr>
            <w:r w:rsidRPr="00234B7F">
              <w:rPr>
                <w:rFonts w:ascii="Cambria" w:eastAsia="PMingLiU" w:hAnsi="Cambria" w:cs="Times New Roman"/>
                <w:b/>
                <w:bCs/>
                <w:sz w:val="20"/>
                <w:szCs w:val="20"/>
              </w:rPr>
              <w:t>Read</w:t>
            </w:r>
            <w:r w:rsidR="00234B7F" w:rsidRPr="00234B7F">
              <w:rPr>
                <w:rFonts w:ascii="Cambria" w:eastAsia="PMingLiU" w:hAnsi="Cambria" w:cs="Times New Roman"/>
                <w:sz w:val="20"/>
                <w:szCs w:val="20"/>
              </w:rPr>
              <w:t xml:space="preserve">: </w:t>
            </w:r>
            <w:r w:rsidRPr="00234B7F">
              <w:rPr>
                <w:rFonts w:ascii="Cambria" w:eastAsia="PMingLiU" w:hAnsi="Cambria" w:cs="Times New Roman"/>
                <w:sz w:val="20"/>
                <w:szCs w:val="20"/>
              </w:rPr>
              <w:t>Ch.19.4, 20-20.1, 5.1</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#3</w:t>
            </w:r>
            <w:r w:rsidR="00807196">
              <w:rPr>
                <w:rFonts w:ascii="Cambria" w:eastAsia="PMingLiU" w:hAnsi="Cambria" w:cs="Times New Roman"/>
                <w:sz w:val="20"/>
                <w:szCs w:val="20"/>
              </w:rPr>
              <w:tab/>
            </w:r>
            <w:r w:rsidR="00807196">
              <w:rPr>
                <w:rFonts w:ascii="Wingdings" w:eastAsia="PMingLiU" w:hAnsi="Wingdings" w:cs="Times New Roman"/>
                <w:bCs/>
                <w:iCs/>
                <w:sz w:val="20"/>
                <w:szCs w:val="20"/>
              </w:rPr>
              <w:t>¨</w:t>
            </w:r>
          </w:p>
          <w:p w14:paraId="41F6D69F" w14:textId="067A34CE" w:rsidR="00234B7F" w:rsidRDefault="00234B7F"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#3</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35946A41" w14:textId="2C0F3489" w:rsidR="00234B7F" w:rsidRDefault="00234B7F"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40D8385B" w14:textId="0FCAF3A2" w:rsidR="00234B7F" w:rsidRPr="00234B7F" w:rsidRDefault="00234B7F" w:rsidP="006853BA">
            <w:pPr>
              <w:tabs>
                <w:tab w:val="left" w:pos="4130"/>
              </w:tabs>
              <w:spacing w:line="240" w:lineRule="auto"/>
              <w:ind w:left="170"/>
              <w:rPr>
                <w:rFonts w:ascii="Cambria" w:eastAsia="PMingLiU" w:hAnsi="Cambria" w:cs="Times New Roman"/>
                <w:sz w:val="20"/>
                <w:szCs w:val="20"/>
              </w:rPr>
            </w:pPr>
          </w:p>
          <w:p w14:paraId="1F2D6BFC" w14:textId="394CC834" w:rsidR="00C9537C" w:rsidRPr="007D0EBA" w:rsidRDefault="00C9537C" w:rsidP="006853BA">
            <w:pPr>
              <w:tabs>
                <w:tab w:val="left" w:pos="4130"/>
              </w:tabs>
              <w:spacing w:line="240" w:lineRule="auto"/>
              <w:ind w:left="170"/>
              <w:jc w:val="center"/>
              <w:rPr>
                <w:rFonts w:ascii="Cambria" w:eastAsia="PMingLiU" w:hAnsi="Cambria" w:cs="Times New Roman"/>
                <w:b/>
                <w:i/>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3B070D79" w14:textId="4783F1CF" w:rsidR="00807196" w:rsidRDefault="00807196" w:rsidP="006853BA">
            <w:pPr>
              <w:tabs>
                <w:tab w:val="left" w:pos="3478"/>
              </w:tabs>
              <w:spacing w:line="240" w:lineRule="auto"/>
              <w:ind w:left="163" w:firstLine="10"/>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3</w:t>
            </w:r>
            <w:r w:rsidRPr="00362C51">
              <w:rPr>
                <w:rFonts w:ascii="Cambria" w:eastAsia="PMingLiU" w:hAnsi="Cambria" w:cs="Times New Roman"/>
                <w:sz w:val="20"/>
                <w:szCs w:val="20"/>
              </w:rPr>
              <w:t xml:space="preserve">: </w:t>
            </w:r>
            <w:r>
              <w:rPr>
                <w:rFonts w:ascii="Cambria" w:eastAsia="PMingLiU" w:hAnsi="Cambria" w:cs="Times New Roman"/>
                <w:sz w:val="20"/>
                <w:szCs w:val="20"/>
              </w:rPr>
              <w:t>Community Ecology</w:t>
            </w:r>
            <w:r>
              <w:rPr>
                <w:rFonts w:ascii="Cambria" w:eastAsia="PMingLiU" w:hAnsi="Cambria" w:cs="Times New Roman"/>
                <w:sz w:val="20"/>
                <w:szCs w:val="20"/>
              </w:rPr>
              <w:tab/>
            </w:r>
            <w:r>
              <w:rPr>
                <w:rFonts w:ascii="Wingdings" w:eastAsia="PMingLiU" w:hAnsi="Wingdings" w:cs="Times New Roman"/>
                <w:bCs/>
                <w:iCs/>
                <w:sz w:val="20"/>
                <w:szCs w:val="20"/>
              </w:rPr>
              <w:t>¨</w:t>
            </w:r>
          </w:p>
          <w:p w14:paraId="4BC2EAF5" w14:textId="68162C1C" w:rsidR="0080719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807196">
              <w:rPr>
                <w:rFonts w:ascii="Cambria" w:eastAsia="PMingLiU" w:hAnsi="Cambria" w:cs="Times New Roman"/>
                <w:bCs/>
                <w:iCs/>
                <w:sz w:val="20"/>
                <w:szCs w:val="20"/>
              </w:rPr>
              <w:tab/>
            </w:r>
            <w:r w:rsidR="00807196">
              <w:rPr>
                <w:rFonts w:ascii="Wingdings" w:eastAsia="PMingLiU" w:hAnsi="Wingdings" w:cs="Times New Roman"/>
                <w:bCs/>
                <w:iCs/>
                <w:sz w:val="20"/>
                <w:szCs w:val="20"/>
              </w:rPr>
              <w:t>¨</w:t>
            </w:r>
          </w:p>
          <w:p w14:paraId="0FBC9ACA" w14:textId="5FFCB244" w:rsidR="00807196" w:rsidRPr="00362C51" w:rsidRDefault="00807196"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3</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59F9D06F" w14:textId="51A942FD" w:rsidR="00C9537C" w:rsidRPr="00563F51" w:rsidRDefault="00C9537C" w:rsidP="006853BA">
            <w:pPr>
              <w:tabs>
                <w:tab w:val="left" w:pos="3478"/>
              </w:tabs>
              <w:spacing w:line="240" w:lineRule="auto"/>
              <w:ind w:left="163"/>
              <w:rPr>
                <w:rFonts w:ascii="Cambria" w:eastAsia="PMingLiU" w:hAnsi="Cambria" w:cs="Times New Roman"/>
                <w:b/>
                <w:i/>
                <w:sz w:val="20"/>
                <w:szCs w:val="20"/>
              </w:rPr>
            </w:pPr>
          </w:p>
        </w:tc>
      </w:tr>
      <w:tr w:rsidR="00807196" w:rsidRPr="00362C51" w14:paraId="7D5F5A62"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4D268256" w14:textId="503F0194" w:rsidR="00C9537C"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4</w:t>
            </w:r>
          </w:p>
          <w:p w14:paraId="60A0C82F" w14:textId="77777777" w:rsidR="0043532E" w:rsidRDefault="00E26576" w:rsidP="006853BA">
            <w:pPr>
              <w:spacing w:line="240" w:lineRule="auto"/>
              <w:jc w:val="center"/>
              <w:rPr>
                <w:rFonts w:ascii="Cambria" w:eastAsia="PMingLiU" w:hAnsi="Cambria" w:cs="Times New Roman"/>
                <w:sz w:val="20"/>
                <w:szCs w:val="20"/>
                <w:vertAlign w:val="superscript"/>
              </w:rPr>
            </w:pPr>
            <w:r>
              <w:rPr>
                <w:rFonts w:ascii="Cambria" w:eastAsia="PMingLiU" w:hAnsi="Cambria" w:cs="Times New Roman"/>
                <w:sz w:val="20"/>
                <w:szCs w:val="20"/>
              </w:rPr>
              <w:t>April 27</w:t>
            </w:r>
            <w:r w:rsidRPr="00E26576">
              <w:rPr>
                <w:rFonts w:ascii="Cambria" w:eastAsia="PMingLiU" w:hAnsi="Cambria" w:cs="Times New Roman"/>
                <w:sz w:val="20"/>
                <w:szCs w:val="20"/>
                <w:vertAlign w:val="superscript"/>
              </w:rPr>
              <w:t>th</w:t>
            </w:r>
            <w:r>
              <w:rPr>
                <w:rFonts w:ascii="Cambria" w:eastAsia="PMingLiU" w:hAnsi="Cambria" w:cs="Times New Roman"/>
                <w:sz w:val="20"/>
                <w:szCs w:val="20"/>
              </w:rPr>
              <w:t xml:space="preserve"> - May 3</w:t>
            </w:r>
            <w:r w:rsidRPr="00E26576">
              <w:rPr>
                <w:rFonts w:ascii="Cambria" w:eastAsia="PMingLiU" w:hAnsi="Cambria" w:cs="Times New Roman"/>
                <w:sz w:val="20"/>
                <w:szCs w:val="20"/>
                <w:vertAlign w:val="superscript"/>
              </w:rPr>
              <w:t>rd</w:t>
            </w:r>
          </w:p>
          <w:p w14:paraId="1C2C6355" w14:textId="64A5FC60" w:rsidR="00E26576" w:rsidRPr="00362C51" w:rsidRDefault="0043532E"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Ecosystem Ecology</w:t>
            </w:r>
          </w:p>
          <w:p w14:paraId="531FA294" w14:textId="59632F9D" w:rsidR="00C9537C" w:rsidRDefault="00C9537C" w:rsidP="006853BA">
            <w:pPr>
              <w:spacing w:line="240" w:lineRule="auto"/>
              <w:ind w:left="-10" w:firstLine="10"/>
              <w:rPr>
                <w:rFonts w:ascii="Cambria" w:eastAsia="PMingLiU" w:hAnsi="Cambria" w:cs="Times New Roman"/>
                <w:sz w:val="18"/>
                <w:szCs w:val="18"/>
              </w:rPr>
            </w:pPr>
          </w:p>
          <w:p w14:paraId="70E76F81" w14:textId="62E27FDE" w:rsidR="00C9537C" w:rsidRPr="003F73E9" w:rsidRDefault="00C9537C" w:rsidP="006853BA">
            <w:pPr>
              <w:spacing w:line="240" w:lineRule="auto"/>
              <w:ind w:left="-10" w:firstLine="10"/>
              <w:rPr>
                <w:rFonts w:ascii="Cambria" w:eastAsia="PMingLiU" w:hAnsi="Cambria" w:cs="Times New Roman"/>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1109E9E6" w14:textId="6C819D27" w:rsidR="00807196" w:rsidRDefault="00807196" w:rsidP="006853BA">
            <w:pPr>
              <w:tabs>
                <w:tab w:val="left" w:pos="4130"/>
              </w:tabs>
              <w:spacing w:line="240" w:lineRule="auto"/>
              <w:ind w:left="170"/>
              <w:rPr>
                <w:rFonts w:ascii="Cambria" w:eastAsia="PMingLiU" w:hAnsi="Cambria" w:cs="Times New Roman"/>
                <w:sz w:val="20"/>
                <w:szCs w:val="20"/>
              </w:rPr>
            </w:pPr>
            <w:r w:rsidRPr="00234B7F">
              <w:rPr>
                <w:rFonts w:ascii="Cambria" w:eastAsia="PMingLiU" w:hAnsi="Cambria" w:cs="Times New Roman"/>
                <w:b/>
                <w:bCs/>
                <w:sz w:val="20"/>
                <w:szCs w:val="20"/>
              </w:rPr>
              <w:t>Read</w:t>
            </w:r>
            <w:r w:rsidRPr="00234B7F">
              <w:rPr>
                <w:rFonts w:ascii="Cambria" w:eastAsia="PMingLiU" w:hAnsi="Cambria" w:cs="Times New Roman"/>
                <w:sz w:val="20"/>
                <w:szCs w:val="20"/>
              </w:rPr>
              <w:t>: Ch.</w:t>
            </w:r>
            <w:r>
              <w:rPr>
                <w:rFonts w:ascii="Cambria" w:eastAsia="PMingLiU" w:hAnsi="Cambria" w:cs="Times New Roman"/>
                <w:sz w:val="20"/>
                <w:szCs w:val="20"/>
              </w:rPr>
              <w:t xml:space="preserve"> 20.2</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#4</w:t>
            </w:r>
            <w:r>
              <w:rPr>
                <w:rFonts w:ascii="Cambria" w:eastAsia="PMingLiU" w:hAnsi="Cambria" w:cs="Times New Roman"/>
                <w:b/>
                <w:iCs/>
                <w:sz w:val="20"/>
                <w:szCs w:val="20"/>
              </w:rPr>
              <w:tab/>
            </w:r>
            <w:r>
              <w:rPr>
                <w:rFonts w:ascii="Wingdings" w:eastAsia="PMingLiU" w:hAnsi="Wingdings" w:cs="Times New Roman"/>
                <w:bCs/>
                <w:iCs/>
                <w:sz w:val="20"/>
                <w:szCs w:val="20"/>
              </w:rPr>
              <w:t>¨</w:t>
            </w:r>
          </w:p>
          <w:p w14:paraId="445EDFB1" w14:textId="0EC12C47" w:rsidR="00807196" w:rsidRDefault="0080719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#4</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06B8598E" w14:textId="68F5BC91" w:rsidR="00807196" w:rsidRDefault="0080719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w:t>
            </w:r>
            <w:r w:rsidR="00160C93">
              <w:rPr>
                <w:rFonts w:ascii="Cambria" w:eastAsia="PMingLiU" w:hAnsi="Cambria" w:cs="Times New Roman"/>
                <w:b/>
                <w:iCs/>
                <w:sz w:val="20"/>
                <w:szCs w:val="20"/>
              </w:rPr>
              <w:t>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2B2AE977" w14:textId="466680DB" w:rsidR="00C9537C" w:rsidRPr="00807196" w:rsidRDefault="00C9537C" w:rsidP="006853BA">
            <w:pPr>
              <w:tabs>
                <w:tab w:val="left" w:pos="4130"/>
              </w:tabs>
              <w:spacing w:line="240" w:lineRule="auto"/>
              <w:ind w:left="170"/>
              <w:rPr>
                <w:rFonts w:ascii="Cambria" w:eastAsia="PMingLiU" w:hAnsi="Cambria" w:cs="Times New Roman"/>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0817D95A" w14:textId="1C0A1E52" w:rsidR="0055571F" w:rsidRDefault="0055571F" w:rsidP="006853BA">
            <w:pPr>
              <w:tabs>
                <w:tab w:val="left" w:pos="3478"/>
              </w:tabs>
              <w:spacing w:line="240" w:lineRule="auto"/>
              <w:ind w:left="163" w:firstLine="10"/>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4</w:t>
            </w:r>
            <w:r w:rsidRPr="00362C51">
              <w:rPr>
                <w:rFonts w:ascii="Cambria" w:eastAsia="PMingLiU" w:hAnsi="Cambria" w:cs="Times New Roman"/>
                <w:sz w:val="20"/>
                <w:szCs w:val="20"/>
              </w:rPr>
              <w:t xml:space="preserve">: </w:t>
            </w:r>
            <w:r>
              <w:rPr>
                <w:rFonts w:ascii="Cambria" w:eastAsia="PMingLiU" w:hAnsi="Cambria" w:cs="Times New Roman"/>
                <w:sz w:val="20"/>
                <w:szCs w:val="20"/>
              </w:rPr>
              <w:t>Nutrient Pollution</w:t>
            </w:r>
            <w:r>
              <w:rPr>
                <w:rFonts w:ascii="Cambria" w:eastAsia="PMingLiU" w:hAnsi="Cambria" w:cs="Times New Roman"/>
                <w:sz w:val="20"/>
                <w:szCs w:val="20"/>
              </w:rPr>
              <w:tab/>
            </w:r>
            <w:r>
              <w:rPr>
                <w:rFonts w:ascii="Wingdings" w:eastAsia="PMingLiU" w:hAnsi="Wingdings" w:cs="Times New Roman"/>
                <w:bCs/>
                <w:iCs/>
                <w:sz w:val="20"/>
                <w:szCs w:val="20"/>
              </w:rPr>
              <w:t>¨</w:t>
            </w:r>
          </w:p>
          <w:p w14:paraId="311E77C1" w14:textId="351E2788" w:rsidR="0055571F"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55571F">
              <w:rPr>
                <w:rFonts w:ascii="Cambria" w:eastAsia="PMingLiU" w:hAnsi="Cambria" w:cs="Times New Roman"/>
                <w:bCs/>
                <w:iCs/>
                <w:sz w:val="20"/>
                <w:szCs w:val="20"/>
              </w:rPr>
              <w:tab/>
            </w:r>
            <w:r w:rsidR="0055571F">
              <w:rPr>
                <w:rFonts w:ascii="Wingdings" w:eastAsia="PMingLiU" w:hAnsi="Wingdings" w:cs="Times New Roman"/>
                <w:bCs/>
                <w:iCs/>
                <w:sz w:val="20"/>
                <w:szCs w:val="20"/>
              </w:rPr>
              <w:t>¨</w:t>
            </w:r>
          </w:p>
          <w:p w14:paraId="78E50705" w14:textId="5D2B58BE" w:rsidR="0055571F" w:rsidRPr="00362C51" w:rsidRDefault="0055571F"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4</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447FFED0" w14:textId="657BC46A" w:rsidR="00C9537C" w:rsidRPr="00563F51" w:rsidRDefault="00C9537C" w:rsidP="006853BA">
            <w:pPr>
              <w:tabs>
                <w:tab w:val="left" w:pos="3478"/>
              </w:tabs>
              <w:spacing w:line="240" w:lineRule="auto"/>
              <w:ind w:left="163" w:firstLine="10"/>
              <w:jc w:val="center"/>
              <w:rPr>
                <w:rFonts w:ascii="Cambria" w:eastAsia="PMingLiU" w:hAnsi="Cambria" w:cs="Times New Roman"/>
                <w:b/>
                <w:i/>
                <w:sz w:val="20"/>
                <w:szCs w:val="20"/>
              </w:rPr>
            </w:pPr>
          </w:p>
        </w:tc>
      </w:tr>
      <w:tr w:rsidR="00807196" w:rsidRPr="00362C51" w14:paraId="694B5C82"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45578D94" w14:textId="77777777" w:rsidR="00C9537C"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5</w:t>
            </w:r>
          </w:p>
          <w:p w14:paraId="4ADF39C9" w14:textId="63A8652E" w:rsidR="00C9537C" w:rsidRDefault="00E26576"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May 4</w:t>
            </w:r>
            <w:r w:rsidRPr="00E26576">
              <w:rPr>
                <w:rFonts w:ascii="Cambria" w:eastAsia="PMingLiU" w:hAnsi="Cambria" w:cs="Times New Roman"/>
                <w:sz w:val="20"/>
                <w:szCs w:val="20"/>
                <w:vertAlign w:val="superscript"/>
              </w:rPr>
              <w:t>th</w:t>
            </w:r>
            <w:r>
              <w:rPr>
                <w:rFonts w:ascii="Cambria" w:eastAsia="PMingLiU" w:hAnsi="Cambria" w:cs="Times New Roman"/>
                <w:sz w:val="20"/>
                <w:szCs w:val="20"/>
              </w:rPr>
              <w:t xml:space="preserve"> -10</w:t>
            </w:r>
            <w:r w:rsidRPr="00E26576">
              <w:rPr>
                <w:rFonts w:ascii="Cambria" w:eastAsia="PMingLiU" w:hAnsi="Cambria" w:cs="Times New Roman"/>
                <w:sz w:val="20"/>
                <w:szCs w:val="20"/>
                <w:vertAlign w:val="superscript"/>
              </w:rPr>
              <w:t>th</w:t>
            </w:r>
          </w:p>
          <w:p w14:paraId="19E2C623" w14:textId="41B1F8F3" w:rsidR="0043532E" w:rsidRDefault="0043532E" w:rsidP="006853BA">
            <w:pPr>
              <w:spacing w:line="240" w:lineRule="auto"/>
              <w:jc w:val="center"/>
              <w:rPr>
                <w:rFonts w:ascii="Cambria" w:eastAsia="PMingLiU" w:hAnsi="Cambria" w:cs="Times New Roman"/>
                <w:sz w:val="20"/>
                <w:szCs w:val="20"/>
              </w:rPr>
            </w:pPr>
            <w:r>
              <w:rPr>
                <w:rFonts w:ascii="Cambria" w:eastAsia="PMingLiU" w:hAnsi="Cambria" w:cs="Times New Roman"/>
                <w:sz w:val="20"/>
                <w:szCs w:val="20"/>
              </w:rPr>
              <w:t>Natural Selection and Bacteria</w:t>
            </w:r>
          </w:p>
          <w:p w14:paraId="4DEF66F9" w14:textId="70BF36EE" w:rsidR="00C9537C" w:rsidRPr="00F51548" w:rsidRDefault="00C9537C" w:rsidP="006853BA">
            <w:pPr>
              <w:spacing w:line="240" w:lineRule="auto"/>
              <w:ind w:left="-10" w:firstLine="10"/>
              <w:rPr>
                <w:rFonts w:ascii="Cambria" w:eastAsia="PMingLiU" w:hAnsi="Cambria" w:cs="Times New Roman"/>
                <w:b/>
                <w:sz w:val="18"/>
                <w:szCs w:val="18"/>
              </w:rPr>
            </w:pPr>
          </w:p>
        </w:tc>
        <w:tc>
          <w:tcPr>
            <w:tcW w:w="4518" w:type="dxa"/>
            <w:tcBorders>
              <w:top w:val="single" w:sz="2" w:space="0" w:color="000000"/>
              <w:left w:val="single" w:sz="2" w:space="0" w:color="000000"/>
              <w:bottom w:val="single" w:sz="2" w:space="0" w:color="000000"/>
              <w:right w:val="single" w:sz="2" w:space="0" w:color="000000"/>
            </w:tcBorders>
            <w:hideMark/>
          </w:tcPr>
          <w:p w14:paraId="6EA26405" w14:textId="20CB547F" w:rsidR="00D26D56" w:rsidRDefault="00D26D56" w:rsidP="006853BA">
            <w:pPr>
              <w:tabs>
                <w:tab w:val="left" w:pos="4130"/>
              </w:tabs>
              <w:spacing w:line="240" w:lineRule="auto"/>
              <w:ind w:left="170"/>
              <w:rPr>
                <w:rFonts w:ascii="Cambria" w:eastAsia="PMingLiU" w:hAnsi="Cambria" w:cs="Times New Roman"/>
                <w:sz w:val="20"/>
                <w:szCs w:val="20"/>
              </w:rPr>
            </w:pPr>
            <w:r w:rsidRPr="00234B7F">
              <w:rPr>
                <w:rFonts w:ascii="Cambria" w:eastAsia="PMingLiU" w:hAnsi="Cambria" w:cs="Times New Roman"/>
                <w:b/>
                <w:bCs/>
                <w:sz w:val="20"/>
                <w:szCs w:val="20"/>
              </w:rPr>
              <w:t>Read</w:t>
            </w:r>
            <w:r w:rsidRPr="00234B7F">
              <w:rPr>
                <w:rFonts w:ascii="Cambria" w:eastAsia="PMingLiU" w:hAnsi="Cambria" w:cs="Times New Roman"/>
                <w:sz w:val="20"/>
                <w:szCs w:val="20"/>
              </w:rPr>
              <w:t>: Ch.</w:t>
            </w:r>
            <w:r>
              <w:rPr>
                <w:rFonts w:ascii="Cambria" w:eastAsia="PMingLiU" w:hAnsi="Cambria" w:cs="Times New Roman"/>
                <w:sz w:val="20"/>
                <w:szCs w:val="20"/>
              </w:rPr>
              <w:t xml:space="preserve"> 11.1 and Ch. 13.1</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#5</w:t>
            </w:r>
            <w:r>
              <w:rPr>
                <w:rFonts w:ascii="Cambria" w:eastAsia="PMingLiU" w:hAnsi="Cambria" w:cs="Times New Roman"/>
                <w:sz w:val="20"/>
                <w:szCs w:val="20"/>
              </w:rPr>
              <w:tab/>
            </w:r>
            <w:r>
              <w:rPr>
                <w:rFonts w:ascii="Wingdings" w:eastAsia="PMingLiU" w:hAnsi="Wingdings" w:cs="Times New Roman"/>
                <w:bCs/>
                <w:iCs/>
                <w:sz w:val="20"/>
                <w:szCs w:val="20"/>
              </w:rPr>
              <w:t>¨</w:t>
            </w:r>
            <w:r>
              <w:rPr>
                <w:rFonts w:ascii="Cambria" w:eastAsia="PMingLiU" w:hAnsi="Cambria" w:cs="Times New Roman"/>
                <w:b/>
                <w:iCs/>
                <w:sz w:val="20"/>
                <w:szCs w:val="20"/>
              </w:rPr>
              <w:tab/>
            </w:r>
          </w:p>
          <w:p w14:paraId="66E41225" w14:textId="364FF173"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#5</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5698F8DF" w14:textId="734E8C00"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1072E181" w14:textId="3E0CCABE" w:rsidR="00C9537C" w:rsidRPr="00D26D56" w:rsidRDefault="00C9537C" w:rsidP="006853BA">
            <w:pPr>
              <w:tabs>
                <w:tab w:val="left" w:pos="4130"/>
              </w:tabs>
              <w:spacing w:line="240" w:lineRule="auto"/>
              <w:rPr>
                <w:rFonts w:ascii="Cambria" w:eastAsia="PMingLiU" w:hAnsi="Cambria" w:cs="Times New Roman"/>
                <w:b/>
                <w:sz w:val="18"/>
                <w:szCs w:val="18"/>
                <w:u w:val="single"/>
              </w:rPr>
            </w:pPr>
            <w:r w:rsidRPr="007D0EBA">
              <w:rPr>
                <w:rFonts w:ascii="Cambria" w:eastAsia="PMingLiU" w:hAnsi="Cambria" w:cs="Times New Roman"/>
                <w:b/>
                <w:i/>
                <w:sz w:val="20"/>
                <w:szCs w:val="20"/>
              </w:rPr>
              <w:t xml:space="preserve"> </w:t>
            </w:r>
          </w:p>
        </w:tc>
        <w:tc>
          <w:tcPr>
            <w:tcW w:w="3890" w:type="dxa"/>
            <w:tcBorders>
              <w:top w:val="single" w:sz="2" w:space="0" w:color="000000"/>
              <w:left w:val="single" w:sz="2" w:space="0" w:color="000000"/>
              <w:bottom w:val="single" w:sz="2" w:space="0" w:color="000000"/>
              <w:right w:val="single" w:sz="2" w:space="0" w:color="000000"/>
            </w:tcBorders>
            <w:hideMark/>
          </w:tcPr>
          <w:p w14:paraId="69337A43" w14:textId="05FA205C" w:rsidR="00D26D56" w:rsidRPr="00D26D56" w:rsidRDefault="00D26D56" w:rsidP="006853BA">
            <w:pPr>
              <w:tabs>
                <w:tab w:val="left" w:pos="3478"/>
              </w:tabs>
              <w:spacing w:line="240" w:lineRule="auto"/>
              <w:ind w:left="163" w:firstLine="10"/>
              <w:rPr>
                <w:rFonts w:ascii="Cambria" w:eastAsia="PMingLiU" w:hAnsi="Cambria" w:cs="Times New Roman"/>
                <w:sz w:val="20"/>
                <w:szCs w:val="20"/>
                <w:u w:val="single"/>
              </w:rPr>
            </w:pPr>
            <w:r w:rsidRPr="00362C51">
              <w:rPr>
                <w:rFonts w:ascii="Cambria" w:eastAsia="PMingLiU" w:hAnsi="Cambria" w:cs="Times New Roman"/>
                <w:b/>
                <w:sz w:val="20"/>
                <w:szCs w:val="20"/>
              </w:rPr>
              <w:t>Lab #</w:t>
            </w:r>
            <w:r>
              <w:rPr>
                <w:rFonts w:ascii="Cambria" w:eastAsia="PMingLiU" w:hAnsi="Cambria" w:cs="Times New Roman"/>
                <w:b/>
                <w:sz w:val="20"/>
                <w:szCs w:val="20"/>
              </w:rPr>
              <w:t>5</w:t>
            </w:r>
            <w:r w:rsidRPr="00362C51">
              <w:rPr>
                <w:rFonts w:ascii="Cambria" w:eastAsia="PMingLiU" w:hAnsi="Cambria" w:cs="Times New Roman"/>
                <w:sz w:val="20"/>
                <w:szCs w:val="20"/>
              </w:rPr>
              <w:t xml:space="preserve">: </w:t>
            </w:r>
            <w:r>
              <w:rPr>
                <w:rFonts w:ascii="Cambria" w:eastAsia="PMingLiU" w:hAnsi="Cambria" w:cs="Times New Roman"/>
                <w:sz w:val="20"/>
                <w:szCs w:val="20"/>
              </w:rPr>
              <w:t>Bacteria</w:t>
            </w:r>
            <w:r>
              <w:rPr>
                <w:rFonts w:ascii="Cambria" w:eastAsia="PMingLiU" w:hAnsi="Cambria" w:cs="Times New Roman"/>
                <w:sz w:val="20"/>
                <w:szCs w:val="20"/>
              </w:rPr>
              <w:tab/>
            </w:r>
            <w:r>
              <w:rPr>
                <w:rFonts w:ascii="Wingdings" w:eastAsia="PMingLiU" w:hAnsi="Wingdings" w:cs="Times New Roman"/>
                <w:bCs/>
                <w:iCs/>
                <w:sz w:val="20"/>
                <w:szCs w:val="20"/>
              </w:rPr>
              <w:t>¨</w:t>
            </w:r>
          </w:p>
          <w:p w14:paraId="7E4B143C" w14:textId="743409E7" w:rsidR="00D26D5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D26D56">
              <w:rPr>
                <w:rFonts w:ascii="Cambria" w:eastAsia="PMingLiU" w:hAnsi="Cambria" w:cs="Times New Roman"/>
                <w:bCs/>
                <w:iCs/>
                <w:sz w:val="20"/>
                <w:szCs w:val="20"/>
              </w:rPr>
              <w:tab/>
            </w:r>
            <w:r w:rsidR="00D26D56">
              <w:rPr>
                <w:rFonts w:ascii="Wingdings" w:eastAsia="PMingLiU" w:hAnsi="Wingdings" w:cs="Times New Roman"/>
                <w:bCs/>
                <w:iCs/>
                <w:sz w:val="20"/>
                <w:szCs w:val="20"/>
              </w:rPr>
              <w:t>¨</w:t>
            </w:r>
          </w:p>
          <w:p w14:paraId="7A5E32AA" w14:textId="1939E400" w:rsidR="00C9537C" w:rsidRPr="0043532E" w:rsidRDefault="00D26D56"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5</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08561409" w14:textId="582B14E9" w:rsidR="00C9537C" w:rsidRPr="00563F51" w:rsidRDefault="00C9537C" w:rsidP="006853BA">
            <w:pPr>
              <w:tabs>
                <w:tab w:val="left" w:pos="3478"/>
              </w:tabs>
              <w:spacing w:line="240" w:lineRule="auto"/>
              <w:ind w:left="163"/>
              <w:jc w:val="center"/>
              <w:rPr>
                <w:rFonts w:ascii="Cambria" w:eastAsia="PMingLiU" w:hAnsi="Cambria" w:cs="Times New Roman"/>
                <w:b/>
                <w:i/>
                <w:sz w:val="20"/>
                <w:szCs w:val="20"/>
              </w:rPr>
            </w:pPr>
          </w:p>
        </w:tc>
      </w:tr>
      <w:tr w:rsidR="00807196" w:rsidRPr="00362C51" w14:paraId="60E82CAA"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164DCB67" w14:textId="77777777" w:rsidR="00C9537C"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6</w:t>
            </w:r>
          </w:p>
          <w:p w14:paraId="54522890" w14:textId="574CB003" w:rsidR="00C9537C" w:rsidRDefault="00E26576" w:rsidP="006853BA">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May 11</w:t>
            </w:r>
            <w:r w:rsidRPr="00E26576">
              <w:rPr>
                <w:rFonts w:ascii="Cambria" w:eastAsia="PMingLiU" w:hAnsi="Cambria" w:cs="Times New Roman"/>
                <w:sz w:val="20"/>
                <w:szCs w:val="20"/>
                <w:vertAlign w:val="superscript"/>
              </w:rPr>
              <w:t>th</w:t>
            </w:r>
            <w:r>
              <w:rPr>
                <w:rFonts w:ascii="Cambria" w:eastAsia="PMingLiU" w:hAnsi="Cambria" w:cs="Times New Roman"/>
                <w:sz w:val="20"/>
                <w:szCs w:val="20"/>
              </w:rPr>
              <w:t xml:space="preserve"> - 17</w:t>
            </w:r>
            <w:r w:rsidRPr="00E26576">
              <w:rPr>
                <w:rFonts w:ascii="Cambria" w:eastAsia="PMingLiU" w:hAnsi="Cambria" w:cs="Times New Roman"/>
                <w:sz w:val="20"/>
                <w:szCs w:val="20"/>
                <w:vertAlign w:val="superscript"/>
              </w:rPr>
              <w:t>th</w:t>
            </w:r>
          </w:p>
          <w:p w14:paraId="50B11333" w14:textId="5A42FF65" w:rsidR="0043532E" w:rsidRPr="003F73E9" w:rsidRDefault="0043532E" w:rsidP="006853BA">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Protists and Fungi</w:t>
            </w:r>
          </w:p>
          <w:p w14:paraId="6EEB0223" w14:textId="77777777" w:rsidR="00C9537C" w:rsidRPr="003F73E9" w:rsidRDefault="00C9537C" w:rsidP="006853BA">
            <w:pPr>
              <w:spacing w:line="240" w:lineRule="auto"/>
              <w:ind w:left="-10" w:firstLine="10"/>
              <w:rPr>
                <w:rFonts w:ascii="Cambria" w:eastAsia="PMingLiU" w:hAnsi="Cambria" w:cs="Times New Roman"/>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0E8CEBAD" w14:textId="415E5180" w:rsidR="00D26D56" w:rsidRDefault="00D26D56" w:rsidP="006853BA">
            <w:pPr>
              <w:tabs>
                <w:tab w:val="left" w:pos="4130"/>
              </w:tabs>
              <w:spacing w:line="240" w:lineRule="auto"/>
              <w:ind w:left="170"/>
              <w:rPr>
                <w:rFonts w:ascii="Cambria" w:eastAsia="PMingLiU" w:hAnsi="Cambria" w:cs="Times New Roman"/>
                <w:sz w:val="20"/>
                <w:szCs w:val="20"/>
              </w:rPr>
            </w:pPr>
            <w:r w:rsidRPr="00234B7F">
              <w:rPr>
                <w:rFonts w:ascii="Cambria" w:eastAsia="PMingLiU" w:hAnsi="Cambria" w:cs="Times New Roman"/>
                <w:b/>
                <w:bCs/>
                <w:sz w:val="20"/>
                <w:szCs w:val="20"/>
              </w:rPr>
              <w:t>Read</w:t>
            </w:r>
            <w:r w:rsidRPr="00234B7F">
              <w:rPr>
                <w:rFonts w:ascii="Cambria" w:eastAsia="PMingLiU" w:hAnsi="Cambria" w:cs="Times New Roman"/>
                <w:sz w:val="20"/>
                <w:szCs w:val="20"/>
              </w:rPr>
              <w:t xml:space="preserve">: </w:t>
            </w:r>
            <w:r>
              <w:rPr>
                <w:rFonts w:ascii="Cambria" w:eastAsia="PMingLiU" w:hAnsi="Cambria" w:cs="Times New Roman"/>
                <w:sz w:val="20"/>
                <w:szCs w:val="20"/>
              </w:rPr>
              <w:t>Ch. 13.2-13.4</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#6</w:t>
            </w:r>
            <w:r>
              <w:rPr>
                <w:rFonts w:ascii="Cambria" w:eastAsia="PMingLiU" w:hAnsi="Cambria" w:cs="Times New Roman"/>
                <w:sz w:val="20"/>
                <w:szCs w:val="20"/>
              </w:rPr>
              <w:tab/>
            </w:r>
            <w:r>
              <w:rPr>
                <w:rFonts w:ascii="Wingdings" w:eastAsia="PMingLiU" w:hAnsi="Wingdings" w:cs="Times New Roman"/>
                <w:bCs/>
                <w:iCs/>
                <w:sz w:val="20"/>
                <w:szCs w:val="20"/>
              </w:rPr>
              <w:t>¨</w:t>
            </w:r>
            <w:r>
              <w:rPr>
                <w:rFonts w:ascii="Cambria" w:eastAsia="PMingLiU" w:hAnsi="Cambria" w:cs="Times New Roman"/>
                <w:b/>
                <w:iCs/>
                <w:sz w:val="20"/>
                <w:szCs w:val="20"/>
              </w:rPr>
              <w:tab/>
            </w:r>
          </w:p>
          <w:p w14:paraId="4F39FD00" w14:textId="562ED023"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#6</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7EABC8D4" w14:textId="04D9D9C6"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4B7963B1" w14:textId="77352D22" w:rsidR="00D26D56" w:rsidRPr="00D26D56" w:rsidRDefault="00D26D56" w:rsidP="006853BA">
            <w:pPr>
              <w:tabs>
                <w:tab w:val="left" w:pos="4130"/>
              </w:tabs>
              <w:spacing w:line="240" w:lineRule="auto"/>
              <w:ind w:left="170"/>
              <w:rPr>
                <w:rFonts w:ascii="Cambria" w:eastAsia="PMingLiU" w:hAnsi="Cambria" w:cs="Times New Roman"/>
                <w:b/>
                <w:sz w:val="18"/>
                <w:szCs w:val="18"/>
                <w:u w:val="single"/>
              </w:rPr>
            </w:pPr>
          </w:p>
          <w:p w14:paraId="1BA2B26A" w14:textId="0B3B3F47" w:rsidR="00C9537C" w:rsidRPr="00D26D56" w:rsidRDefault="00C9537C" w:rsidP="006853BA">
            <w:pPr>
              <w:tabs>
                <w:tab w:val="left" w:pos="4130"/>
              </w:tabs>
              <w:spacing w:line="240" w:lineRule="auto"/>
              <w:ind w:left="170"/>
              <w:jc w:val="center"/>
              <w:rPr>
                <w:rFonts w:ascii="Cambria" w:eastAsia="PMingLiU" w:hAnsi="Cambria" w:cs="Times New Roman"/>
                <w:bCs/>
                <w:iCs/>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472EA5B7" w14:textId="66F85F70" w:rsidR="00D26D56" w:rsidRDefault="00D26D56" w:rsidP="006853BA">
            <w:pPr>
              <w:tabs>
                <w:tab w:val="left" w:pos="3478"/>
              </w:tabs>
              <w:spacing w:line="240" w:lineRule="auto"/>
              <w:ind w:left="163"/>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6</w:t>
            </w:r>
            <w:r w:rsidRPr="00362C51">
              <w:rPr>
                <w:rFonts w:ascii="Cambria" w:eastAsia="PMingLiU" w:hAnsi="Cambria" w:cs="Times New Roman"/>
                <w:sz w:val="20"/>
                <w:szCs w:val="20"/>
              </w:rPr>
              <w:t xml:space="preserve">: </w:t>
            </w:r>
            <w:r>
              <w:rPr>
                <w:rFonts w:ascii="Cambria" w:eastAsia="PMingLiU" w:hAnsi="Cambria" w:cs="Times New Roman"/>
                <w:sz w:val="20"/>
                <w:szCs w:val="20"/>
              </w:rPr>
              <w:t>Protists and Fungi</w:t>
            </w:r>
            <w:r>
              <w:rPr>
                <w:rFonts w:ascii="Cambria" w:eastAsia="PMingLiU" w:hAnsi="Cambria" w:cs="Times New Roman"/>
                <w:sz w:val="20"/>
                <w:szCs w:val="20"/>
              </w:rPr>
              <w:tab/>
            </w:r>
            <w:r>
              <w:rPr>
                <w:rFonts w:ascii="Wingdings" w:eastAsia="PMingLiU" w:hAnsi="Wingdings" w:cs="Times New Roman"/>
                <w:bCs/>
                <w:iCs/>
                <w:sz w:val="20"/>
                <w:szCs w:val="20"/>
              </w:rPr>
              <w:t>¨</w:t>
            </w:r>
          </w:p>
          <w:p w14:paraId="5FD74A3F" w14:textId="6AA295F8" w:rsidR="00D26D5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D26D56">
              <w:rPr>
                <w:rFonts w:ascii="Cambria" w:eastAsia="PMingLiU" w:hAnsi="Cambria" w:cs="Times New Roman"/>
                <w:bCs/>
                <w:iCs/>
                <w:sz w:val="20"/>
                <w:szCs w:val="20"/>
              </w:rPr>
              <w:tab/>
            </w:r>
            <w:r w:rsidR="00D26D56">
              <w:rPr>
                <w:rFonts w:ascii="Wingdings" w:eastAsia="PMingLiU" w:hAnsi="Wingdings" w:cs="Times New Roman"/>
                <w:bCs/>
                <w:iCs/>
                <w:sz w:val="20"/>
                <w:szCs w:val="20"/>
              </w:rPr>
              <w:t>¨</w:t>
            </w:r>
          </w:p>
          <w:p w14:paraId="3AC2A068" w14:textId="4AFB9A7E" w:rsidR="00C9537C" w:rsidRPr="0043532E" w:rsidRDefault="00D26D56"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6</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57909670" w14:textId="07CE18E6" w:rsidR="00C9537C" w:rsidRPr="00563F51" w:rsidRDefault="00C9537C" w:rsidP="006853BA">
            <w:pPr>
              <w:tabs>
                <w:tab w:val="left" w:pos="3478"/>
              </w:tabs>
              <w:spacing w:line="240" w:lineRule="auto"/>
              <w:ind w:left="163"/>
              <w:jc w:val="center"/>
              <w:rPr>
                <w:rFonts w:ascii="Cambria" w:eastAsia="PMingLiU" w:hAnsi="Cambria" w:cs="Times New Roman"/>
                <w:b/>
                <w:i/>
                <w:sz w:val="20"/>
                <w:szCs w:val="20"/>
              </w:rPr>
            </w:pPr>
          </w:p>
        </w:tc>
      </w:tr>
      <w:tr w:rsidR="00807196" w:rsidRPr="00362C51" w14:paraId="2D67D756"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42D63137" w14:textId="77777777" w:rsidR="00C9537C" w:rsidRPr="0043532E" w:rsidRDefault="00C9537C"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7</w:t>
            </w:r>
          </w:p>
          <w:p w14:paraId="4DAF1716" w14:textId="66FCB2AC" w:rsidR="00C9537C" w:rsidRDefault="00E26576" w:rsidP="006853BA">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May 18</w:t>
            </w:r>
            <w:r w:rsidRPr="00E26576">
              <w:rPr>
                <w:rFonts w:ascii="Cambria" w:eastAsia="PMingLiU" w:hAnsi="Cambria" w:cs="Times New Roman"/>
                <w:sz w:val="20"/>
                <w:szCs w:val="20"/>
                <w:vertAlign w:val="superscript"/>
              </w:rPr>
              <w:t>th</w:t>
            </w:r>
            <w:r>
              <w:rPr>
                <w:rFonts w:ascii="Cambria" w:eastAsia="PMingLiU" w:hAnsi="Cambria" w:cs="Times New Roman"/>
                <w:sz w:val="20"/>
                <w:szCs w:val="20"/>
              </w:rPr>
              <w:t xml:space="preserve"> - 24</w:t>
            </w:r>
            <w:r w:rsidRPr="00E26576">
              <w:rPr>
                <w:rFonts w:ascii="Cambria" w:eastAsia="PMingLiU" w:hAnsi="Cambria" w:cs="Times New Roman"/>
                <w:sz w:val="20"/>
                <w:szCs w:val="20"/>
                <w:vertAlign w:val="superscript"/>
              </w:rPr>
              <w:t>th</w:t>
            </w:r>
          </w:p>
          <w:p w14:paraId="65C03699" w14:textId="59F3547A" w:rsidR="0043532E" w:rsidRPr="003F73E9" w:rsidRDefault="0043532E" w:rsidP="006853BA">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Plants</w:t>
            </w:r>
          </w:p>
          <w:p w14:paraId="511577D7" w14:textId="77777777" w:rsidR="00C9537C" w:rsidRPr="003F73E9" w:rsidRDefault="00C9537C" w:rsidP="006853BA">
            <w:pPr>
              <w:spacing w:line="240" w:lineRule="auto"/>
              <w:ind w:left="-10" w:firstLine="10"/>
              <w:rPr>
                <w:rFonts w:ascii="Cambria" w:eastAsia="PMingLiU" w:hAnsi="Cambria" w:cs="Times New Roman"/>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1F5FAA07" w14:textId="44D917BC" w:rsidR="00D26D56" w:rsidRDefault="00D26D56" w:rsidP="006853BA">
            <w:pPr>
              <w:tabs>
                <w:tab w:val="left" w:pos="4130"/>
              </w:tabs>
              <w:spacing w:line="240" w:lineRule="auto"/>
              <w:ind w:left="170"/>
              <w:rPr>
                <w:rFonts w:ascii="Cambria" w:eastAsia="PMingLiU" w:hAnsi="Cambria" w:cs="Times New Roman"/>
                <w:sz w:val="20"/>
                <w:szCs w:val="20"/>
              </w:rPr>
            </w:pPr>
            <w:r w:rsidRPr="00234B7F">
              <w:rPr>
                <w:rFonts w:ascii="Cambria" w:eastAsia="PMingLiU" w:hAnsi="Cambria" w:cs="Times New Roman"/>
                <w:b/>
                <w:bCs/>
                <w:sz w:val="20"/>
                <w:szCs w:val="20"/>
              </w:rPr>
              <w:t>Read</w:t>
            </w:r>
            <w:r w:rsidRPr="00234B7F">
              <w:rPr>
                <w:rFonts w:ascii="Cambria" w:eastAsia="PMingLiU" w:hAnsi="Cambria" w:cs="Times New Roman"/>
                <w:sz w:val="20"/>
                <w:szCs w:val="20"/>
              </w:rPr>
              <w:t xml:space="preserve">: </w:t>
            </w:r>
            <w:r>
              <w:rPr>
                <w:rFonts w:ascii="Cambria" w:eastAsia="PMingLiU" w:hAnsi="Cambria" w:cs="Times New Roman"/>
                <w:sz w:val="20"/>
                <w:szCs w:val="20"/>
              </w:rPr>
              <w:t>Ch. 14 all and Ch. 5.1</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#7</w:t>
            </w:r>
            <w:r>
              <w:rPr>
                <w:rFonts w:ascii="Cambria" w:eastAsia="PMingLiU" w:hAnsi="Cambria" w:cs="Times New Roman"/>
                <w:sz w:val="20"/>
                <w:szCs w:val="20"/>
              </w:rPr>
              <w:tab/>
            </w:r>
            <w:r>
              <w:rPr>
                <w:rFonts w:ascii="Wingdings" w:eastAsia="PMingLiU" w:hAnsi="Wingdings" w:cs="Times New Roman"/>
                <w:bCs/>
                <w:iCs/>
                <w:sz w:val="20"/>
                <w:szCs w:val="20"/>
              </w:rPr>
              <w:t>¨</w:t>
            </w:r>
            <w:r>
              <w:rPr>
                <w:rFonts w:ascii="Cambria" w:eastAsia="PMingLiU" w:hAnsi="Cambria" w:cs="Times New Roman"/>
                <w:b/>
                <w:iCs/>
                <w:sz w:val="20"/>
                <w:szCs w:val="20"/>
              </w:rPr>
              <w:tab/>
            </w:r>
          </w:p>
          <w:p w14:paraId="340A99A9" w14:textId="0AE985F5"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#7</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15B5B2B0" w14:textId="68A7063B"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7694D44D" w14:textId="205D0042" w:rsidR="00D26D56" w:rsidRDefault="00D26D56" w:rsidP="006853BA">
            <w:pPr>
              <w:tabs>
                <w:tab w:val="left" w:pos="4130"/>
              </w:tabs>
              <w:spacing w:line="240" w:lineRule="auto"/>
              <w:ind w:left="170"/>
              <w:rPr>
                <w:rFonts w:ascii="Cambria" w:eastAsia="PMingLiU" w:hAnsi="Cambria" w:cs="Times New Roman"/>
                <w:b/>
                <w:sz w:val="18"/>
                <w:szCs w:val="18"/>
                <w:u w:val="single"/>
              </w:rPr>
            </w:pPr>
            <w:r>
              <w:rPr>
                <w:rFonts w:ascii="Cambria" w:eastAsia="PMingLiU" w:hAnsi="Cambria" w:cs="Times New Roman"/>
                <w:bCs/>
                <w:iCs/>
                <w:sz w:val="20"/>
                <w:szCs w:val="20"/>
              </w:rPr>
              <w:tab/>
            </w:r>
          </w:p>
          <w:p w14:paraId="3F424586" w14:textId="7AF7371E" w:rsidR="00C9537C" w:rsidRPr="00D13670" w:rsidRDefault="00C9537C" w:rsidP="006853BA">
            <w:pPr>
              <w:tabs>
                <w:tab w:val="left" w:pos="4130"/>
              </w:tabs>
              <w:spacing w:line="240" w:lineRule="auto"/>
              <w:ind w:left="170" w:firstLine="10"/>
              <w:jc w:val="center"/>
              <w:rPr>
                <w:rFonts w:ascii="Cambria" w:eastAsia="PMingLiU" w:hAnsi="Cambria" w:cs="Times New Roman"/>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581491DE" w14:textId="51FF9293" w:rsidR="00D26D56" w:rsidRDefault="00D26D56" w:rsidP="006853BA">
            <w:pPr>
              <w:tabs>
                <w:tab w:val="left" w:pos="3478"/>
              </w:tabs>
              <w:spacing w:line="240" w:lineRule="auto"/>
              <w:ind w:left="163"/>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7</w:t>
            </w:r>
            <w:r w:rsidRPr="00362C51">
              <w:rPr>
                <w:rFonts w:ascii="Cambria" w:eastAsia="PMingLiU" w:hAnsi="Cambria" w:cs="Times New Roman"/>
                <w:sz w:val="20"/>
                <w:szCs w:val="20"/>
              </w:rPr>
              <w:t xml:space="preserve">: </w:t>
            </w:r>
            <w:r>
              <w:rPr>
                <w:rFonts w:ascii="Cambria" w:eastAsia="PMingLiU" w:hAnsi="Cambria" w:cs="Times New Roman"/>
                <w:sz w:val="20"/>
                <w:szCs w:val="20"/>
              </w:rPr>
              <w:t>Plants</w:t>
            </w:r>
            <w:r>
              <w:rPr>
                <w:rFonts w:ascii="Cambria" w:eastAsia="PMingLiU" w:hAnsi="Cambria" w:cs="Times New Roman"/>
                <w:sz w:val="20"/>
                <w:szCs w:val="20"/>
              </w:rPr>
              <w:tab/>
            </w:r>
            <w:r>
              <w:rPr>
                <w:rFonts w:ascii="Wingdings" w:eastAsia="PMingLiU" w:hAnsi="Wingdings" w:cs="Times New Roman"/>
                <w:bCs/>
                <w:iCs/>
                <w:sz w:val="20"/>
                <w:szCs w:val="20"/>
              </w:rPr>
              <w:t>¨</w:t>
            </w:r>
          </w:p>
          <w:p w14:paraId="5AC09DFC" w14:textId="5AA89A9E" w:rsidR="00D26D5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D26D56">
              <w:rPr>
                <w:rFonts w:ascii="Cambria" w:eastAsia="PMingLiU" w:hAnsi="Cambria" w:cs="Times New Roman"/>
                <w:bCs/>
                <w:iCs/>
                <w:sz w:val="20"/>
                <w:szCs w:val="20"/>
              </w:rPr>
              <w:tab/>
            </w:r>
            <w:r w:rsidR="00D26D56">
              <w:rPr>
                <w:rFonts w:ascii="Wingdings" w:eastAsia="PMingLiU" w:hAnsi="Wingdings" w:cs="Times New Roman"/>
                <w:bCs/>
                <w:iCs/>
                <w:sz w:val="20"/>
                <w:szCs w:val="20"/>
              </w:rPr>
              <w:t>¨</w:t>
            </w:r>
          </w:p>
          <w:p w14:paraId="6CBD7339" w14:textId="70645DE0" w:rsidR="00C9537C" w:rsidRPr="0043532E" w:rsidRDefault="00D26D56"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7</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3AFA3FA1" w14:textId="089DD266" w:rsidR="00C9537C" w:rsidRPr="00563F51" w:rsidRDefault="00C9537C" w:rsidP="006853BA">
            <w:pPr>
              <w:tabs>
                <w:tab w:val="left" w:pos="3478"/>
              </w:tabs>
              <w:spacing w:line="240" w:lineRule="auto"/>
              <w:ind w:left="163"/>
              <w:jc w:val="center"/>
              <w:rPr>
                <w:rFonts w:ascii="Cambria" w:eastAsia="PMingLiU" w:hAnsi="Cambria" w:cs="Times New Roman"/>
                <w:b/>
                <w:i/>
                <w:sz w:val="20"/>
                <w:szCs w:val="20"/>
              </w:rPr>
            </w:pPr>
          </w:p>
        </w:tc>
      </w:tr>
      <w:tr w:rsidR="00807196" w:rsidRPr="00362C51" w14:paraId="7E83ACAD"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6803CBCA" w14:textId="77777777" w:rsidR="00E26576" w:rsidRPr="0043532E" w:rsidRDefault="00E26576" w:rsidP="006853BA">
            <w:pPr>
              <w:spacing w:line="240" w:lineRule="auto"/>
              <w:rPr>
                <w:rFonts w:ascii="Cambria" w:eastAsia="PMingLiU" w:hAnsi="Cambria" w:cs="Times New Roman"/>
                <w:sz w:val="20"/>
                <w:szCs w:val="20"/>
                <w:u w:val="single"/>
              </w:rPr>
            </w:pPr>
            <w:r w:rsidRPr="0043532E">
              <w:rPr>
                <w:rFonts w:ascii="Cambria" w:eastAsia="PMingLiU" w:hAnsi="Cambria" w:cs="Times New Roman"/>
                <w:sz w:val="20"/>
                <w:szCs w:val="20"/>
                <w:u w:val="single"/>
              </w:rPr>
              <w:t>Week 8</w:t>
            </w:r>
          </w:p>
          <w:p w14:paraId="1E697EC2" w14:textId="55AB2840" w:rsidR="00E26576" w:rsidRDefault="00E26576" w:rsidP="006853BA">
            <w:pPr>
              <w:spacing w:line="240" w:lineRule="auto"/>
              <w:ind w:left="-10" w:right="70" w:firstLine="10"/>
              <w:jc w:val="center"/>
              <w:rPr>
                <w:rFonts w:ascii="Cambria" w:eastAsia="PMingLiU" w:hAnsi="Cambria" w:cs="Times New Roman"/>
                <w:bCs/>
                <w:sz w:val="20"/>
                <w:szCs w:val="20"/>
              </w:rPr>
            </w:pPr>
            <w:r w:rsidRPr="00E26576">
              <w:rPr>
                <w:rFonts w:ascii="Cambria" w:eastAsia="PMingLiU" w:hAnsi="Cambria" w:cs="Times New Roman"/>
                <w:bCs/>
                <w:sz w:val="20"/>
                <w:szCs w:val="20"/>
              </w:rPr>
              <w:t>May 25</w:t>
            </w:r>
            <w:r w:rsidRPr="00E26576">
              <w:rPr>
                <w:rFonts w:ascii="Cambria" w:eastAsia="PMingLiU" w:hAnsi="Cambria" w:cs="Times New Roman"/>
                <w:bCs/>
                <w:sz w:val="20"/>
                <w:szCs w:val="20"/>
                <w:vertAlign w:val="superscript"/>
              </w:rPr>
              <w:t>th</w:t>
            </w:r>
            <w:r>
              <w:rPr>
                <w:rFonts w:ascii="Cambria" w:eastAsia="PMingLiU" w:hAnsi="Cambria" w:cs="Times New Roman"/>
                <w:bCs/>
                <w:sz w:val="20"/>
                <w:szCs w:val="20"/>
              </w:rPr>
              <w:t xml:space="preserve"> </w:t>
            </w:r>
            <w:r w:rsidRPr="00E26576">
              <w:rPr>
                <w:rFonts w:ascii="Cambria" w:eastAsia="PMingLiU" w:hAnsi="Cambria" w:cs="Times New Roman"/>
                <w:bCs/>
                <w:sz w:val="20"/>
                <w:szCs w:val="20"/>
              </w:rPr>
              <w:t>-</w:t>
            </w:r>
            <w:r>
              <w:rPr>
                <w:rFonts w:ascii="Cambria" w:eastAsia="PMingLiU" w:hAnsi="Cambria" w:cs="Times New Roman"/>
                <w:bCs/>
                <w:sz w:val="20"/>
                <w:szCs w:val="20"/>
              </w:rPr>
              <w:t xml:space="preserve"> </w:t>
            </w:r>
            <w:r w:rsidRPr="00E26576">
              <w:rPr>
                <w:rFonts w:ascii="Cambria" w:eastAsia="PMingLiU" w:hAnsi="Cambria" w:cs="Times New Roman"/>
                <w:bCs/>
                <w:sz w:val="20"/>
                <w:szCs w:val="20"/>
              </w:rPr>
              <w:t>31</w:t>
            </w:r>
            <w:r w:rsidRPr="00E26576">
              <w:rPr>
                <w:rFonts w:ascii="Cambria" w:eastAsia="PMingLiU" w:hAnsi="Cambria" w:cs="Times New Roman"/>
                <w:bCs/>
                <w:sz w:val="20"/>
                <w:szCs w:val="20"/>
                <w:vertAlign w:val="superscript"/>
              </w:rPr>
              <w:t>st</w:t>
            </w:r>
          </w:p>
          <w:p w14:paraId="6E655BCE" w14:textId="2BD2EBC1" w:rsidR="0043532E" w:rsidRPr="00E26576" w:rsidRDefault="0043532E" w:rsidP="006853BA">
            <w:pPr>
              <w:spacing w:line="240" w:lineRule="auto"/>
              <w:ind w:left="-10" w:right="70" w:firstLine="10"/>
              <w:jc w:val="center"/>
              <w:rPr>
                <w:rFonts w:ascii="Cambria" w:eastAsia="PMingLiU" w:hAnsi="Cambria" w:cs="Times New Roman"/>
                <w:bCs/>
                <w:sz w:val="20"/>
                <w:szCs w:val="20"/>
              </w:rPr>
            </w:pPr>
            <w:r>
              <w:rPr>
                <w:rFonts w:ascii="Cambria" w:eastAsia="PMingLiU" w:hAnsi="Cambria" w:cs="Times New Roman"/>
                <w:bCs/>
                <w:sz w:val="20"/>
                <w:szCs w:val="20"/>
              </w:rPr>
              <w:t>Invertebrates</w:t>
            </w:r>
          </w:p>
          <w:p w14:paraId="5030A341" w14:textId="77777777" w:rsidR="00E26576" w:rsidRPr="00362C51" w:rsidRDefault="00E26576" w:rsidP="006853BA">
            <w:pPr>
              <w:spacing w:line="240" w:lineRule="auto"/>
              <w:ind w:left="-10" w:right="70" w:firstLine="10"/>
              <w:rPr>
                <w:rFonts w:ascii="Cambria" w:eastAsia="PMingLiU" w:hAnsi="Cambria" w:cs="Times New Roman"/>
                <w:sz w:val="20"/>
                <w:szCs w:val="20"/>
              </w:rPr>
            </w:pPr>
          </w:p>
        </w:tc>
        <w:tc>
          <w:tcPr>
            <w:tcW w:w="4518" w:type="dxa"/>
            <w:tcBorders>
              <w:top w:val="single" w:sz="2" w:space="0" w:color="000000"/>
              <w:left w:val="single" w:sz="2" w:space="0" w:color="000000"/>
              <w:bottom w:val="single" w:sz="2" w:space="0" w:color="000000"/>
              <w:right w:val="single" w:sz="2" w:space="0" w:color="000000"/>
            </w:tcBorders>
            <w:hideMark/>
          </w:tcPr>
          <w:p w14:paraId="06ECB5DB" w14:textId="4099356A" w:rsidR="00D26D56" w:rsidRDefault="00D26D56" w:rsidP="006853BA">
            <w:pPr>
              <w:tabs>
                <w:tab w:val="left" w:pos="4130"/>
              </w:tabs>
              <w:spacing w:line="240" w:lineRule="auto"/>
              <w:ind w:left="170"/>
              <w:rPr>
                <w:rFonts w:ascii="Cambria" w:eastAsia="PMingLiU" w:hAnsi="Cambria" w:cs="Times New Roman"/>
                <w:sz w:val="20"/>
                <w:szCs w:val="20"/>
              </w:rPr>
            </w:pPr>
            <w:r w:rsidRPr="00234B7F">
              <w:rPr>
                <w:rFonts w:ascii="Cambria" w:eastAsia="PMingLiU" w:hAnsi="Cambria" w:cs="Times New Roman"/>
                <w:b/>
                <w:bCs/>
                <w:sz w:val="20"/>
                <w:szCs w:val="20"/>
              </w:rPr>
              <w:t>Read</w:t>
            </w:r>
            <w:r w:rsidRPr="00234B7F">
              <w:rPr>
                <w:rFonts w:ascii="Cambria" w:eastAsia="PMingLiU" w:hAnsi="Cambria" w:cs="Times New Roman"/>
                <w:sz w:val="20"/>
                <w:szCs w:val="20"/>
              </w:rPr>
              <w:t xml:space="preserve">: </w:t>
            </w:r>
            <w:r>
              <w:rPr>
                <w:rFonts w:ascii="Cambria" w:eastAsia="PMingLiU" w:hAnsi="Cambria" w:cs="Times New Roman"/>
                <w:sz w:val="20"/>
                <w:szCs w:val="20"/>
              </w:rPr>
              <w:t>Ch. 15-15.4</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#8</w:t>
            </w:r>
            <w:r>
              <w:rPr>
                <w:rFonts w:ascii="Cambria" w:eastAsia="PMingLiU" w:hAnsi="Cambria" w:cs="Times New Roman"/>
                <w:sz w:val="20"/>
                <w:szCs w:val="20"/>
              </w:rPr>
              <w:tab/>
            </w:r>
            <w:r>
              <w:rPr>
                <w:rFonts w:ascii="Wingdings" w:eastAsia="PMingLiU" w:hAnsi="Wingdings" w:cs="Times New Roman"/>
                <w:bCs/>
                <w:iCs/>
                <w:sz w:val="20"/>
                <w:szCs w:val="20"/>
              </w:rPr>
              <w:t>¨</w:t>
            </w:r>
            <w:r>
              <w:rPr>
                <w:rFonts w:ascii="Cambria" w:eastAsia="PMingLiU" w:hAnsi="Cambria" w:cs="Times New Roman"/>
                <w:b/>
                <w:iCs/>
                <w:sz w:val="20"/>
                <w:szCs w:val="20"/>
              </w:rPr>
              <w:tab/>
            </w:r>
          </w:p>
          <w:p w14:paraId="420954B8" w14:textId="01F5BDC8"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#8</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7B03FF97" w14:textId="678A2855"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65434BBE" w14:textId="07787A05" w:rsidR="00E26576" w:rsidRPr="00D26D56" w:rsidRDefault="00E26576" w:rsidP="006853BA">
            <w:pPr>
              <w:tabs>
                <w:tab w:val="left" w:pos="4130"/>
              </w:tabs>
              <w:spacing w:line="240" w:lineRule="auto"/>
              <w:rPr>
                <w:rFonts w:ascii="Cambria" w:eastAsia="PMingLiU" w:hAnsi="Cambria" w:cs="Times New Roman"/>
                <w:b/>
                <w:sz w:val="18"/>
                <w:szCs w:val="18"/>
                <w:u w:val="single"/>
              </w:rPr>
            </w:pPr>
          </w:p>
          <w:p w14:paraId="27270782" w14:textId="6E819423" w:rsidR="00E26576" w:rsidRPr="00362C51" w:rsidRDefault="00E26576" w:rsidP="006853BA">
            <w:pPr>
              <w:tabs>
                <w:tab w:val="left" w:pos="4130"/>
              </w:tabs>
              <w:spacing w:line="240" w:lineRule="auto"/>
              <w:ind w:left="170"/>
              <w:jc w:val="center"/>
              <w:rPr>
                <w:rFonts w:ascii="Cambria" w:eastAsia="PMingLiU" w:hAnsi="Cambria" w:cs="Times New Roman"/>
                <w:b/>
                <w:sz w:val="18"/>
                <w:szCs w:val="18"/>
              </w:rPr>
            </w:pPr>
          </w:p>
        </w:tc>
        <w:tc>
          <w:tcPr>
            <w:tcW w:w="3890" w:type="dxa"/>
            <w:tcBorders>
              <w:top w:val="single" w:sz="2" w:space="0" w:color="000000"/>
              <w:left w:val="single" w:sz="2" w:space="0" w:color="000000"/>
              <w:bottom w:val="single" w:sz="2" w:space="0" w:color="000000"/>
              <w:right w:val="single" w:sz="2" w:space="0" w:color="000000"/>
            </w:tcBorders>
            <w:hideMark/>
          </w:tcPr>
          <w:p w14:paraId="31951247" w14:textId="0380572D" w:rsidR="00D26D56" w:rsidRDefault="00D26D56" w:rsidP="006853BA">
            <w:pPr>
              <w:tabs>
                <w:tab w:val="left" w:pos="3478"/>
              </w:tabs>
              <w:spacing w:line="240" w:lineRule="auto"/>
              <w:ind w:left="163"/>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8</w:t>
            </w:r>
            <w:r w:rsidRPr="00362C51">
              <w:rPr>
                <w:rFonts w:ascii="Cambria" w:eastAsia="PMingLiU" w:hAnsi="Cambria" w:cs="Times New Roman"/>
                <w:sz w:val="20"/>
                <w:szCs w:val="20"/>
              </w:rPr>
              <w:t xml:space="preserve">: </w:t>
            </w:r>
            <w:r>
              <w:rPr>
                <w:rFonts w:ascii="Cambria" w:eastAsia="PMingLiU" w:hAnsi="Cambria" w:cs="Times New Roman"/>
                <w:sz w:val="20"/>
                <w:szCs w:val="20"/>
              </w:rPr>
              <w:t>Invertebrates</w:t>
            </w:r>
            <w:r>
              <w:rPr>
                <w:rFonts w:ascii="Cambria" w:eastAsia="PMingLiU" w:hAnsi="Cambria" w:cs="Times New Roman"/>
                <w:sz w:val="20"/>
                <w:szCs w:val="20"/>
              </w:rPr>
              <w:tab/>
            </w:r>
            <w:r>
              <w:rPr>
                <w:rFonts w:ascii="Wingdings" w:eastAsia="PMingLiU" w:hAnsi="Wingdings" w:cs="Times New Roman"/>
                <w:bCs/>
                <w:iCs/>
                <w:sz w:val="20"/>
                <w:szCs w:val="20"/>
              </w:rPr>
              <w:t>¨</w:t>
            </w:r>
          </w:p>
          <w:p w14:paraId="5A84F888" w14:textId="72ED9A04" w:rsidR="00D26D5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D26D56">
              <w:rPr>
                <w:rFonts w:ascii="Cambria" w:eastAsia="PMingLiU" w:hAnsi="Cambria" w:cs="Times New Roman"/>
                <w:bCs/>
                <w:iCs/>
                <w:sz w:val="20"/>
                <w:szCs w:val="20"/>
              </w:rPr>
              <w:tab/>
            </w:r>
            <w:r w:rsidR="00D26D56">
              <w:rPr>
                <w:rFonts w:ascii="Wingdings" w:eastAsia="PMingLiU" w:hAnsi="Wingdings" w:cs="Times New Roman"/>
                <w:bCs/>
                <w:iCs/>
                <w:sz w:val="20"/>
                <w:szCs w:val="20"/>
              </w:rPr>
              <w:t>¨</w:t>
            </w:r>
          </w:p>
          <w:p w14:paraId="00F6734A" w14:textId="2E809B2A" w:rsidR="00E26576" w:rsidRPr="00D26D56" w:rsidRDefault="00D26D56"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8</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09B1A13F" w14:textId="299D584A" w:rsidR="00E26576" w:rsidRPr="00563F51" w:rsidRDefault="00E26576" w:rsidP="006853BA">
            <w:pPr>
              <w:tabs>
                <w:tab w:val="left" w:pos="3478"/>
              </w:tabs>
              <w:spacing w:line="240" w:lineRule="auto"/>
              <w:ind w:left="163"/>
              <w:jc w:val="center"/>
              <w:rPr>
                <w:rFonts w:ascii="Cambria" w:eastAsia="PMingLiU" w:hAnsi="Cambria" w:cs="Times New Roman"/>
                <w:b/>
                <w:i/>
                <w:sz w:val="20"/>
                <w:szCs w:val="20"/>
              </w:rPr>
            </w:pPr>
          </w:p>
        </w:tc>
      </w:tr>
      <w:tr w:rsidR="00807196" w:rsidRPr="00362C51" w14:paraId="2799425F"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64F48F2D" w14:textId="77777777" w:rsidR="00E26576" w:rsidRPr="0043532E" w:rsidRDefault="00E26576" w:rsidP="006853BA">
            <w:pPr>
              <w:spacing w:line="240" w:lineRule="auto"/>
              <w:ind w:left="-10" w:firstLine="10"/>
              <w:rPr>
                <w:rFonts w:ascii="Cambria" w:eastAsia="PMingLiU" w:hAnsi="Cambria" w:cs="Times New Roman"/>
                <w:sz w:val="20"/>
                <w:szCs w:val="20"/>
                <w:u w:val="single"/>
              </w:rPr>
            </w:pPr>
            <w:r w:rsidRPr="0043532E">
              <w:rPr>
                <w:rFonts w:ascii="Cambria" w:eastAsia="PMingLiU" w:hAnsi="Cambria" w:cs="Times New Roman"/>
                <w:sz w:val="20"/>
                <w:szCs w:val="20"/>
                <w:u w:val="single"/>
              </w:rPr>
              <w:t>Week 9</w:t>
            </w:r>
          </w:p>
          <w:p w14:paraId="3DA2E7A4" w14:textId="0016DC8F" w:rsidR="00E26576" w:rsidRDefault="00E26576" w:rsidP="006853BA">
            <w:pPr>
              <w:spacing w:line="240" w:lineRule="auto"/>
              <w:ind w:left="-10" w:firstLine="10"/>
              <w:jc w:val="center"/>
              <w:rPr>
                <w:rFonts w:ascii="Cambria" w:eastAsia="PMingLiU" w:hAnsi="Cambria" w:cs="Times New Roman"/>
                <w:bCs/>
                <w:sz w:val="20"/>
                <w:szCs w:val="20"/>
              </w:rPr>
            </w:pPr>
            <w:r w:rsidRPr="00E26576">
              <w:rPr>
                <w:rFonts w:ascii="Cambria" w:eastAsia="PMingLiU" w:hAnsi="Cambria" w:cs="Times New Roman"/>
                <w:bCs/>
                <w:sz w:val="20"/>
                <w:szCs w:val="20"/>
              </w:rPr>
              <w:t>Jun 1</w:t>
            </w:r>
            <w:r w:rsidRPr="00E26576">
              <w:rPr>
                <w:rFonts w:ascii="Cambria" w:eastAsia="PMingLiU" w:hAnsi="Cambria" w:cs="Times New Roman"/>
                <w:bCs/>
                <w:sz w:val="20"/>
                <w:szCs w:val="20"/>
                <w:vertAlign w:val="superscript"/>
              </w:rPr>
              <w:t>st</w:t>
            </w:r>
            <w:r w:rsidRPr="00E26576">
              <w:rPr>
                <w:rFonts w:ascii="Cambria" w:eastAsia="PMingLiU" w:hAnsi="Cambria" w:cs="Times New Roman"/>
                <w:bCs/>
                <w:sz w:val="20"/>
                <w:szCs w:val="20"/>
              </w:rPr>
              <w:t xml:space="preserve"> - 7</w:t>
            </w:r>
            <w:r w:rsidRPr="00E26576">
              <w:rPr>
                <w:rFonts w:ascii="Cambria" w:eastAsia="PMingLiU" w:hAnsi="Cambria" w:cs="Times New Roman"/>
                <w:bCs/>
                <w:sz w:val="20"/>
                <w:szCs w:val="20"/>
                <w:vertAlign w:val="superscript"/>
              </w:rPr>
              <w:t>th</w:t>
            </w:r>
          </w:p>
          <w:p w14:paraId="64A3B66B" w14:textId="0A83DF36" w:rsidR="0043532E" w:rsidRPr="00E26576" w:rsidRDefault="0043532E" w:rsidP="006853BA">
            <w:pPr>
              <w:spacing w:line="240" w:lineRule="auto"/>
              <w:ind w:left="-10" w:firstLine="10"/>
              <w:jc w:val="center"/>
              <w:rPr>
                <w:rFonts w:ascii="Cambria" w:eastAsia="PMingLiU" w:hAnsi="Cambria" w:cs="Times New Roman"/>
                <w:bCs/>
                <w:sz w:val="20"/>
                <w:szCs w:val="20"/>
              </w:rPr>
            </w:pPr>
            <w:r>
              <w:rPr>
                <w:rFonts w:ascii="Cambria" w:eastAsia="PMingLiU" w:hAnsi="Cambria" w:cs="Times New Roman"/>
                <w:bCs/>
                <w:sz w:val="20"/>
                <w:szCs w:val="20"/>
              </w:rPr>
              <w:t>Arthropods</w:t>
            </w:r>
          </w:p>
        </w:tc>
        <w:tc>
          <w:tcPr>
            <w:tcW w:w="4518" w:type="dxa"/>
            <w:tcBorders>
              <w:top w:val="single" w:sz="2" w:space="0" w:color="000000"/>
              <w:left w:val="single" w:sz="2" w:space="0" w:color="000000"/>
              <w:bottom w:val="single" w:sz="2" w:space="0" w:color="000000"/>
              <w:right w:val="single" w:sz="2" w:space="0" w:color="000000"/>
            </w:tcBorders>
            <w:hideMark/>
          </w:tcPr>
          <w:p w14:paraId="76A62034" w14:textId="5747A7C6" w:rsidR="00D26D56" w:rsidRPr="0043532E" w:rsidRDefault="00D26D56" w:rsidP="006853BA">
            <w:pPr>
              <w:tabs>
                <w:tab w:val="left" w:pos="4130"/>
              </w:tabs>
              <w:spacing w:line="240" w:lineRule="auto"/>
              <w:ind w:left="170" w:firstLine="10"/>
              <w:rPr>
                <w:rFonts w:ascii="Cambria" w:eastAsia="PMingLiU" w:hAnsi="Cambria" w:cs="Times New Roman"/>
                <w:sz w:val="20"/>
                <w:szCs w:val="20"/>
              </w:rPr>
            </w:pPr>
            <w:r w:rsidRPr="00234B7F">
              <w:rPr>
                <w:rFonts w:ascii="Cambria" w:eastAsia="PMingLiU" w:hAnsi="Cambria" w:cs="Times New Roman"/>
                <w:b/>
                <w:bCs/>
                <w:sz w:val="20"/>
                <w:szCs w:val="20"/>
              </w:rPr>
              <w:t>Read</w:t>
            </w:r>
            <w:r w:rsidRPr="00D26D56">
              <w:rPr>
                <w:rFonts w:ascii="Cambria" w:eastAsia="PMingLiU" w:hAnsi="Cambria" w:cs="Times New Roman"/>
                <w:sz w:val="20"/>
                <w:szCs w:val="20"/>
              </w:rPr>
              <w:t>: Ch. 15.5-15.6</w:t>
            </w:r>
            <w:r w:rsidR="0043532E">
              <w:rPr>
                <w:rFonts w:ascii="Cambria" w:eastAsia="PMingLiU" w:hAnsi="Cambria" w:cs="Times New Roman"/>
                <w:sz w:val="20"/>
                <w:szCs w:val="20"/>
              </w:rPr>
              <w:t xml:space="preserve"> </w:t>
            </w:r>
            <w:r w:rsidR="00D20496">
              <w:rPr>
                <w:rFonts w:ascii="Cambria" w:eastAsia="PMingLiU" w:hAnsi="Cambria" w:cs="Times New Roman"/>
                <w:sz w:val="20"/>
                <w:szCs w:val="20"/>
              </w:rPr>
              <w:t xml:space="preserve">&amp; </w:t>
            </w:r>
            <w:r w:rsidR="0043532E" w:rsidRPr="00D20496">
              <w:rPr>
                <w:rFonts w:ascii="Cambria" w:eastAsia="PMingLiU" w:hAnsi="Cambria" w:cs="Times New Roman"/>
                <w:b/>
                <w:bCs/>
                <w:sz w:val="20"/>
                <w:szCs w:val="20"/>
              </w:rPr>
              <w:t>RG #9</w:t>
            </w:r>
            <w:r w:rsidR="00160C93">
              <w:rPr>
                <w:rFonts w:ascii="Cambria" w:eastAsia="PMingLiU" w:hAnsi="Cambria" w:cs="Times New Roman"/>
                <w:sz w:val="20"/>
                <w:szCs w:val="20"/>
              </w:rPr>
              <w:tab/>
            </w:r>
            <w:r w:rsidR="00160C93">
              <w:rPr>
                <w:rFonts w:ascii="Wingdings" w:eastAsia="PMingLiU" w:hAnsi="Wingdings" w:cs="Times New Roman"/>
                <w:bCs/>
                <w:iCs/>
                <w:sz w:val="20"/>
                <w:szCs w:val="20"/>
              </w:rPr>
              <w:t>¨</w:t>
            </w:r>
            <w:r>
              <w:rPr>
                <w:rFonts w:ascii="Cambria" w:eastAsia="PMingLiU" w:hAnsi="Cambria" w:cs="Times New Roman"/>
                <w:b/>
                <w:iCs/>
                <w:sz w:val="20"/>
                <w:szCs w:val="20"/>
              </w:rPr>
              <w:tab/>
            </w:r>
          </w:p>
          <w:p w14:paraId="5E2E5E47" w14:textId="47475A07"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#9</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33E3BF82" w14:textId="18A2C0C1"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43369F6A" w14:textId="6978B7C0" w:rsidR="00D26D56" w:rsidRDefault="00D26D56" w:rsidP="006853BA">
            <w:pPr>
              <w:tabs>
                <w:tab w:val="left" w:pos="4130"/>
              </w:tabs>
              <w:spacing w:line="240" w:lineRule="auto"/>
              <w:rPr>
                <w:rFonts w:ascii="Cambria" w:eastAsia="PMingLiU" w:hAnsi="Cambria" w:cs="Times New Roman"/>
                <w:b/>
                <w:sz w:val="18"/>
                <w:szCs w:val="18"/>
                <w:u w:val="single"/>
              </w:rPr>
            </w:pPr>
          </w:p>
          <w:p w14:paraId="31B41115" w14:textId="28A91829" w:rsidR="00E26576" w:rsidRPr="00563F51" w:rsidRDefault="00E26576" w:rsidP="006853BA">
            <w:pPr>
              <w:tabs>
                <w:tab w:val="left" w:pos="4130"/>
              </w:tabs>
              <w:spacing w:line="240" w:lineRule="auto"/>
              <w:ind w:left="170" w:firstLine="10"/>
              <w:rPr>
                <w:rFonts w:ascii="Cambria" w:eastAsia="PMingLiU" w:hAnsi="Cambria" w:cs="Times New Roman"/>
                <w:i/>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145DCA52" w14:textId="423BBE5B" w:rsidR="00D26D56" w:rsidRDefault="00D26D56" w:rsidP="006853BA">
            <w:pPr>
              <w:tabs>
                <w:tab w:val="left" w:pos="3478"/>
              </w:tabs>
              <w:spacing w:line="240" w:lineRule="auto"/>
              <w:ind w:left="163"/>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9</w:t>
            </w:r>
            <w:r w:rsidRPr="00362C51">
              <w:rPr>
                <w:rFonts w:ascii="Cambria" w:eastAsia="PMingLiU" w:hAnsi="Cambria" w:cs="Times New Roman"/>
                <w:sz w:val="20"/>
                <w:szCs w:val="20"/>
              </w:rPr>
              <w:t xml:space="preserve">: </w:t>
            </w:r>
            <w:r>
              <w:rPr>
                <w:rFonts w:ascii="Cambria" w:eastAsia="PMingLiU" w:hAnsi="Cambria" w:cs="Times New Roman"/>
                <w:sz w:val="20"/>
                <w:szCs w:val="20"/>
              </w:rPr>
              <w:t>Arthropods</w:t>
            </w:r>
            <w:r>
              <w:rPr>
                <w:rFonts w:ascii="Cambria" w:eastAsia="PMingLiU" w:hAnsi="Cambria" w:cs="Times New Roman"/>
                <w:sz w:val="20"/>
                <w:szCs w:val="20"/>
              </w:rPr>
              <w:tab/>
            </w:r>
            <w:r>
              <w:rPr>
                <w:rFonts w:ascii="Wingdings" w:eastAsia="PMingLiU" w:hAnsi="Wingdings" w:cs="Times New Roman"/>
                <w:bCs/>
                <w:iCs/>
                <w:sz w:val="20"/>
                <w:szCs w:val="20"/>
              </w:rPr>
              <w:t>¨</w:t>
            </w:r>
          </w:p>
          <w:p w14:paraId="1C6CEF22" w14:textId="012EFC3B" w:rsidR="00D26D5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D26D56">
              <w:rPr>
                <w:rFonts w:ascii="Cambria" w:eastAsia="PMingLiU" w:hAnsi="Cambria" w:cs="Times New Roman"/>
                <w:bCs/>
                <w:iCs/>
                <w:sz w:val="20"/>
                <w:szCs w:val="20"/>
              </w:rPr>
              <w:tab/>
            </w:r>
            <w:r w:rsidR="00D26D56">
              <w:rPr>
                <w:rFonts w:ascii="Wingdings" w:eastAsia="PMingLiU" w:hAnsi="Wingdings" w:cs="Times New Roman"/>
                <w:bCs/>
                <w:iCs/>
                <w:sz w:val="20"/>
                <w:szCs w:val="20"/>
              </w:rPr>
              <w:t>¨</w:t>
            </w:r>
          </w:p>
          <w:p w14:paraId="1A1EB29C" w14:textId="018D3ABE" w:rsidR="00D26D56" w:rsidRPr="00D26D56" w:rsidRDefault="00D26D56" w:rsidP="006853BA">
            <w:pPr>
              <w:tabs>
                <w:tab w:val="left" w:pos="3478"/>
              </w:tabs>
              <w:spacing w:line="240" w:lineRule="auto"/>
              <w:ind w:left="163" w:firstLine="10"/>
              <w:rPr>
                <w:rFonts w:ascii="Cambria" w:eastAsia="PMingLiU" w:hAnsi="Cambria" w:cs="Times New Roman"/>
                <w:sz w:val="20"/>
                <w:szCs w:val="20"/>
              </w:rPr>
            </w:pPr>
            <w:r w:rsidRPr="00C9537C">
              <w:rPr>
                <w:rFonts w:ascii="Cambria" w:eastAsia="PMingLiU" w:hAnsi="Cambria" w:cs="Times New Roman"/>
                <w:b/>
                <w:iCs/>
                <w:sz w:val="20"/>
                <w:szCs w:val="20"/>
              </w:rPr>
              <w:t>Quiz #</w:t>
            </w:r>
            <w:r>
              <w:rPr>
                <w:rFonts w:ascii="Cambria" w:eastAsia="PMingLiU" w:hAnsi="Cambria" w:cs="Times New Roman"/>
                <w:b/>
                <w:iCs/>
                <w:sz w:val="20"/>
                <w:szCs w:val="20"/>
              </w:rPr>
              <w:t>9</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713C0BB0" w14:textId="1450E26E" w:rsidR="00E26576" w:rsidRPr="00D13670" w:rsidRDefault="00E26576" w:rsidP="006853BA">
            <w:pPr>
              <w:tabs>
                <w:tab w:val="left" w:pos="3478"/>
              </w:tabs>
              <w:spacing w:line="240" w:lineRule="auto"/>
              <w:ind w:left="163"/>
              <w:jc w:val="center"/>
              <w:rPr>
                <w:rFonts w:ascii="Cambria" w:eastAsia="PMingLiU" w:hAnsi="Cambria" w:cs="Times New Roman"/>
                <w:b/>
                <w:i/>
                <w:szCs w:val="24"/>
              </w:rPr>
            </w:pPr>
          </w:p>
        </w:tc>
      </w:tr>
      <w:tr w:rsidR="00807196" w:rsidRPr="00362C51" w14:paraId="57A665FA" w14:textId="77777777" w:rsidTr="006853BA">
        <w:tc>
          <w:tcPr>
            <w:tcW w:w="1804" w:type="dxa"/>
            <w:tcBorders>
              <w:top w:val="single" w:sz="2" w:space="0" w:color="000000"/>
              <w:left w:val="single" w:sz="2" w:space="0" w:color="000000"/>
              <w:bottom w:val="single" w:sz="2" w:space="0" w:color="000000"/>
              <w:right w:val="single" w:sz="2" w:space="0" w:color="000000"/>
            </w:tcBorders>
            <w:hideMark/>
          </w:tcPr>
          <w:p w14:paraId="45534DBD" w14:textId="77777777" w:rsidR="00E26576" w:rsidRPr="0043532E" w:rsidRDefault="00E26576" w:rsidP="006853BA">
            <w:pPr>
              <w:spacing w:line="240" w:lineRule="auto"/>
              <w:rPr>
                <w:rFonts w:ascii="Cambria" w:eastAsia="PMingLiU" w:hAnsi="Cambria" w:cs="Times New Roman"/>
                <w:color w:val="000000" w:themeColor="text1"/>
                <w:sz w:val="20"/>
                <w:szCs w:val="20"/>
                <w:u w:val="single"/>
              </w:rPr>
            </w:pPr>
            <w:r w:rsidRPr="0043532E">
              <w:rPr>
                <w:rFonts w:ascii="Cambria" w:eastAsia="PMingLiU" w:hAnsi="Cambria" w:cs="Times New Roman"/>
                <w:color w:val="000000" w:themeColor="text1"/>
                <w:sz w:val="20"/>
                <w:szCs w:val="20"/>
                <w:u w:val="single"/>
              </w:rPr>
              <w:t>Week 10</w:t>
            </w:r>
          </w:p>
          <w:p w14:paraId="1CE1EA9F" w14:textId="6795530F" w:rsidR="00E26576" w:rsidRDefault="00E26576" w:rsidP="006853BA">
            <w:pPr>
              <w:spacing w:line="240" w:lineRule="auto"/>
              <w:jc w:val="center"/>
              <w:rPr>
                <w:rFonts w:ascii="Cambria" w:eastAsia="PMingLiU" w:hAnsi="Cambria" w:cs="Times New Roman"/>
                <w:color w:val="000000" w:themeColor="text1"/>
                <w:sz w:val="20"/>
                <w:szCs w:val="20"/>
              </w:rPr>
            </w:pPr>
            <w:r w:rsidRPr="00E26576">
              <w:rPr>
                <w:rFonts w:ascii="Cambria" w:eastAsia="PMingLiU" w:hAnsi="Cambria" w:cs="Times New Roman"/>
                <w:color w:val="000000" w:themeColor="text1"/>
                <w:sz w:val="20"/>
                <w:szCs w:val="20"/>
              </w:rPr>
              <w:t>June 8</w:t>
            </w:r>
            <w:r w:rsidRPr="00E26576">
              <w:rPr>
                <w:rFonts w:ascii="Cambria" w:eastAsia="PMingLiU" w:hAnsi="Cambria" w:cs="Times New Roman"/>
                <w:color w:val="000000" w:themeColor="text1"/>
                <w:sz w:val="20"/>
                <w:szCs w:val="20"/>
                <w:vertAlign w:val="superscript"/>
              </w:rPr>
              <w:t>th</w:t>
            </w:r>
            <w:r>
              <w:rPr>
                <w:rFonts w:ascii="Cambria" w:eastAsia="PMingLiU" w:hAnsi="Cambria" w:cs="Times New Roman"/>
                <w:color w:val="000000" w:themeColor="text1"/>
                <w:sz w:val="20"/>
                <w:szCs w:val="20"/>
              </w:rPr>
              <w:t xml:space="preserve"> </w:t>
            </w:r>
            <w:r w:rsidRPr="00E26576">
              <w:rPr>
                <w:rFonts w:ascii="Cambria" w:eastAsia="PMingLiU" w:hAnsi="Cambria" w:cs="Times New Roman"/>
                <w:color w:val="000000" w:themeColor="text1"/>
                <w:sz w:val="20"/>
                <w:szCs w:val="20"/>
              </w:rPr>
              <w:t>-</w:t>
            </w:r>
            <w:r>
              <w:rPr>
                <w:rFonts w:ascii="Cambria" w:eastAsia="PMingLiU" w:hAnsi="Cambria" w:cs="Times New Roman"/>
                <w:color w:val="000000" w:themeColor="text1"/>
                <w:sz w:val="20"/>
                <w:szCs w:val="20"/>
              </w:rPr>
              <w:t xml:space="preserve"> </w:t>
            </w:r>
            <w:r w:rsidRPr="00E26576">
              <w:rPr>
                <w:rFonts w:ascii="Cambria" w:eastAsia="PMingLiU" w:hAnsi="Cambria" w:cs="Times New Roman"/>
                <w:color w:val="000000" w:themeColor="text1"/>
                <w:sz w:val="20"/>
                <w:szCs w:val="20"/>
              </w:rPr>
              <w:t>12</w:t>
            </w:r>
            <w:r w:rsidRPr="00E26576">
              <w:rPr>
                <w:rFonts w:ascii="Cambria" w:eastAsia="PMingLiU" w:hAnsi="Cambria" w:cs="Times New Roman"/>
                <w:color w:val="000000" w:themeColor="text1"/>
                <w:sz w:val="20"/>
                <w:szCs w:val="20"/>
                <w:vertAlign w:val="superscript"/>
              </w:rPr>
              <w:t>th</w:t>
            </w:r>
          </w:p>
          <w:p w14:paraId="63EED47F" w14:textId="727758C4" w:rsidR="0043532E" w:rsidRPr="00A63702" w:rsidRDefault="0043532E" w:rsidP="006853BA">
            <w:pPr>
              <w:spacing w:line="240" w:lineRule="auto"/>
              <w:jc w:val="center"/>
              <w:rPr>
                <w:rFonts w:ascii="Cambria" w:eastAsia="PMingLiU" w:hAnsi="Cambria" w:cs="Times New Roman"/>
                <w:color w:val="0432FF"/>
                <w:sz w:val="20"/>
                <w:szCs w:val="20"/>
              </w:rPr>
            </w:pPr>
            <w:r>
              <w:rPr>
                <w:rFonts w:ascii="Cambria" w:eastAsia="PMingLiU" w:hAnsi="Cambria" w:cs="Times New Roman"/>
                <w:color w:val="000000" w:themeColor="text1"/>
                <w:sz w:val="20"/>
                <w:szCs w:val="20"/>
              </w:rPr>
              <w:t>Vertebrates and Final Exam</w:t>
            </w:r>
          </w:p>
        </w:tc>
        <w:tc>
          <w:tcPr>
            <w:tcW w:w="4518" w:type="dxa"/>
            <w:tcBorders>
              <w:top w:val="single" w:sz="2" w:space="0" w:color="000000"/>
              <w:left w:val="single" w:sz="2" w:space="0" w:color="000000"/>
              <w:bottom w:val="single" w:sz="2" w:space="0" w:color="000000"/>
              <w:right w:val="single" w:sz="2" w:space="0" w:color="000000"/>
            </w:tcBorders>
            <w:hideMark/>
          </w:tcPr>
          <w:p w14:paraId="42B26D02" w14:textId="5073F7E6" w:rsidR="00D26D56" w:rsidRPr="0043532E" w:rsidRDefault="00D26D56" w:rsidP="006853BA">
            <w:pPr>
              <w:tabs>
                <w:tab w:val="left" w:pos="4130"/>
              </w:tabs>
              <w:spacing w:line="240" w:lineRule="auto"/>
              <w:ind w:left="170" w:firstLine="10"/>
              <w:rPr>
                <w:rFonts w:ascii="Cambria" w:eastAsia="PMingLiU" w:hAnsi="Cambria" w:cs="Times New Roman"/>
                <w:sz w:val="20"/>
                <w:szCs w:val="20"/>
              </w:rPr>
            </w:pPr>
            <w:r w:rsidRPr="00234B7F">
              <w:rPr>
                <w:rFonts w:ascii="Cambria" w:eastAsia="PMingLiU" w:hAnsi="Cambria" w:cs="Times New Roman"/>
                <w:b/>
                <w:bCs/>
                <w:sz w:val="20"/>
                <w:szCs w:val="20"/>
              </w:rPr>
              <w:t>Read</w:t>
            </w:r>
            <w:r w:rsidRPr="00D26D56">
              <w:rPr>
                <w:rFonts w:ascii="Cambria" w:eastAsia="PMingLiU" w:hAnsi="Cambria" w:cs="Times New Roman"/>
                <w:sz w:val="20"/>
                <w:szCs w:val="20"/>
              </w:rPr>
              <w:t xml:space="preserve">: </w:t>
            </w:r>
            <w:r>
              <w:rPr>
                <w:rFonts w:ascii="Cambria" w:eastAsia="PMingLiU" w:hAnsi="Cambria" w:cs="Times New Roman"/>
                <w:sz w:val="20"/>
                <w:szCs w:val="20"/>
              </w:rPr>
              <w:t xml:space="preserve">Ch. </w:t>
            </w:r>
            <w:r w:rsidRPr="00D26D56">
              <w:rPr>
                <w:rFonts w:ascii="Cambria" w:eastAsia="PMingLiU" w:hAnsi="Cambria" w:cs="Times New Roman"/>
                <w:sz w:val="20"/>
                <w:szCs w:val="20"/>
              </w:rPr>
              <w:t>15.6</w:t>
            </w:r>
            <w:r w:rsidR="00160C93">
              <w:rPr>
                <w:rFonts w:ascii="Cambria" w:eastAsia="PMingLiU" w:hAnsi="Cambria" w:cs="Times New Roman"/>
                <w:sz w:val="20"/>
                <w:szCs w:val="20"/>
              </w:rPr>
              <w:tab/>
            </w:r>
            <w:r w:rsidR="00160C93">
              <w:rPr>
                <w:rFonts w:ascii="Wingdings" w:eastAsia="PMingLiU" w:hAnsi="Wingdings" w:cs="Times New Roman"/>
                <w:bCs/>
                <w:iCs/>
                <w:sz w:val="20"/>
                <w:szCs w:val="20"/>
              </w:rPr>
              <w:t>¨</w:t>
            </w:r>
            <w:r w:rsidRPr="0043532E">
              <w:rPr>
                <w:rFonts w:ascii="Cambria" w:eastAsia="PMingLiU" w:hAnsi="Cambria" w:cs="Times New Roman"/>
                <w:bCs/>
                <w:iCs/>
                <w:sz w:val="20"/>
                <w:szCs w:val="20"/>
              </w:rPr>
              <w:tab/>
            </w:r>
          </w:p>
          <w:p w14:paraId="520CB6CC" w14:textId="2D1F9A96"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Homework</w:t>
            </w:r>
            <w:r>
              <w:rPr>
                <w:rFonts w:ascii="Cambria" w:eastAsia="PMingLiU" w:hAnsi="Cambria" w:cs="Times New Roman"/>
                <w:b/>
                <w:iCs/>
                <w:sz w:val="20"/>
                <w:szCs w:val="20"/>
              </w:rPr>
              <w:t xml:space="preserve"> #10</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4CCD9E7A" w14:textId="3987E316" w:rsidR="00D26D56" w:rsidRDefault="00D26D56" w:rsidP="006853BA">
            <w:pPr>
              <w:tabs>
                <w:tab w:val="left" w:pos="4130"/>
              </w:tabs>
              <w:spacing w:line="240" w:lineRule="auto"/>
              <w:ind w:left="170"/>
              <w:rPr>
                <w:rFonts w:ascii="Cambria" w:eastAsia="PMingLiU" w:hAnsi="Cambria" w:cs="Times New Roman"/>
                <w:bCs/>
                <w:iCs/>
                <w:sz w:val="20"/>
                <w:szCs w:val="20"/>
              </w:rPr>
            </w:pPr>
            <w:r w:rsidRPr="0085794F">
              <w:rPr>
                <w:rFonts w:ascii="Cambria" w:eastAsia="PMingLiU" w:hAnsi="Cambria" w:cs="Times New Roman"/>
                <w:b/>
                <w:iCs/>
                <w:sz w:val="20"/>
                <w:szCs w:val="20"/>
              </w:rPr>
              <w:t>Forum</w:t>
            </w:r>
            <w:r>
              <w:rPr>
                <w:rFonts w:ascii="Cambria" w:eastAsia="PMingLiU" w:hAnsi="Cambria" w:cs="Times New Roman"/>
                <w:b/>
                <w:iCs/>
                <w:sz w:val="20"/>
                <w:szCs w:val="20"/>
              </w:rPr>
              <w:t xml:space="preserve"> Post</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15F4FBD7" w14:textId="2ADF9DBF" w:rsidR="00E26576" w:rsidRPr="000A1308" w:rsidRDefault="00D26D56" w:rsidP="006853BA">
            <w:pPr>
              <w:tabs>
                <w:tab w:val="left" w:pos="4130"/>
              </w:tabs>
              <w:spacing w:line="240" w:lineRule="auto"/>
              <w:ind w:left="170"/>
              <w:rPr>
                <w:rFonts w:ascii="Cambria" w:eastAsia="PMingLiU" w:hAnsi="Cambria" w:cs="Times New Roman"/>
                <w:b/>
                <w:sz w:val="18"/>
                <w:szCs w:val="18"/>
                <w:u w:val="single"/>
              </w:rPr>
            </w:pPr>
            <w:r>
              <w:rPr>
                <w:rFonts w:ascii="Cambria" w:eastAsia="PMingLiU" w:hAnsi="Cambria" w:cs="Times New Roman"/>
                <w:bCs/>
                <w:iCs/>
                <w:sz w:val="20"/>
                <w:szCs w:val="20"/>
              </w:rPr>
              <w:tab/>
            </w:r>
          </w:p>
          <w:p w14:paraId="761A15D8" w14:textId="5A8A9774" w:rsidR="00E26576" w:rsidRPr="00A63702" w:rsidRDefault="00E26576" w:rsidP="006853BA">
            <w:pPr>
              <w:tabs>
                <w:tab w:val="left" w:pos="4130"/>
              </w:tabs>
              <w:spacing w:line="240" w:lineRule="auto"/>
              <w:ind w:left="170" w:firstLine="10"/>
              <w:jc w:val="center"/>
              <w:rPr>
                <w:rFonts w:ascii="Cambria" w:eastAsia="PMingLiU" w:hAnsi="Cambria" w:cs="Times New Roman"/>
                <w:color w:val="0432FF"/>
                <w:sz w:val="20"/>
                <w:szCs w:val="20"/>
              </w:rPr>
            </w:pPr>
          </w:p>
        </w:tc>
        <w:tc>
          <w:tcPr>
            <w:tcW w:w="3890" w:type="dxa"/>
            <w:tcBorders>
              <w:top w:val="single" w:sz="2" w:space="0" w:color="000000"/>
              <w:left w:val="single" w:sz="2" w:space="0" w:color="000000"/>
              <w:bottom w:val="single" w:sz="2" w:space="0" w:color="000000"/>
              <w:right w:val="single" w:sz="2" w:space="0" w:color="000000"/>
            </w:tcBorders>
            <w:hideMark/>
          </w:tcPr>
          <w:p w14:paraId="26B6DA8C" w14:textId="07F62D21" w:rsidR="00D26D56" w:rsidRDefault="00D26D56" w:rsidP="006853BA">
            <w:pPr>
              <w:tabs>
                <w:tab w:val="left" w:pos="3478"/>
              </w:tabs>
              <w:spacing w:line="240" w:lineRule="auto"/>
              <w:ind w:left="148"/>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10</w:t>
            </w:r>
            <w:r w:rsidRPr="00362C51">
              <w:rPr>
                <w:rFonts w:ascii="Cambria" w:eastAsia="PMingLiU" w:hAnsi="Cambria" w:cs="Times New Roman"/>
                <w:sz w:val="20"/>
                <w:szCs w:val="20"/>
              </w:rPr>
              <w:t xml:space="preserve">: </w:t>
            </w:r>
            <w:r>
              <w:rPr>
                <w:rFonts w:ascii="Cambria" w:eastAsia="PMingLiU" w:hAnsi="Cambria" w:cs="Times New Roman"/>
                <w:sz w:val="20"/>
                <w:szCs w:val="20"/>
              </w:rPr>
              <w:t>Vertebrates</w:t>
            </w:r>
            <w:r>
              <w:rPr>
                <w:rFonts w:ascii="Cambria" w:eastAsia="PMingLiU" w:hAnsi="Cambria" w:cs="Times New Roman"/>
                <w:sz w:val="20"/>
                <w:szCs w:val="20"/>
              </w:rPr>
              <w:tab/>
            </w:r>
            <w:r>
              <w:rPr>
                <w:rFonts w:ascii="Wingdings" w:eastAsia="PMingLiU" w:hAnsi="Wingdings" w:cs="Times New Roman"/>
                <w:bCs/>
                <w:iCs/>
                <w:sz w:val="20"/>
                <w:szCs w:val="20"/>
              </w:rPr>
              <w:t>¨</w:t>
            </w:r>
          </w:p>
          <w:p w14:paraId="044AAB46" w14:textId="45BF6235" w:rsidR="00D26D56" w:rsidRDefault="00160C93" w:rsidP="006853BA">
            <w:pPr>
              <w:tabs>
                <w:tab w:val="left" w:pos="3478"/>
              </w:tabs>
              <w:spacing w:line="240" w:lineRule="auto"/>
              <w:ind w:left="163" w:firstLine="10"/>
              <w:rPr>
                <w:rFonts w:ascii="Cambria" w:eastAsia="PMingLiU" w:hAnsi="Cambria" w:cs="Times New Roman"/>
                <w:bCs/>
                <w:iCs/>
                <w:sz w:val="20"/>
                <w:szCs w:val="20"/>
              </w:rPr>
            </w:pPr>
            <w:r>
              <w:rPr>
                <w:rFonts w:ascii="Cambria" w:eastAsia="PMingLiU" w:hAnsi="Cambria" w:cs="Times New Roman"/>
                <w:b/>
                <w:iCs/>
                <w:sz w:val="20"/>
                <w:szCs w:val="20"/>
              </w:rPr>
              <w:t>Two Forum Comments</w:t>
            </w:r>
            <w:r w:rsidR="00D26D56">
              <w:rPr>
                <w:rFonts w:ascii="Cambria" w:eastAsia="PMingLiU" w:hAnsi="Cambria" w:cs="Times New Roman"/>
                <w:bCs/>
                <w:iCs/>
                <w:sz w:val="20"/>
                <w:szCs w:val="20"/>
              </w:rPr>
              <w:tab/>
            </w:r>
            <w:r w:rsidR="00D26D56">
              <w:rPr>
                <w:rFonts w:ascii="Wingdings" w:eastAsia="PMingLiU" w:hAnsi="Wingdings" w:cs="Times New Roman"/>
                <w:bCs/>
                <w:iCs/>
                <w:sz w:val="20"/>
                <w:szCs w:val="20"/>
              </w:rPr>
              <w:t>¨</w:t>
            </w:r>
          </w:p>
          <w:p w14:paraId="3631B27B" w14:textId="77777777" w:rsidR="00D26D56" w:rsidRDefault="00D26D56" w:rsidP="006853BA">
            <w:pPr>
              <w:tabs>
                <w:tab w:val="left" w:pos="3478"/>
              </w:tabs>
              <w:spacing w:line="240" w:lineRule="auto"/>
              <w:ind w:left="163" w:firstLine="10"/>
              <w:rPr>
                <w:rFonts w:ascii="Cambria" w:eastAsia="PMingLiU" w:hAnsi="Cambria" w:cs="Times New Roman"/>
                <w:b/>
                <w:iCs/>
                <w:sz w:val="20"/>
                <w:szCs w:val="20"/>
              </w:rPr>
            </w:pPr>
          </w:p>
          <w:p w14:paraId="3F995F31" w14:textId="10D205FE" w:rsidR="00D26D56" w:rsidRPr="00D26D56" w:rsidRDefault="00D26D56" w:rsidP="006853BA">
            <w:pPr>
              <w:tabs>
                <w:tab w:val="left" w:pos="3478"/>
              </w:tabs>
              <w:spacing w:line="240" w:lineRule="auto"/>
              <w:ind w:left="163" w:firstLine="10"/>
              <w:rPr>
                <w:rFonts w:ascii="Cambria" w:eastAsia="PMingLiU" w:hAnsi="Cambria" w:cs="Times New Roman"/>
                <w:sz w:val="20"/>
                <w:szCs w:val="20"/>
              </w:rPr>
            </w:pPr>
            <w:r>
              <w:rPr>
                <w:rFonts w:ascii="Cambria" w:eastAsia="PMingLiU" w:hAnsi="Cambria" w:cs="Times New Roman"/>
                <w:b/>
                <w:iCs/>
                <w:sz w:val="20"/>
                <w:szCs w:val="20"/>
              </w:rPr>
              <w:t>Final Exam</w:t>
            </w:r>
            <w:r w:rsidRPr="00C9537C">
              <w:rPr>
                <w:rFonts w:ascii="Cambria" w:eastAsia="PMingLiU" w:hAnsi="Cambria" w:cs="Times New Roman"/>
                <w:b/>
                <w:iCs/>
                <w:sz w:val="20"/>
                <w:szCs w:val="20"/>
              </w:rPr>
              <w:t>:</w:t>
            </w:r>
            <w:r>
              <w:rPr>
                <w:rFonts w:ascii="Cambria" w:eastAsia="PMingLiU" w:hAnsi="Cambria" w:cs="Times New Roman"/>
                <w:bCs/>
                <w:iCs/>
                <w:sz w:val="20"/>
                <w:szCs w:val="20"/>
              </w:rPr>
              <w:t xml:space="preserve">  Online Exam</w:t>
            </w:r>
            <w:r>
              <w:rPr>
                <w:rFonts w:ascii="Cambria" w:eastAsia="PMingLiU" w:hAnsi="Cambria" w:cs="Times New Roman"/>
                <w:bCs/>
                <w:iCs/>
                <w:sz w:val="20"/>
                <w:szCs w:val="20"/>
              </w:rPr>
              <w:tab/>
            </w:r>
            <w:r>
              <w:rPr>
                <w:rFonts w:ascii="Wingdings" w:eastAsia="PMingLiU" w:hAnsi="Wingdings" w:cs="Times New Roman"/>
                <w:bCs/>
                <w:iCs/>
                <w:sz w:val="20"/>
                <w:szCs w:val="20"/>
              </w:rPr>
              <w:t>¨</w:t>
            </w:r>
          </w:p>
          <w:p w14:paraId="3535450A" w14:textId="7E0B5DBD" w:rsidR="00E26576" w:rsidRPr="00A63702" w:rsidRDefault="00E26576" w:rsidP="006853BA">
            <w:pPr>
              <w:tabs>
                <w:tab w:val="left" w:pos="3478"/>
              </w:tabs>
              <w:spacing w:line="240" w:lineRule="auto"/>
              <w:ind w:left="163"/>
              <w:jc w:val="center"/>
              <w:rPr>
                <w:rFonts w:ascii="Cambria" w:eastAsia="PMingLiU" w:hAnsi="Cambria" w:cs="Times New Roman"/>
                <w:b/>
                <w:i/>
                <w:color w:val="0432FF"/>
                <w:sz w:val="20"/>
                <w:szCs w:val="20"/>
              </w:rPr>
            </w:pPr>
          </w:p>
        </w:tc>
      </w:tr>
    </w:tbl>
    <w:p w14:paraId="029E89E3" w14:textId="28C57FF5" w:rsidR="00807238" w:rsidRDefault="00807238" w:rsidP="000A1308">
      <w:pPr>
        <w:pStyle w:val="Heading1"/>
        <w:jc w:val="center"/>
      </w:pPr>
      <w:r w:rsidRPr="00012205">
        <w:t xml:space="preserve">Biology 101 </w:t>
      </w:r>
      <w:r w:rsidR="000A1308">
        <w:t xml:space="preserve">Online </w:t>
      </w:r>
      <w:r w:rsidRPr="00012205">
        <w:t>Schedule</w:t>
      </w:r>
      <w:r w:rsidR="000A1308">
        <w:t xml:space="preserve"> - Spring 2020</w:t>
      </w:r>
    </w:p>
    <w:p w14:paraId="67A4D6B2" w14:textId="77777777" w:rsidR="006853BA" w:rsidRPr="00C9537C" w:rsidRDefault="006853BA" w:rsidP="006853BA">
      <w:pPr>
        <w:spacing w:line="240" w:lineRule="auto"/>
        <w:ind w:left="170"/>
        <w:jc w:val="center"/>
        <w:rPr>
          <w:rFonts w:ascii="Cambria" w:eastAsia="PMingLiU" w:hAnsi="Cambria" w:cs="Times New Roman"/>
          <w:bCs/>
          <w:iCs/>
          <w:sz w:val="20"/>
          <w:szCs w:val="20"/>
        </w:rPr>
      </w:pPr>
      <w:r>
        <w:rPr>
          <w:rFonts w:ascii="Cambria" w:eastAsia="PMingLiU" w:hAnsi="Cambria" w:cs="Times New Roman"/>
          <w:bCs/>
          <w:iCs/>
          <w:sz w:val="20"/>
          <w:szCs w:val="20"/>
        </w:rPr>
        <w:t>**Stay Organized: Check boxes when finished**</w:t>
      </w:r>
    </w:p>
    <w:p w14:paraId="3BCAA190" w14:textId="77777777" w:rsidR="006853BA" w:rsidRPr="006853BA" w:rsidRDefault="006853BA" w:rsidP="006853BA">
      <w:pPr>
        <w:jc w:val="center"/>
      </w:pPr>
    </w:p>
    <w:p w14:paraId="3B483759" w14:textId="77777777" w:rsidR="006853BA" w:rsidRDefault="006853BA" w:rsidP="006853BA"/>
    <w:p w14:paraId="13C4CEF3" w14:textId="171C7F31" w:rsidR="006853BA" w:rsidRPr="006853BA" w:rsidRDefault="006853BA" w:rsidP="006853BA">
      <w:pPr>
        <w:sectPr w:rsidR="006853BA" w:rsidRPr="006853BA" w:rsidSect="00012205">
          <w:pgSz w:w="12240" w:h="15840"/>
          <w:pgMar w:top="720" w:right="1152" w:bottom="720" w:left="1152" w:header="720" w:footer="720" w:gutter="0"/>
          <w:cols w:space="720"/>
          <w:docGrid w:linePitch="360"/>
        </w:sectPr>
      </w:pPr>
    </w:p>
    <w:p w14:paraId="7BF583BD" w14:textId="77777777" w:rsidR="002216C2" w:rsidRDefault="002216C2" w:rsidP="007E7C76">
      <w:pPr>
        <w:pStyle w:val="Title"/>
        <w:widowControl w:val="0"/>
        <w:rPr>
          <w:rFonts w:ascii="Arial" w:hAnsi="Arial" w:cs="Arial"/>
        </w:rPr>
      </w:pPr>
    </w:p>
    <w:p w14:paraId="56A0E31F" w14:textId="1C2447AC" w:rsidR="007E7C76" w:rsidRPr="007E121D" w:rsidRDefault="007E7C76" w:rsidP="007E121D">
      <w:pPr>
        <w:pStyle w:val="Title"/>
        <w:widowControl w:val="0"/>
        <w:rPr>
          <w:rStyle w:val="Emphasis"/>
          <w:rFonts w:ascii="Arial" w:hAnsi="Arial" w:cs="Arial"/>
          <w:i w:val="0"/>
          <w:iCs w:val="0"/>
        </w:rPr>
      </w:pPr>
      <w:r>
        <w:rPr>
          <w:rFonts w:ascii="Arial" w:hAnsi="Arial" w:cs="Arial"/>
        </w:rPr>
        <w:t xml:space="preserve">Biology 101 </w:t>
      </w:r>
      <w:r w:rsidRPr="009A0D55">
        <w:rPr>
          <w:rFonts w:ascii="Arial" w:hAnsi="Arial" w:cs="Arial"/>
        </w:rPr>
        <w:t xml:space="preserve">General Biology – </w:t>
      </w:r>
      <w:r w:rsidRPr="007E121D">
        <w:rPr>
          <w:rStyle w:val="Emphasis"/>
          <w:rFonts w:ascii="Arial" w:hAnsi="Arial" w:cs="Arial"/>
          <w:i w:val="0"/>
          <w:iCs w:val="0"/>
        </w:rPr>
        <w:t xml:space="preserve">CRN </w:t>
      </w:r>
      <w:r w:rsidR="000A1308" w:rsidRPr="007E121D">
        <w:rPr>
          <w:rStyle w:val="Emphasis"/>
          <w:rFonts w:ascii="Arial" w:hAnsi="Arial" w:cs="Arial"/>
          <w:i w:val="0"/>
          <w:iCs w:val="0"/>
        </w:rPr>
        <w:t>40</w:t>
      </w:r>
      <w:r w:rsidR="007E121D" w:rsidRPr="007E121D">
        <w:rPr>
          <w:rStyle w:val="Emphasis"/>
          <w:rFonts w:ascii="Arial" w:hAnsi="Arial" w:cs="Arial"/>
          <w:i w:val="0"/>
          <w:iCs w:val="0"/>
        </w:rPr>
        <w:t>216</w:t>
      </w:r>
      <w:r w:rsidR="007E121D">
        <w:rPr>
          <w:rStyle w:val="Emphasis"/>
          <w:rFonts w:ascii="Arial" w:hAnsi="Arial" w:cs="Arial"/>
          <w:i w:val="0"/>
          <w:iCs w:val="0"/>
        </w:rPr>
        <w:t xml:space="preserve"> - Spring 2020</w:t>
      </w:r>
    </w:p>
    <w:p w14:paraId="2BD17740" w14:textId="77777777" w:rsidR="007E121D" w:rsidRPr="007E121D" w:rsidRDefault="007E121D" w:rsidP="007E121D"/>
    <w:tbl>
      <w:tblPr>
        <w:tblStyle w:val="TableGrid"/>
        <w:tblW w:w="97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3600"/>
        <w:gridCol w:w="2970"/>
      </w:tblGrid>
      <w:tr w:rsidR="006F6562" w14:paraId="00D5B64B" w14:textId="77777777" w:rsidTr="006F6562">
        <w:tc>
          <w:tcPr>
            <w:tcW w:w="3150" w:type="dxa"/>
          </w:tcPr>
          <w:p w14:paraId="4706FD05" w14:textId="77777777" w:rsidR="006F6562" w:rsidRPr="007E121D" w:rsidRDefault="006F6562" w:rsidP="007E121D">
            <w:pPr>
              <w:rPr>
                <w:b/>
                <w:bCs/>
              </w:rPr>
            </w:pPr>
            <w:r w:rsidRPr="007E121D">
              <w:rPr>
                <w:b/>
                <w:bCs/>
              </w:rPr>
              <w:t>Instructor Information</w:t>
            </w:r>
          </w:p>
          <w:p w14:paraId="72257A30" w14:textId="77777777" w:rsidR="006F6562" w:rsidRPr="009A0D55" w:rsidRDefault="006F6562" w:rsidP="007E121D">
            <w:pPr>
              <w:widowControl w:val="0"/>
              <w:rPr>
                <w:rFonts w:cs="Arial"/>
              </w:rPr>
            </w:pPr>
            <w:r w:rsidRPr="009A0D55">
              <w:rPr>
                <w:rFonts w:cs="Arial"/>
              </w:rPr>
              <w:t>Heidi Herring</w:t>
            </w:r>
          </w:p>
          <w:p w14:paraId="1303D71D" w14:textId="3FD85055" w:rsidR="006F6562" w:rsidRDefault="00680774" w:rsidP="007E121D">
            <w:pPr>
              <w:widowControl w:val="0"/>
              <w:rPr>
                <w:rFonts w:cs="Arial"/>
              </w:rPr>
            </w:pPr>
            <w:hyperlink r:id="rId6" w:history="1">
              <w:r w:rsidR="006F6562" w:rsidRPr="003A31C4">
                <w:rPr>
                  <w:rStyle w:val="Hyperlink"/>
                  <w:rFonts w:cs="Arial"/>
                </w:rPr>
                <w:t>herrinh@linnbenton.edu</w:t>
              </w:r>
            </w:hyperlink>
          </w:p>
          <w:p w14:paraId="5CD349C0" w14:textId="7956D3AF" w:rsidR="006F6562" w:rsidRPr="007E121D" w:rsidRDefault="006F6562" w:rsidP="007E121D">
            <w:pPr>
              <w:widowControl w:val="0"/>
              <w:rPr>
                <w:rFonts w:cs="Arial"/>
              </w:rPr>
            </w:pPr>
          </w:p>
        </w:tc>
        <w:tc>
          <w:tcPr>
            <w:tcW w:w="3600" w:type="dxa"/>
          </w:tcPr>
          <w:p w14:paraId="20118305" w14:textId="77777777" w:rsidR="006F6562" w:rsidRPr="000A1308" w:rsidRDefault="006F6562" w:rsidP="007E121D">
            <w:pPr>
              <w:widowControl w:val="0"/>
              <w:rPr>
                <w:rFonts w:cs="Arial"/>
                <w:b/>
                <w:bCs/>
              </w:rPr>
            </w:pPr>
          </w:p>
        </w:tc>
        <w:tc>
          <w:tcPr>
            <w:tcW w:w="2970" w:type="dxa"/>
          </w:tcPr>
          <w:p w14:paraId="59C1AA3F" w14:textId="77777777" w:rsidR="006F6562" w:rsidRDefault="006F6562" w:rsidP="007E121D">
            <w:pPr>
              <w:widowControl w:val="0"/>
              <w:rPr>
                <w:rFonts w:cs="Arial"/>
              </w:rPr>
            </w:pPr>
          </w:p>
          <w:p w14:paraId="30C1408A" w14:textId="5B701ADF" w:rsidR="006F6562" w:rsidRPr="007E121D" w:rsidRDefault="006F6562" w:rsidP="007E121D">
            <w:pPr>
              <w:widowControl w:val="0"/>
              <w:rPr>
                <w:rFonts w:cs="Arial"/>
              </w:rPr>
            </w:pPr>
          </w:p>
        </w:tc>
      </w:tr>
      <w:tr w:rsidR="006F6562" w14:paraId="5275C71C" w14:textId="77777777" w:rsidTr="006F6562">
        <w:tc>
          <w:tcPr>
            <w:tcW w:w="3150" w:type="dxa"/>
          </w:tcPr>
          <w:p w14:paraId="053D7E30" w14:textId="77777777" w:rsidR="006F6562" w:rsidRPr="000A1308" w:rsidRDefault="006F6562" w:rsidP="006F6562">
            <w:pPr>
              <w:widowControl w:val="0"/>
              <w:rPr>
                <w:rFonts w:cs="Arial"/>
                <w:b/>
                <w:bCs/>
              </w:rPr>
            </w:pPr>
            <w:r w:rsidRPr="000A1308">
              <w:rPr>
                <w:rFonts w:cs="Arial"/>
                <w:b/>
                <w:bCs/>
              </w:rPr>
              <w:t>Zoom Office Hours:</w:t>
            </w:r>
          </w:p>
          <w:p w14:paraId="231EA838" w14:textId="77777777" w:rsidR="006F6562" w:rsidRDefault="006F6562" w:rsidP="006F6562">
            <w:pPr>
              <w:widowControl w:val="0"/>
              <w:rPr>
                <w:rFonts w:cs="Arial"/>
              </w:rPr>
            </w:pPr>
            <w:r>
              <w:rPr>
                <w:rFonts w:cs="Arial"/>
              </w:rPr>
              <w:t>Monday 1:00pm-2:00pm</w:t>
            </w:r>
          </w:p>
          <w:p w14:paraId="21BF0BA7" w14:textId="77777777" w:rsidR="006F6562" w:rsidRDefault="006F6562" w:rsidP="007E121D"/>
        </w:tc>
        <w:tc>
          <w:tcPr>
            <w:tcW w:w="3600" w:type="dxa"/>
          </w:tcPr>
          <w:p w14:paraId="76C3B473" w14:textId="77777777" w:rsidR="006F6562" w:rsidRPr="006F6562" w:rsidRDefault="006F6562" w:rsidP="006F6562">
            <w:pPr>
              <w:widowControl w:val="0"/>
              <w:rPr>
                <w:rFonts w:cs="Arial"/>
                <w:b/>
                <w:bCs/>
              </w:rPr>
            </w:pPr>
            <w:r w:rsidRPr="006F6562">
              <w:rPr>
                <w:rFonts w:cs="Arial"/>
                <w:b/>
                <w:bCs/>
              </w:rPr>
              <w:t>Zoom Classroom Hours:</w:t>
            </w:r>
          </w:p>
          <w:p w14:paraId="49E7C9DC" w14:textId="4CEE9F01" w:rsidR="006F6562" w:rsidRDefault="006F6562" w:rsidP="006F6562">
            <w:pPr>
              <w:widowControl w:val="0"/>
              <w:rPr>
                <w:rFonts w:cs="Arial"/>
                <w:b/>
                <w:bCs/>
              </w:rPr>
            </w:pPr>
            <w:r>
              <w:rPr>
                <w:rFonts w:cs="Arial"/>
              </w:rPr>
              <w:t>Wednesday 9:00am-10:00am</w:t>
            </w:r>
          </w:p>
        </w:tc>
        <w:tc>
          <w:tcPr>
            <w:tcW w:w="2970" w:type="dxa"/>
          </w:tcPr>
          <w:p w14:paraId="59621569" w14:textId="1DD88D98" w:rsidR="006F6562" w:rsidRPr="000A1308" w:rsidRDefault="006F6562" w:rsidP="007E121D">
            <w:pPr>
              <w:widowControl w:val="0"/>
              <w:rPr>
                <w:rFonts w:cs="Arial"/>
                <w:b/>
                <w:bCs/>
              </w:rPr>
            </w:pPr>
            <w:r w:rsidRPr="000A1308">
              <w:rPr>
                <w:rFonts w:cs="Arial"/>
                <w:b/>
                <w:bCs/>
              </w:rPr>
              <w:t>Zoom Lab Hours:</w:t>
            </w:r>
          </w:p>
          <w:p w14:paraId="392EC62F" w14:textId="2DAAA1AD" w:rsidR="006F6562" w:rsidRPr="007E121D" w:rsidRDefault="006F6562" w:rsidP="007E121D">
            <w:pPr>
              <w:widowControl w:val="0"/>
              <w:rPr>
                <w:rFonts w:cs="Arial"/>
              </w:rPr>
            </w:pPr>
            <w:r>
              <w:rPr>
                <w:rFonts w:cs="Arial"/>
              </w:rPr>
              <w:t>Friday: 10:00am-12:00pm</w:t>
            </w:r>
          </w:p>
        </w:tc>
      </w:tr>
    </w:tbl>
    <w:p w14:paraId="0CB6097F" w14:textId="77777777" w:rsidR="007E7C76" w:rsidRPr="00297501" w:rsidRDefault="007E7C76" w:rsidP="007E7C76">
      <w:pPr>
        <w:pStyle w:val="Heading2"/>
        <w:keepNext w:val="0"/>
        <w:keepLines w:val="0"/>
        <w:widowControl w:val="0"/>
        <w:rPr>
          <w:rFonts w:cs="Arial"/>
        </w:rPr>
      </w:pPr>
      <w:r w:rsidRPr="00297501">
        <w:rPr>
          <w:rFonts w:cs="Arial"/>
        </w:rPr>
        <w:t>Course Description</w:t>
      </w:r>
    </w:p>
    <w:p w14:paraId="3E97094E" w14:textId="77777777" w:rsidR="007E7C76" w:rsidRPr="00740949" w:rsidRDefault="007E7C76" w:rsidP="007E7C76">
      <w:pPr>
        <w:jc w:val="both"/>
        <w:rPr>
          <w:szCs w:val="24"/>
        </w:rPr>
      </w:pPr>
      <w:r w:rsidRPr="00740949">
        <w:rPr>
          <w:szCs w:val="24"/>
        </w:rPr>
        <w:t xml:space="preserve">Biology 101 is an introduction to ecology, diversity of life, and environmental issues. The course is designed to help non-science majors, or those not yet decided on a major, discover and appreciate the workings of biology.  </w:t>
      </w:r>
    </w:p>
    <w:p w14:paraId="434CC9B5" w14:textId="77777777" w:rsidR="007E7C76" w:rsidRPr="00D60ADD" w:rsidRDefault="007E7C76" w:rsidP="007E7C76">
      <w:pPr>
        <w:pStyle w:val="Heading2"/>
        <w:keepNext w:val="0"/>
        <w:keepLines w:val="0"/>
        <w:widowControl w:val="0"/>
      </w:pPr>
      <w:r w:rsidRPr="00D60ADD">
        <w:t>Student Learning Outcomes</w:t>
      </w:r>
    </w:p>
    <w:p w14:paraId="73E2EC75" w14:textId="77777777" w:rsidR="007E7C76" w:rsidRPr="002B4B40" w:rsidRDefault="007E7C76" w:rsidP="00160C93">
      <w:pPr>
        <w:pStyle w:val="ListParagraph"/>
        <w:numPr>
          <w:ilvl w:val="0"/>
          <w:numId w:val="9"/>
        </w:numPr>
        <w:ind w:hanging="390"/>
      </w:pPr>
      <w:r w:rsidRPr="002B4B40">
        <w:t xml:space="preserve">Be able to discuss biological community interactions.  </w:t>
      </w:r>
    </w:p>
    <w:p w14:paraId="63963E30" w14:textId="77777777" w:rsidR="007E7C76" w:rsidRPr="002B4B40" w:rsidRDefault="007E7C76" w:rsidP="00160C93">
      <w:pPr>
        <w:pStyle w:val="ListParagraph"/>
        <w:numPr>
          <w:ilvl w:val="0"/>
          <w:numId w:val="9"/>
        </w:numPr>
        <w:ind w:hanging="390"/>
      </w:pPr>
      <w:r w:rsidRPr="002B4B40">
        <w:t>Be able to explain how changes in human population and /or actions impact natural ecosystems.</w:t>
      </w:r>
    </w:p>
    <w:p w14:paraId="15DC90AE" w14:textId="77777777" w:rsidR="007E7C76" w:rsidRPr="002B4B40" w:rsidRDefault="007E7C76" w:rsidP="00160C93">
      <w:pPr>
        <w:pStyle w:val="ListParagraph"/>
        <w:numPr>
          <w:ilvl w:val="0"/>
          <w:numId w:val="9"/>
        </w:numPr>
        <w:ind w:hanging="390"/>
      </w:pPr>
      <w:r w:rsidRPr="002B4B40">
        <w:t>Be able to describe the movement of energy &amp; nutrients through trophic levels.</w:t>
      </w:r>
    </w:p>
    <w:p w14:paraId="49A72380" w14:textId="77777777" w:rsidR="007E7C76" w:rsidRDefault="007E7C76" w:rsidP="00160C93">
      <w:pPr>
        <w:pStyle w:val="ListParagraph"/>
        <w:numPr>
          <w:ilvl w:val="0"/>
          <w:numId w:val="9"/>
        </w:numPr>
        <w:ind w:hanging="390"/>
      </w:pPr>
      <w:r w:rsidRPr="002B4B40">
        <w:t xml:space="preserve">Recognize the appropriate taxonomic level of an organism based on key characteristics </w:t>
      </w:r>
      <w:r>
        <w:t xml:space="preserve">or traits. </w:t>
      </w:r>
    </w:p>
    <w:p w14:paraId="2C09B97F" w14:textId="77777777" w:rsidR="007E7C76" w:rsidRPr="006D3952" w:rsidRDefault="007E7C76" w:rsidP="007E7C76">
      <w:pPr>
        <w:pStyle w:val="Heading2"/>
        <w:keepNext w:val="0"/>
        <w:keepLines w:val="0"/>
        <w:widowControl w:val="0"/>
        <w:rPr>
          <w:rFonts w:cs="Arial"/>
        </w:rPr>
      </w:pPr>
      <w:r w:rsidRPr="00297501">
        <w:rPr>
          <w:rFonts w:cs="Arial"/>
        </w:rPr>
        <w:t>Course Materials</w:t>
      </w:r>
    </w:p>
    <w:p w14:paraId="37B06F37" w14:textId="77777777" w:rsidR="007E121D" w:rsidRDefault="007E121D" w:rsidP="007E121D">
      <w:pPr>
        <w:pStyle w:val="ListParagraph"/>
        <w:numPr>
          <w:ilvl w:val="0"/>
          <w:numId w:val="20"/>
        </w:numPr>
        <w:spacing w:before="120" w:after="120"/>
      </w:pPr>
      <w:r w:rsidRPr="007E121D">
        <w:rPr>
          <w:rStyle w:val="Strong"/>
          <w:rFonts w:ascii="Helvetica Neue" w:hAnsi="Helvetica Neue"/>
          <w:color w:val="333333"/>
        </w:rPr>
        <w:t>Textbook:</w:t>
      </w:r>
      <w:r w:rsidRPr="007E121D">
        <w:rPr>
          <w:rStyle w:val="apple-converted-space"/>
          <w:rFonts w:ascii="Helvetica Neue" w:hAnsi="Helvetica Neue"/>
          <w:color w:val="333333"/>
        </w:rPr>
        <w:t> </w:t>
      </w:r>
      <w:hyperlink r:id="rId7" w:history="1">
        <w:r w:rsidRPr="007E121D">
          <w:rPr>
            <w:rStyle w:val="Hyperlink"/>
            <w:rFonts w:ascii="Helvetica Neue" w:hAnsi="Helvetica Neue"/>
            <w:color w:val="333333"/>
          </w:rPr>
          <w:t>Concepts of Biology</w:t>
        </w:r>
      </w:hyperlink>
      <w:r w:rsidRPr="007E121D">
        <w:rPr>
          <w:rStyle w:val="apple-converted-space"/>
          <w:rFonts w:ascii="Helvetica Neue" w:hAnsi="Helvetica Neue"/>
          <w:color w:val="333333"/>
        </w:rPr>
        <w:t> </w:t>
      </w:r>
      <w:r w:rsidRPr="007E121D">
        <w:t xml:space="preserve">- Free online textbook by </w:t>
      </w:r>
      <w:proofErr w:type="spellStart"/>
      <w:r w:rsidRPr="007E121D">
        <w:t>Openstax</w:t>
      </w:r>
      <w:proofErr w:type="spellEnd"/>
    </w:p>
    <w:p w14:paraId="6127DCDA" w14:textId="312C484C" w:rsidR="007E121D" w:rsidRPr="007E121D" w:rsidRDefault="007E121D" w:rsidP="007E121D">
      <w:pPr>
        <w:pStyle w:val="ListParagraph"/>
        <w:numPr>
          <w:ilvl w:val="0"/>
          <w:numId w:val="20"/>
        </w:numPr>
        <w:spacing w:before="120" w:after="120"/>
      </w:pPr>
      <w:r w:rsidRPr="007E121D">
        <w:rPr>
          <w:rStyle w:val="Strong"/>
          <w:rFonts w:ascii="Helvetica Neue" w:hAnsi="Helvetica Neue"/>
          <w:color w:val="333333"/>
        </w:rPr>
        <w:t>Lab</w:t>
      </w:r>
      <w:r>
        <w:rPr>
          <w:rStyle w:val="Strong"/>
          <w:rFonts w:ascii="Helvetica Neue" w:hAnsi="Helvetica Neue"/>
          <w:color w:val="333333"/>
        </w:rPr>
        <w:t>s</w:t>
      </w:r>
      <w:r w:rsidRPr="007E121D">
        <w:rPr>
          <w:rStyle w:val="Strong"/>
          <w:rFonts w:ascii="Helvetica Neue" w:hAnsi="Helvetica Neue"/>
          <w:color w:val="333333"/>
        </w:rPr>
        <w:t>:</w:t>
      </w:r>
      <w:r w:rsidRPr="007E121D">
        <w:rPr>
          <w:rStyle w:val="apple-converted-space"/>
          <w:rFonts w:ascii="Helvetica Neue" w:hAnsi="Helvetica Neue"/>
          <w:color w:val="333333"/>
        </w:rPr>
        <w:t> </w:t>
      </w:r>
      <w:r w:rsidRPr="007E121D">
        <w:t> Provided to you by your instructor through Moodle.</w:t>
      </w:r>
      <w:r w:rsidRPr="007E121D">
        <w:rPr>
          <w:szCs w:val="24"/>
        </w:rPr>
        <w:t xml:space="preserve"> Other formats (.pdf) also available upon request.</w:t>
      </w:r>
    </w:p>
    <w:p w14:paraId="515072D5" w14:textId="5E1C2438" w:rsidR="007E121D" w:rsidRDefault="007E121D" w:rsidP="007E121D">
      <w:pPr>
        <w:pStyle w:val="ListParagraph"/>
        <w:numPr>
          <w:ilvl w:val="0"/>
          <w:numId w:val="20"/>
        </w:numPr>
        <w:spacing w:before="120" w:after="120"/>
      </w:pPr>
      <w:r w:rsidRPr="007E121D">
        <w:rPr>
          <w:rStyle w:val="Strong"/>
          <w:rFonts w:ascii="Helvetica Neue" w:hAnsi="Helvetica Neue"/>
          <w:color w:val="333333"/>
        </w:rPr>
        <w:t>Internet Connection:</w:t>
      </w:r>
      <w:r w:rsidRPr="007E121D">
        <w:rPr>
          <w:rStyle w:val="apple-converted-space"/>
          <w:rFonts w:ascii="Helvetica Neue" w:hAnsi="Helvetica Neue"/>
          <w:color w:val="333333"/>
        </w:rPr>
        <w:t> </w:t>
      </w:r>
      <w:r>
        <w:t>To access Moodle, Zoom (online classroom), All other course materials.  Check out the</w:t>
      </w:r>
      <w:r w:rsidRPr="007E121D">
        <w:rPr>
          <w:rStyle w:val="apple-converted-space"/>
          <w:rFonts w:ascii="Helvetica Neue" w:hAnsi="Helvetica Neue"/>
          <w:color w:val="333333"/>
        </w:rPr>
        <w:t> </w:t>
      </w:r>
      <w:hyperlink r:id="rId8" w:history="1">
        <w:r w:rsidRPr="007E121D">
          <w:rPr>
            <w:rStyle w:val="Hyperlink"/>
            <w:rFonts w:ascii="Helvetica Neue" w:hAnsi="Helvetica Neue"/>
            <w:color w:val="333333"/>
          </w:rPr>
          <w:t>LBCC Resource Center</w:t>
        </w:r>
      </w:hyperlink>
      <w:r w:rsidRPr="007E121D">
        <w:rPr>
          <w:rStyle w:val="apple-converted-space"/>
          <w:rFonts w:ascii="Helvetica Neue" w:hAnsi="Helvetica Neue"/>
          <w:color w:val="333333"/>
        </w:rPr>
        <w:t> </w:t>
      </w:r>
      <w:r>
        <w:t>to find out how to get free internet through Comcast for two months. (Lots of other great resources are available on this page)</w:t>
      </w:r>
    </w:p>
    <w:p w14:paraId="6C2D6E6B" w14:textId="78A66D27" w:rsidR="007E121D" w:rsidRDefault="007E121D" w:rsidP="007E121D">
      <w:pPr>
        <w:pStyle w:val="ListParagraph"/>
        <w:numPr>
          <w:ilvl w:val="0"/>
          <w:numId w:val="20"/>
        </w:numPr>
        <w:spacing w:before="120" w:after="120"/>
      </w:pPr>
      <w:r w:rsidRPr="007E121D">
        <w:rPr>
          <w:rStyle w:val="Strong"/>
          <w:rFonts w:ascii="Helvetica Neue" w:hAnsi="Helvetica Neue"/>
          <w:color w:val="333333"/>
        </w:rPr>
        <w:t>Moodle:</w:t>
      </w:r>
      <w:r w:rsidRPr="007E121D">
        <w:rPr>
          <w:rStyle w:val="apple-converted-space"/>
          <w:rFonts w:ascii="Helvetica Neue" w:hAnsi="Helvetica Neue"/>
          <w:color w:val="333333"/>
        </w:rPr>
        <w:t> </w:t>
      </w:r>
      <w:r>
        <w:t>You are automatically enrolled in this Moodle course.  Use your single sign-on to find all your Moodle courses.  </w:t>
      </w:r>
    </w:p>
    <w:p w14:paraId="6AC1DF50" w14:textId="77777777" w:rsidR="007E121D" w:rsidRDefault="007E121D" w:rsidP="007E121D">
      <w:pPr>
        <w:pStyle w:val="ListParagraph"/>
        <w:numPr>
          <w:ilvl w:val="0"/>
          <w:numId w:val="20"/>
        </w:numPr>
        <w:spacing w:before="120" w:after="120"/>
      </w:pPr>
      <w:r w:rsidRPr="007E121D">
        <w:rPr>
          <w:rStyle w:val="Strong"/>
          <w:rFonts w:ascii="Helvetica Neue" w:hAnsi="Helvetica Neue"/>
          <w:color w:val="333333"/>
        </w:rPr>
        <w:t>Zoom:</w:t>
      </w:r>
      <w:r w:rsidRPr="007E121D">
        <w:rPr>
          <w:rStyle w:val="apple-converted-space"/>
          <w:rFonts w:ascii="Helvetica Neue" w:hAnsi="Helvetica Neue"/>
          <w:color w:val="333333"/>
        </w:rPr>
        <w:t> </w:t>
      </w:r>
      <w:r>
        <w:t> Download/connect to Zoom using these</w:t>
      </w:r>
      <w:r w:rsidRPr="007E121D">
        <w:rPr>
          <w:rStyle w:val="apple-converted-space"/>
          <w:rFonts w:ascii="Helvetica Neue" w:hAnsi="Helvetica Neue"/>
          <w:color w:val="333333"/>
        </w:rPr>
        <w:t> </w:t>
      </w:r>
      <w:hyperlink r:id="rId9" w:history="1">
        <w:r w:rsidRPr="007E121D">
          <w:rPr>
            <w:rStyle w:val="Hyperlink"/>
            <w:rFonts w:ascii="Helvetica Neue" w:hAnsi="Helvetica Neue"/>
            <w:color w:val="333333"/>
          </w:rPr>
          <w:t>instructions.</w:t>
        </w:r>
      </w:hyperlink>
      <w:r>
        <w:t>  I will post the link to our Zoom meetings on Moodle.</w:t>
      </w:r>
    </w:p>
    <w:p w14:paraId="10B6B027" w14:textId="77777777" w:rsidR="007E7C76" w:rsidRDefault="007E7C76" w:rsidP="007E7C76">
      <w:pPr>
        <w:pStyle w:val="Heading2"/>
        <w:keepNext w:val="0"/>
        <w:keepLines w:val="0"/>
        <w:widowControl w:val="0"/>
      </w:pPr>
      <w:r>
        <w:t>Grading</w:t>
      </w:r>
    </w:p>
    <w:p w14:paraId="4B90762C" w14:textId="6E07975A" w:rsidR="007E7C76" w:rsidRDefault="007E7C76" w:rsidP="007E7C76">
      <w:pPr>
        <w:jc w:val="both"/>
      </w:pPr>
      <w:r w:rsidRPr="00897259">
        <w:t>Evaluation of student learning outcomes will be based on individual</w:t>
      </w:r>
      <w:r>
        <w:t xml:space="preserve"> performance on homework</w:t>
      </w:r>
      <w:r w:rsidR="007E0A83">
        <w:t>, forum participation</w:t>
      </w:r>
      <w:r>
        <w:t>, labs</w:t>
      </w:r>
      <w:r w:rsidRPr="00897259">
        <w:t xml:space="preserve">, quizzes, and </w:t>
      </w:r>
      <w:r w:rsidR="007E0A83">
        <w:t>the final exam</w:t>
      </w:r>
      <w:r>
        <w:t xml:space="preserve">. </w:t>
      </w:r>
    </w:p>
    <w:p w14:paraId="0012640F" w14:textId="675CC793" w:rsidR="007E7C76" w:rsidRPr="00D45595" w:rsidRDefault="007E7C76" w:rsidP="007E7C76">
      <w:pPr>
        <w:pStyle w:val="Heading3"/>
        <w:jc w:val="both"/>
        <w:rPr>
          <w:u w:val="single"/>
        </w:rPr>
      </w:pPr>
      <w:r w:rsidRPr="00D45595">
        <w:rPr>
          <w:u w:val="single"/>
        </w:rPr>
        <w:t xml:space="preserve">Lab Assignments </w:t>
      </w:r>
      <w:r w:rsidR="006F6562">
        <w:rPr>
          <w:u w:val="single"/>
        </w:rPr>
        <w:t>(10 pts each)</w:t>
      </w:r>
    </w:p>
    <w:p w14:paraId="5C954068" w14:textId="09819EE7" w:rsidR="007E7C76" w:rsidRPr="000C54DA" w:rsidRDefault="00845FC4" w:rsidP="007E7C76">
      <w:pPr>
        <w:jc w:val="both"/>
        <w:rPr>
          <w:b/>
          <w:i/>
        </w:rPr>
      </w:pPr>
      <w:r>
        <w:t xml:space="preserve">Weekly lab assignments will be posted to Moodle each Monday.  Pre-labs will be submitted through Moodle and are due every Thursday (by midnight).  Labs are due on Sunday (by midnight) and are intended to be completed on Thursdays and Fridays after you have completed the other course assignments.  Weekly Zoom Open Labs will be open for students </w:t>
      </w:r>
      <w:r>
        <w:lastRenderedPageBreak/>
        <w:t>to collaborate with each other and ask questions.  I will be available during the two hours to answer questions and clarify instructions.</w:t>
      </w:r>
      <w:r w:rsidR="006F6562">
        <w:t xml:space="preserve"> </w:t>
      </w:r>
      <w:r w:rsidR="006F6562">
        <w:rPr>
          <w:i/>
        </w:rPr>
        <w:t>Lowest lab grade will be dropped.</w:t>
      </w:r>
    </w:p>
    <w:p w14:paraId="64D4AF05" w14:textId="6A594496" w:rsidR="007E7C76" w:rsidRDefault="007E7C76" w:rsidP="007E7C76">
      <w:pPr>
        <w:pStyle w:val="Heading3"/>
        <w:jc w:val="both"/>
        <w:rPr>
          <w:u w:val="single"/>
        </w:rPr>
      </w:pPr>
      <w:r w:rsidRPr="00002281">
        <w:rPr>
          <w:u w:val="single"/>
        </w:rPr>
        <w:t>Homework Assignments</w:t>
      </w:r>
      <w:r w:rsidR="006F6562">
        <w:rPr>
          <w:u w:val="single"/>
        </w:rPr>
        <w:t xml:space="preserve"> (4 pts each)</w:t>
      </w:r>
    </w:p>
    <w:p w14:paraId="4E4B471B" w14:textId="5EF3D6D4" w:rsidR="007E7C76" w:rsidRPr="007E0A83" w:rsidRDefault="007E0A83" w:rsidP="007E7C76">
      <w:pPr>
        <w:jc w:val="both"/>
        <w:rPr>
          <w:i/>
          <w:iCs/>
        </w:rPr>
      </w:pPr>
      <w:r>
        <w:t>Weekly h</w:t>
      </w:r>
      <w:r w:rsidR="007E7C76">
        <w:t xml:space="preserve">omework assignments will be </w:t>
      </w:r>
      <w:r>
        <w:t xml:space="preserve">posted to Moodle each week. Homework will be submitted through Moodle and is due every Thursday (by midnight).  </w:t>
      </w:r>
      <w:r w:rsidRPr="007E0A83">
        <w:rPr>
          <w:i/>
          <w:iCs/>
        </w:rPr>
        <w:t>Lowest homework grade will be dropped.</w:t>
      </w:r>
    </w:p>
    <w:p w14:paraId="38F3AD0D" w14:textId="26C18BB7" w:rsidR="007E7C76" w:rsidRPr="00002281" w:rsidRDefault="007E7C76" w:rsidP="007E7C76">
      <w:pPr>
        <w:pStyle w:val="Heading3"/>
        <w:jc w:val="both"/>
        <w:rPr>
          <w:u w:val="single"/>
        </w:rPr>
      </w:pPr>
      <w:r>
        <w:rPr>
          <w:u w:val="single"/>
        </w:rPr>
        <w:t>Reading Guides</w:t>
      </w:r>
      <w:r w:rsidR="006F6562">
        <w:rPr>
          <w:u w:val="single"/>
        </w:rPr>
        <w:t xml:space="preserve"> (4 pts each)</w:t>
      </w:r>
    </w:p>
    <w:p w14:paraId="7742A82E" w14:textId="4BF48930" w:rsidR="007E7C76" w:rsidRPr="00002281" w:rsidRDefault="007E0A83" w:rsidP="007E7C76">
      <w:pPr>
        <w:jc w:val="both"/>
      </w:pPr>
      <w:r>
        <w:t>Weekly r</w:t>
      </w:r>
      <w:r w:rsidR="007E7C76">
        <w:t xml:space="preserve">eading </w:t>
      </w:r>
      <w:r>
        <w:t>g</w:t>
      </w:r>
      <w:r w:rsidR="007E7C76">
        <w:t xml:space="preserve">uides will </w:t>
      </w:r>
      <w:r>
        <w:t xml:space="preserve">be posted to Moodle each </w:t>
      </w:r>
      <w:r w:rsidR="00845FC4">
        <w:t>Monday</w:t>
      </w:r>
      <w:r>
        <w:t xml:space="preserve"> along with the weekly reading assignments.  Reading guides are provided to guide you toward the important concepts that are </w:t>
      </w:r>
      <w:r w:rsidR="007E7C76">
        <w:t>presented in the text</w:t>
      </w:r>
      <w:r>
        <w:t>book</w:t>
      </w:r>
      <w:r w:rsidR="007E7C76">
        <w:t xml:space="preserve">. </w:t>
      </w:r>
      <w:r w:rsidR="007E7C76">
        <w:rPr>
          <w:b/>
        </w:rPr>
        <w:t>You may use your completed</w:t>
      </w:r>
      <w:r w:rsidR="007E7C76" w:rsidRPr="000C54DA">
        <w:rPr>
          <w:b/>
        </w:rPr>
        <w:t xml:space="preserve"> reading guide</w:t>
      </w:r>
      <w:r w:rsidR="007E7C76">
        <w:rPr>
          <w:b/>
        </w:rPr>
        <w:t xml:space="preserve"> </w:t>
      </w:r>
      <w:r>
        <w:rPr>
          <w:b/>
        </w:rPr>
        <w:t>while taking your weekly</w:t>
      </w:r>
      <w:r w:rsidR="007E7C76">
        <w:rPr>
          <w:b/>
        </w:rPr>
        <w:t xml:space="preserve"> quiz</w:t>
      </w:r>
      <w:r w:rsidR="007E7C76" w:rsidRPr="004207E4">
        <w:rPr>
          <w:i/>
        </w:rPr>
        <w:t>.</w:t>
      </w:r>
      <w:r w:rsidR="00160C93">
        <w:rPr>
          <w:i/>
        </w:rPr>
        <w:t xml:space="preserve"> </w:t>
      </w:r>
      <w:r w:rsidR="006F6562">
        <w:rPr>
          <w:i/>
        </w:rPr>
        <w:t>Lowest reading guide grade will be dropped.</w:t>
      </w:r>
    </w:p>
    <w:p w14:paraId="533AF275" w14:textId="765A2FAE" w:rsidR="007E7C76" w:rsidRPr="00D45595" w:rsidRDefault="007E7C76" w:rsidP="007E7C76">
      <w:pPr>
        <w:pStyle w:val="Heading3"/>
        <w:jc w:val="both"/>
        <w:rPr>
          <w:u w:val="single"/>
        </w:rPr>
      </w:pPr>
      <w:r>
        <w:rPr>
          <w:u w:val="single"/>
        </w:rPr>
        <w:t>Quizzes</w:t>
      </w:r>
      <w:r w:rsidR="006F6562">
        <w:rPr>
          <w:u w:val="single"/>
        </w:rPr>
        <w:t xml:space="preserve"> (20 pts each)</w:t>
      </w:r>
    </w:p>
    <w:p w14:paraId="17745530" w14:textId="161DD74A" w:rsidR="007E7C76" w:rsidRPr="007E0A83" w:rsidRDefault="007E0A83" w:rsidP="007E7C76">
      <w:pPr>
        <w:jc w:val="both"/>
        <w:rPr>
          <w:i/>
          <w:iCs/>
        </w:rPr>
      </w:pPr>
      <w:r>
        <w:t>Weekly</w:t>
      </w:r>
      <w:r w:rsidR="007E7C76" w:rsidRPr="00897259">
        <w:t xml:space="preserve"> quizzes</w:t>
      </w:r>
      <w:r w:rsidR="00845FC4">
        <w:t xml:space="preserve"> </w:t>
      </w:r>
      <w:r>
        <w:t xml:space="preserve">will be administered through Moodle.  Weekly quiz will be available on Moodle Friday through Sunday (midnight).  You may take the quiz at </w:t>
      </w:r>
      <w:proofErr w:type="spellStart"/>
      <w:r>
        <w:t>anytime</w:t>
      </w:r>
      <w:proofErr w:type="spellEnd"/>
      <w:r>
        <w:t xml:space="preserve"> between Friday and Sunday, but once you start the quiz, you must finish it in the allotted time.  You will not be able to re-open or re-start your quiz once it has been </w:t>
      </w:r>
      <w:r w:rsidR="00160C93">
        <w:t xml:space="preserve">started and/or </w:t>
      </w:r>
      <w:r>
        <w:t xml:space="preserve">submitted. </w:t>
      </w:r>
      <w:r w:rsidRPr="007E0A83">
        <w:rPr>
          <w:i/>
          <w:iCs/>
        </w:rPr>
        <w:t xml:space="preserve">Lowest quiz grade will be dropped. </w:t>
      </w:r>
    </w:p>
    <w:p w14:paraId="64F4CE61" w14:textId="7426B2B5" w:rsidR="007E7C76" w:rsidRDefault="007E0A83" w:rsidP="007E7C76">
      <w:pPr>
        <w:pStyle w:val="Heading3"/>
        <w:jc w:val="both"/>
        <w:rPr>
          <w:u w:val="single"/>
        </w:rPr>
      </w:pPr>
      <w:r>
        <w:rPr>
          <w:u w:val="single"/>
        </w:rPr>
        <w:t>Forum</w:t>
      </w:r>
      <w:r w:rsidR="006F6562">
        <w:rPr>
          <w:u w:val="single"/>
        </w:rPr>
        <w:t xml:space="preserve"> (4pts)</w:t>
      </w:r>
    </w:p>
    <w:p w14:paraId="45CA9C80" w14:textId="2D726F91" w:rsidR="00845FC4" w:rsidRPr="00845FC4" w:rsidRDefault="00012804" w:rsidP="00845FC4">
      <w:r>
        <w:t>D</w:t>
      </w:r>
      <w:r w:rsidR="00845FC4">
        <w:t>iscussion questions</w:t>
      </w:r>
      <w:r>
        <w:t>/activities</w:t>
      </w:r>
      <w:r w:rsidR="00845FC4">
        <w:t xml:space="preserve"> will be posted to the Forum Link on Moodle each week.  You will </w:t>
      </w:r>
      <w:r>
        <w:t>submit your discussion post (main post</w:t>
      </w:r>
      <w:r w:rsidR="006F6562">
        <w:t xml:space="preserve"> 2 pts</w:t>
      </w:r>
      <w:r>
        <w:t>) to the forum by Thursday (midnight). Then you will submit two comments to other discussion posts</w:t>
      </w:r>
      <w:r w:rsidR="006F6562">
        <w:t xml:space="preserve"> (2 pts each)</w:t>
      </w:r>
      <w:r w:rsidR="00160C93">
        <w:t xml:space="preserve">.  </w:t>
      </w:r>
      <w:r w:rsidR="00160C93" w:rsidRPr="00160C93">
        <w:rPr>
          <w:i/>
          <w:iCs/>
        </w:rPr>
        <w:t>Lowest forum grade will be dropped.</w:t>
      </w:r>
    </w:p>
    <w:p w14:paraId="38CC713F" w14:textId="58937942" w:rsidR="007E7C76" w:rsidRPr="00D45595" w:rsidRDefault="007E0A83" w:rsidP="007E7C76">
      <w:pPr>
        <w:pStyle w:val="Heading3"/>
        <w:jc w:val="both"/>
        <w:rPr>
          <w:u w:val="single"/>
        </w:rPr>
      </w:pPr>
      <w:r>
        <w:rPr>
          <w:u w:val="single"/>
        </w:rPr>
        <w:t xml:space="preserve">Final </w:t>
      </w:r>
      <w:r w:rsidR="007E7C76" w:rsidRPr="00D45595">
        <w:rPr>
          <w:u w:val="single"/>
        </w:rPr>
        <w:t>Exam</w:t>
      </w:r>
      <w:r w:rsidR="006F6562">
        <w:rPr>
          <w:u w:val="single"/>
        </w:rPr>
        <w:t xml:space="preserve"> (150 pts)</w:t>
      </w:r>
    </w:p>
    <w:p w14:paraId="16215016" w14:textId="629D646E" w:rsidR="007E7C76" w:rsidRPr="00897259" w:rsidRDefault="007E0A83" w:rsidP="007E7C76">
      <w:pPr>
        <w:jc w:val="both"/>
      </w:pPr>
      <w:r>
        <w:t>Quiz scores will make up the majority of your “exam” grades.  There are no midterm exams.</w:t>
      </w:r>
      <w:r w:rsidR="007E7C76" w:rsidRPr="00897259">
        <w:t xml:space="preserve"> The </w:t>
      </w:r>
      <w:r w:rsidR="007E7C76" w:rsidRPr="007E0A83">
        <w:rPr>
          <w:b/>
          <w:bCs/>
        </w:rPr>
        <w:t>final exam</w:t>
      </w:r>
      <w:r w:rsidR="007E7C76" w:rsidRPr="00897259">
        <w:t xml:space="preserve"> will be cumulative covering all material throughout the term and your score will represent your mastery of the subject matter.  The </w:t>
      </w:r>
      <w:r>
        <w:t>fi</w:t>
      </w:r>
      <w:r w:rsidR="007E7C76">
        <w:t xml:space="preserve">nal </w:t>
      </w:r>
      <w:r>
        <w:t>e</w:t>
      </w:r>
      <w:r w:rsidR="007E7C76">
        <w:t>xam is worth 150 points.</w:t>
      </w:r>
    </w:p>
    <w:p w14:paraId="170A1970" w14:textId="1EE9FC11" w:rsidR="007E7C76" w:rsidRPr="00D45595" w:rsidRDefault="007E7C76" w:rsidP="007E7C76">
      <w:pPr>
        <w:pStyle w:val="Heading3"/>
        <w:jc w:val="both"/>
        <w:rPr>
          <w:u w:val="single"/>
        </w:rPr>
      </w:pPr>
      <w:r w:rsidRPr="00D45595">
        <w:rPr>
          <w:u w:val="single"/>
        </w:rPr>
        <w:t xml:space="preserve">Make-Up </w:t>
      </w:r>
      <w:r w:rsidR="00845FC4">
        <w:rPr>
          <w:u w:val="single"/>
        </w:rPr>
        <w:t>Quizzes</w:t>
      </w:r>
      <w:r w:rsidRPr="00D45595">
        <w:rPr>
          <w:u w:val="single"/>
        </w:rPr>
        <w:t xml:space="preserve"> and Late Work </w:t>
      </w:r>
    </w:p>
    <w:p w14:paraId="797E8F10" w14:textId="5B3848F2" w:rsidR="007E7C76" w:rsidRPr="00897259" w:rsidRDefault="007E7C76" w:rsidP="007E7C76">
      <w:pPr>
        <w:jc w:val="both"/>
      </w:pPr>
      <w:r w:rsidRPr="00845FC4">
        <w:rPr>
          <w:bCs/>
        </w:rPr>
        <w:t>Late homework</w:t>
      </w:r>
      <w:r w:rsidR="00845FC4" w:rsidRPr="00845FC4">
        <w:rPr>
          <w:bCs/>
        </w:rPr>
        <w:t xml:space="preserve"> and</w:t>
      </w:r>
      <w:r w:rsidRPr="00845FC4">
        <w:rPr>
          <w:bCs/>
        </w:rPr>
        <w:t xml:space="preserve"> lab assignments will be accepted for a reduction in points</w:t>
      </w:r>
      <w:r w:rsidR="00845FC4" w:rsidRPr="00845FC4">
        <w:rPr>
          <w:bCs/>
        </w:rPr>
        <w:t xml:space="preserve"> (Lose </w:t>
      </w:r>
      <w:r w:rsidR="00845FC4">
        <w:rPr>
          <w:bCs/>
        </w:rPr>
        <w:t>1</w:t>
      </w:r>
      <w:r w:rsidR="00845FC4" w:rsidRPr="00845FC4">
        <w:rPr>
          <w:bCs/>
        </w:rPr>
        <w:t xml:space="preserve"> pts for every day past due date</w:t>
      </w:r>
      <w:r w:rsidRPr="00845FC4">
        <w:rPr>
          <w:bCs/>
        </w:rPr>
        <w:t>.</w:t>
      </w:r>
      <w:r>
        <w:t xml:space="preserve">  </w:t>
      </w:r>
      <w:r w:rsidR="00845FC4">
        <w:t>Late forum posts will not be accepted. Please contact me for missed Quizzes.  I will let you make up missed quizzes under special circumstances.</w:t>
      </w:r>
    </w:p>
    <w:p w14:paraId="07434D8E" w14:textId="77777777" w:rsidR="007E7C76" w:rsidRPr="00D45595" w:rsidRDefault="007E7C76" w:rsidP="007E7C76">
      <w:pPr>
        <w:pStyle w:val="Heading3"/>
        <w:jc w:val="both"/>
        <w:rPr>
          <w:u w:val="single"/>
        </w:rPr>
      </w:pPr>
      <w:r w:rsidRPr="00D45595">
        <w:rPr>
          <w:u w:val="single"/>
        </w:rPr>
        <w:t>Grading</w:t>
      </w:r>
    </w:p>
    <w:p w14:paraId="3C02F410" w14:textId="77777777" w:rsidR="007E7C76" w:rsidRDefault="007E7C76" w:rsidP="007E7C76">
      <w:pPr>
        <w:jc w:val="both"/>
      </w:pPr>
      <w:r w:rsidRPr="00897259">
        <w:t>All grading is based upon mastery of the subject matter of this course. Points towards your final grade will be awarded as follows</w:t>
      </w:r>
      <w:r>
        <w:t>.  Assignments and point totals may change</w:t>
      </w:r>
      <w:r w:rsidRPr="00897259">
        <w:t>:</w:t>
      </w:r>
    </w:p>
    <w:p w14:paraId="5859DB7C" w14:textId="77777777" w:rsidR="007E7C76" w:rsidRDefault="007E7C76" w:rsidP="007E7C76"/>
    <w:tbl>
      <w:tblPr>
        <w:tblStyle w:val="TableGrid"/>
        <w:tblW w:w="9828" w:type="dxa"/>
        <w:tblLayout w:type="fixed"/>
        <w:tblLook w:val="04A0" w:firstRow="1" w:lastRow="0" w:firstColumn="1" w:lastColumn="0" w:noHBand="0" w:noVBand="1"/>
        <w:tblCaption w:val="Class Schedule"/>
        <w:tblDescription w:val="Reference for the expected readings and activities to be completed"/>
      </w:tblPr>
      <w:tblGrid>
        <w:gridCol w:w="4608"/>
        <w:gridCol w:w="1350"/>
        <w:gridCol w:w="1350"/>
        <w:gridCol w:w="2520"/>
      </w:tblGrid>
      <w:tr w:rsidR="006F6562" w:rsidRPr="008773D2" w14:paraId="7AB9DDCE" w14:textId="77777777" w:rsidTr="00F147EE">
        <w:trPr>
          <w:trHeight w:val="270"/>
        </w:trPr>
        <w:tc>
          <w:tcPr>
            <w:tcW w:w="4608" w:type="dxa"/>
            <w:vAlign w:val="center"/>
          </w:tcPr>
          <w:p w14:paraId="0A45FD71" w14:textId="1178E762" w:rsidR="006F6562" w:rsidRPr="006F6562" w:rsidRDefault="006F6562" w:rsidP="006F6562">
            <w:pPr>
              <w:pStyle w:val="Heading3"/>
              <w:jc w:val="center"/>
              <w:outlineLvl w:val="2"/>
              <w:rPr>
                <w:sz w:val="20"/>
                <w:szCs w:val="20"/>
              </w:rPr>
            </w:pPr>
            <w:r w:rsidRPr="006F6562">
              <w:rPr>
                <w:rFonts w:cs="Arial"/>
                <w:b w:val="0"/>
                <w:bCs/>
                <w:color w:val="000000"/>
                <w:sz w:val="20"/>
                <w:szCs w:val="20"/>
              </w:rPr>
              <w:t>Graded Assignments</w:t>
            </w:r>
          </w:p>
        </w:tc>
        <w:tc>
          <w:tcPr>
            <w:tcW w:w="1350" w:type="dxa"/>
            <w:vAlign w:val="center"/>
          </w:tcPr>
          <w:p w14:paraId="3A187FEA" w14:textId="5B29C489" w:rsidR="006F6562" w:rsidRPr="006F6562" w:rsidRDefault="006F6562" w:rsidP="006F6562">
            <w:pPr>
              <w:pStyle w:val="Heading3"/>
              <w:outlineLvl w:val="2"/>
              <w:rPr>
                <w:sz w:val="20"/>
                <w:szCs w:val="20"/>
              </w:rPr>
            </w:pPr>
            <w:r w:rsidRPr="006F6562">
              <w:rPr>
                <w:rFonts w:cs="Arial"/>
                <w:b w:val="0"/>
                <w:bCs/>
                <w:color w:val="000000"/>
                <w:sz w:val="20"/>
                <w:szCs w:val="20"/>
              </w:rPr>
              <w:t># of Points Possible</w:t>
            </w:r>
          </w:p>
        </w:tc>
        <w:tc>
          <w:tcPr>
            <w:tcW w:w="1350" w:type="dxa"/>
            <w:vAlign w:val="center"/>
          </w:tcPr>
          <w:p w14:paraId="58EFFFC2" w14:textId="128AB7EE" w:rsidR="006F6562" w:rsidRPr="006F6562" w:rsidRDefault="006F6562" w:rsidP="006F6562">
            <w:pPr>
              <w:pStyle w:val="Heading3"/>
              <w:outlineLvl w:val="2"/>
              <w:rPr>
                <w:sz w:val="20"/>
                <w:szCs w:val="20"/>
              </w:rPr>
            </w:pPr>
            <w:r w:rsidRPr="006F6562">
              <w:rPr>
                <w:rFonts w:cs="Arial"/>
                <w:b w:val="0"/>
                <w:bCs/>
                <w:color w:val="000000"/>
                <w:sz w:val="20"/>
                <w:szCs w:val="20"/>
              </w:rPr>
              <w:t>% of Final Grade</w:t>
            </w:r>
          </w:p>
        </w:tc>
        <w:tc>
          <w:tcPr>
            <w:tcW w:w="2520" w:type="dxa"/>
            <w:tcBorders>
              <w:bottom w:val="single" w:sz="4" w:space="0" w:color="auto"/>
            </w:tcBorders>
            <w:vAlign w:val="center"/>
          </w:tcPr>
          <w:p w14:paraId="0A33A7D2" w14:textId="2BD73260" w:rsidR="006F6562" w:rsidRPr="006F6562" w:rsidRDefault="006F6562" w:rsidP="006F6562">
            <w:pPr>
              <w:pStyle w:val="Heading3"/>
              <w:outlineLvl w:val="2"/>
              <w:rPr>
                <w:sz w:val="20"/>
                <w:szCs w:val="20"/>
              </w:rPr>
            </w:pPr>
            <w:r w:rsidRPr="006F6562">
              <w:rPr>
                <w:rFonts w:cs="Arial"/>
                <w:b w:val="0"/>
                <w:bCs/>
                <w:color w:val="000000"/>
                <w:sz w:val="20"/>
                <w:szCs w:val="20"/>
              </w:rPr>
              <w:t>Grading Scheme</w:t>
            </w:r>
          </w:p>
        </w:tc>
      </w:tr>
      <w:tr w:rsidR="006F6562" w:rsidRPr="008773D2" w14:paraId="47EA0968" w14:textId="77777777" w:rsidTr="00706357">
        <w:trPr>
          <w:trHeight w:val="413"/>
        </w:trPr>
        <w:tc>
          <w:tcPr>
            <w:tcW w:w="4608" w:type="dxa"/>
            <w:vAlign w:val="center"/>
          </w:tcPr>
          <w:p w14:paraId="477F22B8" w14:textId="189BCEBE" w:rsidR="006F6562" w:rsidRPr="006F6562" w:rsidRDefault="006F6562" w:rsidP="006F6562">
            <w:pPr>
              <w:widowControl w:val="0"/>
              <w:jc w:val="both"/>
              <w:rPr>
                <w:rFonts w:eastAsia="PMingLiU" w:cs="Arial"/>
                <w:color w:val="000000"/>
                <w:sz w:val="20"/>
                <w:szCs w:val="20"/>
                <w:lang w:eastAsia="zh-TW"/>
              </w:rPr>
            </w:pPr>
            <w:r w:rsidRPr="006F6562">
              <w:rPr>
                <w:rFonts w:cs="Arial"/>
                <w:color w:val="000000"/>
                <w:sz w:val="20"/>
                <w:szCs w:val="20"/>
              </w:rPr>
              <w:t>9 Reading Guides @ 4pts each (drop lowest)</w:t>
            </w:r>
          </w:p>
        </w:tc>
        <w:tc>
          <w:tcPr>
            <w:tcW w:w="1350" w:type="dxa"/>
            <w:vAlign w:val="bottom"/>
          </w:tcPr>
          <w:p w14:paraId="7363C27C" w14:textId="21D6B0DD" w:rsidR="006F6562" w:rsidRPr="006F6562" w:rsidRDefault="006F6562" w:rsidP="006F6562">
            <w:pPr>
              <w:widowControl w:val="0"/>
              <w:jc w:val="both"/>
              <w:rPr>
                <w:rFonts w:cs="Arial"/>
                <w:sz w:val="20"/>
                <w:szCs w:val="20"/>
              </w:rPr>
            </w:pPr>
            <w:r w:rsidRPr="006F6562">
              <w:rPr>
                <w:rFonts w:cs="Arial"/>
                <w:color w:val="000000"/>
                <w:sz w:val="20"/>
                <w:szCs w:val="20"/>
              </w:rPr>
              <w:t>32</w:t>
            </w:r>
          </w:p>
        </w:tc>
        <w:tc>
          <w:tcPr>
            <w:tcW w:w="1350" w:type="dxa"/>
            <w:tcBorders>
              <w:right w:val="single" w:sz="4" w:space="0" w:color="auto"/>
            </w:tcBorders>
            <w:vAlign w:val="bottom"/>
          </w:tcPr>
          <w:p w14:paraId="5529007D" w14:textId="2ACAD6B3" w:rsidR="006F6562" w:rsidRPr="006F6562" w:rsidRDefault="006F6562" w:rsidP="006F6562">
            <w:pPr>
              <w:widowControl w:val="0"/>
              <w:jc w:val="both"/>
              <w:rPr>
                <w:rFonts w:eastAsia="PMingLiU" w:cs="Arial"/>
                <w:color w:val="000000"/>
                <w:sz w:val="20"/>
                <w:szCs w:val="20"/>
              </w:rPr>
            </w:pPr>
            <w:r w:rsidRPr="006F6562">
              <w:rPr>
                <w:rFonts w:cs="Arial"/>
                <w:color w:val="000000"/>
                <w:sz w:val="20"/>
                <w:szCs w:val="20"/>
              </w:rPr>
              <w:t>6%</w:t>
            </w:r>
          </w:p>
        </w:tc>
        <w:tc>
          <w:tcPr>
            <w:tcW w:w="2520" w:type="dxa"/>
            <w:tcBorders>
              <w:top w:val="single" w:sz="4" w:space="0" w:color="auto"/>
              <w:left w:val="single" w:sz="4" w:space="0" w:color="auto"/>
              <w:bottom w:val="nil"/>
              <w:right w:val="single" w:sz="4" w:space="0" w:color="auto"/>
            </w:tcBorders>
            <w:vAlign w:val="center"/>
          </w:tcPr>
          <w:p w14:paraId="2357B7C4" w14:textId="47EC0625" w:rsidR="00706357" w:rsidRDefault="00706357" w:rsidP="00706357">
            <w:pPr>
              <w:ind w:left="72"/>
              <w:jc w:val="center"/>
              <w:rPr>
                <w:rFonts w:cs="Arial"/>
                <w:color w:val="000000"/>
                <w:sz w:val="20"/>
                <w:szCs w:val="20"/>
              </w:rPr>
            </w:pPr>
            <w:r w:rsidRPr="006F6562">
              <w:rPr>
                <w:rFonts w:cs="Arial"/>
                <w:color w:val="000000"/>
                <w:sz w:val="20"/>
                <w:szCs w:val="20"/>
              </w:rPr>
              <w:t>90 – 100% = A</w:t>
            </w:r>
          </w:p>
          <w:p w14:paraId="2104958D" w14:textId="7731ADF8" w:rsidR="006F6562" w:rsidRPr="006F6562" w:rsidRDefault="006F6562" w:rsidP="00706357">
            <w:pPr>
              <w:ind w:left="72"/>
              <w:jc w:val="center"/>
              <w:rPr>
                <w:rFonts w:cs="Arial"/>
                <w:sz w:val="20"/>
                <w:szCs w:val="20"/>
              </w:rPr>
            </w:pPr>
          </w:p>
        </w:tc>
      </w:tr>
      <w:tr w:rsidR="006F6562" w:rsidRPr="008773D2" w14:paraId="0CDA6AE0" w14:textId="77777777" w:rsidTr="00F147EE">
        <w:trPr>
          <w:trHeight w:val="360"/>
        </w:trPr>
        <w:tc>
          <w:tcPr>
            <w:tcW w:w="4608" w:type="dxa"/>
            <w:vAlign w:val="center"/>
          </w:tcPr>
          <w:p w14:paraId="059DDF5A" w14:textId="3341845F" w:rsidR="006F6562" w:rsidRPr="006F6562" w:rsidRDefault="006F6562" w:rsidP="006F6562">
            <w:pPr>
              <w:widowControl w:val="0"/>
              <w:jc w:val="both"/>
              <w:rPr>
                <w:rFonts w:eastAsia="PMingLiU" w:cs="Arial"/>
                <w:color w:val="000000"/>
                <w:sz w:val="20"/>
                <w:szCs w:val="20"/>
                <w:lang w:eastAsia="zh-TW"/>
              </w:rPr>
            </w:pPr>
            <w:r w:rsidRPr="006F6562">
              <w:rPr>
                <w:rFonts w:cs="Arial"/>
                <w:color w:val="000000"/>
                <w:sz w:val="20"/>
                <w:szCs w:val="20"/>
              </w:rPr>
              <w:t>10 labs @ 10 pts each (drop lowest)</w:t>
            </w:r>
          </w:p>
        </w:tc>
        <w:tc>
          <w:tcPr>
            <w:tcW w:w="1350" w:type="dxa"/>
            <w:vAlign w:val="bottom"/>
          </w:tcPr>
          <w:p w14:paraId="148E38DE" w14:textId="0F680F69" w:rsidR="006F6562" w:rsidRPr="006F6562" w:rsidRDefault="006F6562" w:rsidP="006F6562">
            <w:pPr>
              <w:widowControl w:val="0"/>
              <w:jc w:val="both"/>
              <w:rPr>
                <w:rFonts w:eastAsia="PMingLiU" w:cs="Arial"/>
                <w:color w:val="000000"/>
                <w:sz w:val="20"/>
                <w:szCs w:val="20"/>
              </w:rPr>
            </w:pPr>
            <w:r w:rsidRPr="006F6562">
              <w:rPr>
                <w:rFonts w:cs="Arial"/>
                <w:color w:val="000000"/>
                <w:sz w:val="20"/>
                <w:szCs w:val="20"/>
              </w:rPr>
              <w:t>90</w:t>
            </w:r>
          </w:p>
        </w:tc>
        <w:tc>
          <w:tcPr>
            <w:tcW w:w="1350" w:type="dxa"/>
            <w:tcBorders>
              <w:right w:val="single" w:sz="4" w:space="0" w:color="auto"/>
            </w:tcBorders>
            <w:vAlign w:val="bottom"/>
          </w:tcPr>
          <w:p w14:paraId="2F2866D4" w14:textId="486C4E6F" w:rsidR="006F6562" w:rsidRPr="006F6562" w:rsidRDefault="006F6562" w:rsidP="006F6562">
            <w:pPr>
              <w:widowControl w:val="0"/>
              <w:jc w:val="both"/>
              <w:rPr>
                <w:rFonts w:eastAsia="PMingLiU" w:cs="Arial"/>
                <w:color w:val="000000"/>
                <w:sz w:val="20"/>
                <w:szCs w:val="20"/>
              </w:rPr>
            </w:pPr>
            <w:r w:rsidRPr="006F6562">
              <w:rPr>
                <w:rFonts w:eastAsia="PMingLiU" w:cs="Arial"/>
                <w:color w:val="000000"/>
                <w:sz w:val="20"/>
                <w:szCs w:val="20"/>
              </w:rPr>
              <w:t>18%</w:t>
            </w:r>
          </w:p>
        </w:tc>
        <w:tc>
          <w:tcPr>
            <w:tcW w:w="2520" w:type="dxa"/>
            <w:tcBorders>
              <w:top w:val="nil"/>
              <w:left w:val="single" w:sz="4" w:space="0" w:color="auto"/>
              <w:bottom w:val="nil"/>
              <w:right w:val="single" w:sz="4" w:space="0" w:color="auto"/>
            </w:tcBorders>
            <w:vAlign w:val="center"/>
          </w:tcPr>
          <w:p w14:paraId="3BFDA61D" w14:textId="62803956" w:rsidR="00706357" w:rsidRPr="006F6562" w:rsidRDefault="00706357" w:rsidP="00706357">
            <w:pPr>
              <w:jc w:val="center"/>
              <w:rPr>
                <w:rFonts w:cs="Arial"/>
                <w:sz w:val="20"/>
                <w:szCs w:val="20"/>
              </w:rPr>
            </w:pPr>
            <w:r>
              <w:rPr>
                <w:rFonts w:cs="Arial"/>
                <w:color w:val="000000"/>
                <w:sz w:val="20"/>
                <w:szCs w:val="20"/>
              </w:rPr>
              <w:t>80-90% = B</w:t>
            </w:r>
          </w:p>
        </w:tc>
      </w:tr>
      <w:tr w:rsidR="006F6562" w:rsidRPr="008773D2" w14:paraId="30864BBB" w14:textId="77777777" w:rsidTr="00F147EE">
        <w:trPr>
          <w:trHeight w:val="360"/>
        </w:trPr>
        <w:tc>
          <w:tcPr>
            <w:tcW w:w="4608" w:type="dxa"/>
            <w:vAlign w:val="center"/>
          </w:tcPr>
          <w:p w14:paraId="3242B9AA" w14:textId="1FBD350F" w:rsidR="006F6562" w:rsidRPr="006F6562" w:rsidRDefault="006F6562" w:rsidP="006F6562">
            <w:pPr>
              <w:widowControl w:val="0"/>
              <w:jc w:val="both"/>
              <w:rPr>
                <w:rFonts w:cs="Arial"/>
                <w:sz w:val="20"/>
                <w:szCs w:val="20"/>
              </w:rPr>
            </w:pPr>
            <w:r w:rsidRPr="006F6562">
              <w:rPr>
                <w:rFonts w:cs="Arial"/>
                <w:color w:val="000000"/>
                <w:sz w:val="20"/>
                <w:szCs w:val="20"/>
              </w:rPr>
              <w:t>10 Homework @ 4 pts each (drop lowest)</w:t>
            </w:r>
          </w:p>
        </w:tc>
        <w:tc>
          <w:tcPr>
            <w:tcW w:w="1350" w:type="dxa"/>
            <w:vAlign w:val="bottom"/>
          </w:tcPr>
          <w:p w14:paraId="44D981A1" w14:textId="51367A5E" w:rsidR="006F6562" w:rsidRPr="006F6562" w:rsidRDefault="006F6562" w:rsidP="006F6562">
            <w:pPr>
              <w:widowControl w:val="0"/>
              <w:jc w:val="both"/>
              <w:rPr>
                <w:rFonts w:cs="Arial"/>
                <w:sz w:val="20"/>
                <w:szCs w:val="20"/>
              </w:rPr>
            </w:pPr>
            <w:r w:rsidRPr="006F6562">
              <w:rPr>
                <w:rFonts w:eastAsia="PMingLiU" w:cs="Arial"/>
                <w:color w:val="000000"/>
                <w:sz w:val="20"/>
                <w:szCs w:val="20"/>
              </w:rPr>
              <w:t>36</w:t>
            </w:r>
          </w:p>
        </w:tc>
        <w:tc>
          <w:tcPr>
            <w:tcW w:w="1350" w:type="dxa"/>
            <w:tcBorders>
              <w:right w:val="single" w:sz="4" w:space="0" w:color="auto"/>
            </w:tcBorders>
            <w:vAlign w:val="bottom"/>
          </w:tcPr>
          <w:p w14:paraId="674ED347" w14:textId="77AEBD29" w:rsidR="006F6562" w:rsidRPr="006F6562" w:rsidRDefault="006F6562" w:rsidP="006F6562">
            <w:pPr>
              <w:widowControl w:val="0"/>
              <w:jc w:val="both"/>
              <w:rPr>
                <w:rFonts w:cs="Arial"/>
                <w:sz w:val="20"/>
                <w:szCs w:val="20"/>
              </w:rPr>
            </w:pPr>
            <w:r w:rsidRPr="006F6562">
              <w:rPr>
                <w:rFonts w:eastAsia="PMingLiU" w:cs="Arial"/>
                <w:color w:val="000000"/>
                <w:sz w:val="20"/>
                <w:szCs w:val="20"/>
              </w:rPr>
              <w:t>7%</w:t>
            </w:r>
          </w:p>
        </w:tc>
        <w:tc>
          <w:tcPr>
            <w:tcW w:w="2520" w:type="dxa"/>
            <w:tcBorders>
              <w:top w:val="nil"/>
              <w:left w:val="single" w:sz="4" w:space="0" w:color="auto"/>
              <w:bottom w:val="nil"/>
              <w:right w:val="single" w:sz="4" w:space="0" w:color="auto"/>
            </w:tcBorders>
            <w:vAlign w:val="center"/>
          </w:tcPr>
          <w:p w14:paraId="560C4A2C" w14:textId="467A989A" w:rsidR="006F6562" w:rsidRPr="006F6562" w:rsidRDefault="006F6562" w:rsidP="00706357">
            <w:pPr>
              <w:ind w:left="72"/>
              <w:jc w:val="center"/>
              <w:rPr>
                <w:rFonts w:cs="Arial"/>
                <w:sz w:val="20"/>
                <w:szCs w:val="20"/>
              </w:rPr>
            </w:pPr>
            <w:r w:rsidRPr="006F6562">
              <w:rPr>
                <w:rFonts w:cs="Arial"/>
                <w:color w:val="000000"/>
                <w:sz w:val="20"/>
                <w:szCs w:val="20"/>
              </w:rPr>
              <w:t>70 – 79% = C</w:t>
            </w:r>
          </w:p>
        </w:tc>
      </w:tr>
      <w:tr w:rsidR="006F6562" w:rsidRPr="008773D2" w14:paraId="708C4972" w14:textId="77777777" w:rsidTr="00F147EE">
        <w:trPr>
          <w:trHeight w:val="360"/>
        </w:trPr>
        <w:tc>
          <w:tcPr>
            <w:tcW w:w="4608" w:type="dxa"/>
            <w:vAlign w:val="center"/>
          </w:tcPr>
          <w:p w14:paraId="2B14254B" w14:textId="0EE7AA49" w:rsidR="006F6562" w:rsidRPr="006F6562" w:rsidRDefault="006F6562" w:rsidP="006F6562">
            <w:pPr>
              <w:widowControl w:val="0"/>
              <w:jc w:val="both"/>
              <w:rPr>
                <w:rFonts w:eastAsia="PMingLiU" w:cs="Arial"/>
                <w:color w:val="000000"/>
                <w:sz w:val="20"/>
                <w:szCs w:val="20"/>
                <w:lang w:eastAsia="zh-TW"/>
              </w:rPr>
            </w:pPr>
            <w:r w:rsidRPr="006F6562">
              <w:rPr>
                <w:rFonts w:cs="Arial"/>
                <w:color w:val="000000"/>
                <w:sz w:val="20"/>
                <w:szCs w:val="20"/>
              </w:rPr>
              <w:t>9 Quizzes @ 20 pts each (drop lowest)</w:t>
            </w:r>
          </w:p>
        </w:tc>
        <w:tc>
          <w:tcPr>
            <w:tcW w:w="1350" w:type="dxa"/>
            <w:vAlign w:val="bottom"/>
          </w:tcPr>
          <w:p w14:paraId="3EE7785A" w14:textId="0A83B53B" w:rsidR="006F6562" w:rsidRPr="006F6562" w:rsidRDefault="006F6562" w:rsidP="006F6562">
            <w:pPr>
              <w:widowControl w:val="0"/>
              <w:jc w:val="both"/>
              <w:rPr>
                <w:rFonts w:eastAsia="PMingLiU" w:cs="Arial"/>
                <w:color w:val="000000"/>
                <w:sz w:val="20"/>
                <w:szCs w:val="20"/>
              </w:rPr>
            </w:pPr>
            <w:r w:rsidRPr="006F6562">
              <w:rPr>
                <w:rFonts w:eastAsia="PMingLiU" w:cs="Arial"/>
                <w:color w:val="000000"/>
                <w:sz w:val="20"/>
                <w:szCs w:val="20"/>
              </w:rPr>
              <w:t>160</w:t>
            </w:r>
          </w:p>
        </w:tc>
        <w:tc>
          <w:tcPr>
            <w:tcW w:w="1350" w:type="dxa"/>
            <w:tcBorders>
              <w:right w:val="single" w:sz="4" w:space="0" w:color="auto"/>
            </w:tcBorders>
            <w:vAlign w:val="bottom"/>
          </w:tcPr>
          <w:p w14:paraId="5100E0D2" w14:textId="2DA2DA27" w:rsidR="006F6562" w:rsidRPr="006F6562" w:rsidRDefault="006F6562" w:rsidP="006F6562">
            <w:pPr>
              <w:widowControl w:val="0"/>
              <w:jc w:val="both"/>
              <w:rPr>
                <w:rFonts w:eastAsia="PMingLiU" w:cs="Arial"/>
                <w:color w:val="000000"/>
                <w:sz w:val="20"/>
                <w:szCs w:val="20"/>
              </w:rPr>
            </w:pPr>
            <w:r w:rsidRPr="006F6562">
              <w:rPr>
                <w:rFonts w:eastAsia="PMingLiU" w:cs="Arial"/>
                <w:color w:val="000000"/>
                <w:sz w:val="20"/>
                <w:szCs w:val="20"/>
              </w:rPr>
              <w:t>32%</w:t>
            </w:r>
          </w:p>
        </w:tc>
        <w:tc>
          <w:tcPr>
            <w:tcW w:w="2520" w:type="dxa"/>
            <w:tcBorders>
              <w:top w:val="nil"/>
              <w:left w:val="single" w:sz="4" w:space="0" w:color="auto"/>
              <w:bottom w:val="nil"/>
              <w:right w:val="single" w:sz="4" w:space="0" w:color="auto"/>
            </w:tcBorders>
            <w:vAlign w:val="center"/>
          </w:tcPr>
          <w:p w14:paraId="29BDC71C" w14:textId="6D3570D8" w:rsidR="006F6562" w:rsidRPr="006F6562" w:rsidRDefault="006F6562" w:rsidP="00706357">
            <w:pPr>
              <w:tabs>
                <w:tab w:val="left" w:pos="2042"/>
              </w:tabs>
              <w:ind w:left="72"/>
              <w:jc w:val="center"/>
              <w:rPr>
                <w:rFonts w:cs="Arial"/>
                <w:sz w:val="20"/>
                <w:szCs w:val="20"/>
              </w:rPr>
            </w:pPr>
            <w:r w:rsidRPr="006F6562">
              <w:rPr>
                <w:rFonts w:cs="Arial"/>
                <w:color w:val="000000"/>
                <w:sz w:val="20"/>
                <w:szCs w:val="20"/>
              </w:rPr>
              <w:t>60 – 69% = D</w:t>
            </w:r>
          </w:p>
        </w:tc>
      </w:tr>
      <w:tr w:rsidR="006F6562" w:rsidRPr="008773D2" w14:paraId="5937B8EB" w14:textId="77777777" w:rsidTr="00F147EE">
        <w:trPr>
          <w:trHeight w:val="360"/>
        </w:trPr>
        <w:tc>
          <w:tcPr>
            <w:tcW w:w="4608" w:type="dxa"/>
            <w:vAlign w:val="center"/>
          </w:tcPr>
          <w:p w14:paraId="50EA972B" w14:textId="77800225" w:rsidR="006F6562" w:rsidRPr="006F6562" w:rsidRDefault="006F6562" w:rsidP="006F6562">
            <w:pPr>
              <w:widowControl w:val="0"/>
              <w:jc w:val="both"/>
              <w:rPr>
                <w:rFonts w:cs="Arial"/>
                <w:sz w:val="20"/>
                <w:szCs w:val="20"/>
              </w:rPr>
            </w:pPr>
            <w:r w:rsidRPr="006F6562">
              <w:rPr>
                <w:rFonts w:cs="Arial"/>
                <w:color w:val="000000"/>
                <w:sz w:val="20"/>
                <w:szCs w:val="20"/>
              </w:rPr>
              <w:lastRenderedPageBreak/>
              <w:t>10 Forum Discussions 4 pts each (drop lowest)</w:t>
            </w:r>
          </w:p>
        </w:tc>
        <w:tc>
          <w:tcPr>
            <w:tcW w:w="1350" w:type="dxa"/>
            <w:vAlign w:val="bottom"/>
          </w:tcPr>
          <w:p w14:paraId="52B63718" w14:textId="02D90FA1" w:rsidR="006F6562" w:rsidRPr="006F6562" w:rsidRDefault="006F6562" w:rsidP="006F6562">
            <w:pPr>
              <w:widowControl w:val="0"/>
              <w:jc w:val="both"/>
              <w:rPr>
                <w:rFonts w:cs="Arial"/>
                <w:sz w:val="20"/>
                <w:szCs w:val="20"/>
              </w:rPr>
            </w:pPr>
            <w:r w:rsidRPr="006F6562">
              <w:rPr>
                <w:rFonts w:eastAsia="PMingLiU" w:cs="Arial"/>
                <w:color w:val="000000"/>
                <w:sz w:val="20"/>
                <w:szCs w:val="20"/>
              </w:rPr>
              <w:t>36</w:t>
            </w:r>
          </w:p>
        </w:tc>
        <w:tc>
          <w:tcPr>
            <w:tcW w:w="1350" w:type="dxa"/>
            <w:tcBorders>
              <w:right w:val="single" w:sz="4" w:space="0" w:color="auto"/>
            </w:tcBorders>
            <w:vAlign w:val="bottom"/>
          </w:tcPr>
          <w:p w14:paraId="336C71D4" w14:textId="1B1F7205" w:rsidR="006F6562" w:rsidRPr="006F6562" w:rsidRDefault="006F6562" w:rsidP="006F6562">
            <w:pPr>
              <w:widowControl w:val="0"/>
              <w:jc w:val="both"/>
              <w:rPr>
                <w:rFonts w:cs="Arial"/>
                <w:sz w:val="20"/>
                <w:szCs w:val="20"/>
              </w:rPr>
            </w:pPr>
            <w:r w:rsidRPr="006F6562">
              <w:rPr>
                <w:rFonts w:eastAsia="PMingLiU" w:cs="Arial"/>
                <w:color w:val="000000"/>
                <w:sz w:val="20"/>
                <w:szCs w:val="20"/>
              </w:rPr>
              <w:t>7%</w:t>
            </w:r>
          </w:p>
        </w:tc>
        <w:tc>
          <w:tcPr>
            <w:tcW w:w="2520" w:type="dxa"/>
            <w:tcBorders>
              <w:top w:val="nil"/>
              <w:left w:val="single" w:sz="4" w:space="0" w:color="auto"/>
              <w:bottom w:val="nil"/>
              <w:right w:val="single" w:sz="4" w:space="0" w:color="auto"/>
            </w:tcBorders>
            <w:vAlign w:val="center"/>
          </w:tcPr>
          <w:p w14:paraId="6257B13F" w14:textId="2065F92B" w:rsidR="006F6562" w:rsidRPr="006F6562" w:rsidRDefault="006F6562" w:rsidP="00706357">
            <w:pPr>
              <w:tabs>
                <w:tab w:val="left" w:pos="2042"/>
              </w:tabs>
              <w:ind w:left="72"/>
              <w:jc w:val="center"/>
              <w:rPr>
                <w:rFonts w:cs="Arial"/>
                <w:sz w:val="20"/>
                <w:szCs w:val="20"/>
              </w:rPr>
            </w:pPr>
            <w:r w:rsidRPr="006F6562">
              <w:rPr>
                <w:rFonts w:cs="Arial"/>
                <w:color w:val="000000"/>
                <w:sz w:val="20"/>
                <w:szCs w:val="20"/>
              </w:rPr>
              <w:t>59.9% and below = F</w:t>
            </w:r>
          </w:p>
        </w:tc>
      </w:tr>
      <w:tr w:rsidR="006F6562" w:rsidRPr="008773D2" w14:paraId="6CA1CBE7" w14:textId="77777777" w:rsidTr="00327AD6">
        <w:trPr>
          <w:trHeight w:val="360"/>
        </w:trPr>
        <w:tc>
          <w:tcPr>
            <w:tcW w:w="4608" w:type="dxa"/>
            <w:vAlign w:val="center"/>
          </w:tcPr>
          <w:p w14:paraId="49BDF2F3" w14:textId="4A768B16" w:rsidR="006F6562" w:rsidRPr="006F6562" w:rsidRDefault="006F6562" w:rsidP="006F6562">
            <w:pPr>
              <w:widowControl w:val="0"/>
              <w:jc w:val="both"/>
              <w:rPr>
                <w:rFonts w:cs="Arial"/>
                <w:sz w:val="20"/>
                <w:szCs w:val="20"/>
              </w:rPr>
            </w:pPr>
            <w:r w:rsidRPr="006F6562">
              <w:rPr>
                <w:rFonts w:cs="Arial"/>
                <w:color w:val="000000"/>
                <w:sz w:val="20"/>
                <w:szCs w:val="20"/>
              </w:rPr>
              <w:t>1 Final Comprehensive Exam @150 pts</w:t>
            </w:r>
          </w:p>
        </w:tc>
        <w:tc>
          <w:tcPr>
            <w:tcW w:w="1350" w:type="dxa"/>
            <w:vAlign w:val="bottom"/>
          </w:tcPr>
          <w:p w14:paraId="171E3D7B" w14:textId="08203234" w:rsidR="006F6562" w:rsidRPr="006F6562" w:rsidRDefault="006F6562" w:rsidP="006F6562">
            <w:pPr>
              <w:widowControl w:val="0"/>
              <w:jc w:val="both"/>
              <w:rPr>
                <w:rFonts w:cs="Arial"/>
                <w:sz w:val="20"/>
                <w:szCs w:val="20"/>
              </w:rPr>
            </w:pPr>
            <w:r w:rsidRPr="006F6562">
              <w:rPr>
                <w:rFonts w:eastAsia="PMingLiU" w:cs="Arial"/>
                <w:color w:val="000000"/>
                <w:sz w:val="20"/>
                <w:szCs w:val="20"/>
              </w:rPr>
              <w:t>150</w:t>
            </w:r>
          </w:p>
        </w:tc>
        <w:tc>
          <w:tcPr>
            <w:tcW w:w="1350" w:type="dxa"/>
            <w:tcBorders>
              <w:right w:val="single" w:sz="4" w:space="0" w:color="auto"/>
            </w:tcBorders>
            <w:vAlign w:val="bottom"/>
          </w:tcPr>
          <w:p w14:paraId="7E294C0E" w14:textId="6E21CA75" w:rsidR="006F6562" w:rsidRPr="006F6562" w:rsidRDefault="006F6562" w:rsidP="006F6562">
            <w:pPr>
              <w:widowControl w:val="0"/>
              <w:jc w:val="both"/>
              <w:rPr>
                <w:rFonts w:cs="Arial"/>
                <w:sz w:val="20"/>
                <w:szCs w:val="20"/>
              </w:rPr>
            </w:pPr>
            <w:r w:rsidRPr="006F6562">
              <w:rPr>
                <w:rFonts w:eastAsia="PMingLiU" w:cs="Arial"/>
                <w:color w:val="000000"/>
                <w:sz w:val="20"/>
                <w:szCs w:val="20"/>
              </w:rPr>
              <w:t>30%</w:t>
            </w:r>
          </w:p>
        </w:tc>
        <w:tc>
          <w:tcPr>
            <w:tcW w:w="2520" w:type="dxa"/>
            <w:tcBorders>
              <w:top w:val="nil"/>
              <w:left w:val="single" w:sz="4" w:space="0" w:color="auto"/>
              <w:bottom w:val="single" w:sz="4" w:space="0" w:color="auto"/>
              <w:right w:val="single" w:sz="4" w:space="0" w:color="auto"/>
            </w:tcBorders>
            <w:vAlign w:val="center"/>
          </w:tcPr>
          <w:p w14:paraId="1157B405" w14:textId="2160EF34" w:rsidR="006F6562" w:rsidRPr="006F6562" w:rsidRDefault="006F6562" w:rsidP="006F6562">
            <w:pPr>
              <w:widowControl w:val="0"/>
              <w:jc w:val="both"/>
              <w:rPr>
                <w:rFonts w:cs="Arial"/>
                <w:sz w:val="20"/>
                <w:szCs w:val="20"/>
              </w:rPr>
            </w:pPr>
            <w:r w:rsidRPr="006F6562">
              <w:rPr>
                <w:rFonts w:cs="Arial"/>
                <w:color w:val="000000"/>
                <w:sz w:val="20"/>
                <w:szCs w:val="20"/>
              </w:rPr>
              <w:t> </w:t>
            </w:r>
          </w:p>
        </w:tc>
      </w:tr>
    </w:tbl>
    <w:p w14:paraId="0FE0DFEE" w14:textId="77777777" w:rsidR="002216C2" w:rsidRDefault="002216C2" w:rsidP="007E7C76">
      <w:pPr>
        <w:pStyle w:val="Heading2"/>
        <w:keepNext w:val="0"/>
        <w:keepLines w:val="0"/>
        <w:widowControl w:val="0"/>
        <w:rPr>
          <w:rFonts w:cs="Arial"/>
        </w:rPr>
      </w:pPr>
    </w:p>
    <w:p w14:paraId="5D7495D4" w14:textId="4F1B3833" w:rsidR="007E7C76" w:rsidRPr="00297501" w:rsidRDefault="007E7C76" w:rsidP="007E7C76">
      <w:pPr>
        <w:pStyle w:val="Heading2"/>
        <w:keepNext w:val="0"/>
        <w:keepLines w:val="0"/>
        <w:widowControl w:val="0"/>
        <w:rPr>
          <w:rFonts w:cs="Arial"/>
        </w:rPr>
      </w:pPr>
      <w:r w:rsidRPr="00297501">
        <w:rPr>
          <w:rFonts w:cs="Arial"/>
        </w:rPr>
        <w:t>Expectations</w:t>
      </w:r>
      <w:r w:rsidR="002216C2">
        <w:rPr>
          <w:rFonts w:cs="Arial"/>
        </w:rPr>
        <w:t xml:space="preserve"> and College Policies</w:t>
      </w:r>
    </w:p>
    <w:p w14:paraId="54832058" w14:textId="77777777" w:rsidR="007E7C76" w:rsidRPr="002216C2" w:rsidRDefault="007E7C76" w:rsidP="002216C2">
      <w:pPr>
        <w:pStyle w:val="Heading3"/>
      </w:pPr>
      <w:r w:rsidRPr="002216C2">
        <w:t>Academic Integrity</w:t>
      </w:r>
    </w:p>
    <w:p w14:paraId="457CA89C" w14:textId="77777777" w:rsidR="007E7C76" w:rsidRDefault="007E7C76" w:rsidP="007E7C76">
      <w:pPr>
        <w:jc w:val="both"/>
        <w:rPr>
          <w:szCs w:val="24"/>
        </w:rPr>
      </w:pPr>
      <w:r w:rsidRPr="00E27D87">
        <w:rPr>
          <w:szCs w:val="24"/>
        </w:rPr>
        <w:t xml:space="preserve">Academic dishonesty is defined as an intentional act of deception in which a student seeks to claim credit for the work or effort of another person or uses unauthorized materials or fabricated information in any academic work. It includes cheating, fabrication, tampering, plagiarism, or assisting another student to commit these acts of academic dishonesty. </w:t>
      </w:r>
      <w:r>
        <w:rPr>
          <w:szCs w:val="24"/>
        </w:rPr>
        <w:t xml:space="preserve">  </w:t>
      </w:r>
      <w:r w:rsidRPr="00E27D87">
        <w:rPr>
          <w:szCs w:val="24"/>
        </w:rPr>
        <w:t>Academic dishonesty will not be tolerated and will result in a grade of</w:t>
      </w:r>
      <w:r>
        <w:rPr>
          <w:szCs w:val="24"/>
        </w:rPr>
        <w:t xml:space="preserve"> zero on the assignment </w:t>
      </w:r>
    </w:p>
    <w:p w14:paraId="5A5D3DF0" w14:textId="77777777" w:rsidR="007E7C76" w:rsidRDefault="007E7C76" w:rsidP="007E7C76">
      <w:pPr>
        <w:jc w:val="both"/>
        <w:rPr>
          <w:szCs w:val="24"/>
        </w:rPr>
      </w:pPr>
      <w:r>
        <w:rPr>
          <w:szCs w:val="24"/>
        </w:rPr>
        <w:t xml:space="preserve">or exam.  </w:t>
      </w:r>
      <w:r w:rsidRPr="00636F42">
        <w:rPr>
          <w:rFonts w:cs="Arial"/>
        </w:rPr>
        <w:t xml:space="preserve">You are held accountable to the </w:t>
      </w:r>
      <w:hyperlink r:id="rId10"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r>
        <w:rPr>
          <w:rFonts w:cs="Arial"/>
        </w:rPr>
        <w:t xml:space="preserve"> </w:t>
      </w:r>
      <w:r w:rsidRPr="00E27D87">
        <w:rPr>
          <w:szCs w:val="24"/>
        </w:rPr>
        <w:t>For some examples of how to maintain academic integrity, see</w:t>
      </w:r>
      <w:r>
        <w:rPr>
          <w:szCs w:val="24"/>
        </w:rPr>
        <w:t xml:space="preserve">:  </w:t>
      </w:r>
      <w:hyperlink r:id="rId11" w:anchor="heading_03" w:history="1">
        <w:r w:rsidRPr="00C151C5">
          <w:rPr>
            <w:rStyle w:val="Hyperlink"/>
            <w:szCs w:val="24"/>
          </w:rPr>
          <w:t>http://www.hks.harvard.edu/degrees/registrar/procedures/integrity#heading_03</w:t>
        </w:r>
      </w:hyperlink>
      <w:r w:rsidRPr="00E27D87">
        <w:rPr>
          <w:szCs w:val="24"/>
        </w:rPr>
        <w:t xml:space="preserve">. </w:t>
      </w:r>
    </w:p>
    <w:p w14:paraId="0B1E4167" w14:textId="77777777" w:rsidR="007E7C76" w:rsidRPr="00636F42" w:rsidRDefault="007E7C76" w:rsidP="002216C2">
      <w:pPr>
        <w:pStyle w:val="Heading3"/>
      </w:pPr>
      <w:r w:rsidRPr="00636F42">
        <w:t>LBCC Email and Course Communications</w:t>
      </w:r>
    </w:p>
    <w:p w14:paraId="22BFC3CB" w14:textId="77777777" w:rsidR="007E7C76" w:rsidRPr="00636F42" w:rsidRDefault="007E7C76" w:rsidP="007E7C76">
      <w:pPr>
        <w:widowControl w:val="0"/>
        <w:jc w:val="both"/>
        <w:rPr>
          <w:rFonts w:cs="Arial"/>
        </w:rPr>
      </w:pPr>
      <w:r w:rsidRPr="00636F42">
        <w:rPr>
          <w:rFonts w:cs="Arial"/>
        </w:rPr>
        <w:t xml:space="preserve">You are responsible for all communications sent via </w:t>
      </w:r>
      <w:r>
        <w:rPr>
          <w:rFonts w:cs="Arial"/>
        </w:rPr>
        <w:t>Moodle</w:t>
      </w:r>
      <w:r w:rsidRPr="00636F42">
        <w:rPr>
          <w:rFonts w:cs="Arial"/>
        </w:rPr>
        <w:t xml:space="preserve"> and to your LBCC email account.  You are required to use your LBCC provided email account for all email communications at the College.  </w:t>
      </w:r>
    </w:p>
    <w:p w14:paraId="31C6FF24" w14:textId="77777777" w:rsidR="007E7C76" w:rsidRDefault="007E7C76" w:rsidP="002216C2">
      <w:pPr>
        <w:pStyle w:val="Heading3"/>
      </w:pPr>
      <w:r>
        <w:t>Disability and Access Statement</w:t>
      </w:r>
    </w:p>
    <w:p w14:paraId="3A36CAFD" w14:textId="77777777" w:rsidR="007E7C76" w:rsidRDefault="007E7C76" w:rsidP="007E7C76">
      <w:pPr>
        <w:jc w:val="both"/>
      </w:pPr>
      <w: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You should meet with your instructor during the first week of class if:</w:t>
      </w:r>
    </w:p>
    <w:p w14:paraId="63162D9D" w14:textId="77777777" w:rsidR="007E7C76" w:rsidRDefault="007E7C76" w:rsidP="007E7C76">
      <w:pPr>
        <w:ind w:left="720"/>
        <w:jc w:val="both"/>
      </w:pPr>
      <w:r>
        <w:t>1.</w:t>
      </w:r>
      <w:r>
        <w:rPr>
          <w:sz w:val="14"/>
          <w:szCs w:val="14"/>
        </w:rPr>
        <w:t xml:space="preserve">    </w:t>
      </w:r>
      <w:r>
        <w:t>you have a documented disability and need accommodations,</w:t>
      </w:r>
    </w:p>
    <w:p w14:paraId="64E0DAD7" w14:textId="77777777" w:rsidR="007E7C76" w:rsidRDefault="007E7C76" w:rsidP="007E7C76">
      <w:pPr>
        <w:ind w:left="720"/>
        <w:jc w:val="both"/>
      </w:pPr>
      <w:r>
        <w:t>2.</w:t>
      </w:r>
      <w:r>
        <w:rPr>
          <w:sz w:val="14"/>
          <w:szCs w:val="14"/>
        </w:rPr>
        <w:t xml:space="preserve">    </w:t>
      </w:r>
      <w:r>
        <w:t>your instructor needs to know medical information about you, or</w:t>
      </w:r>
    </w:p>
    <w:p w14:paraId="21385F25" w14:textId="77777777" w:rsidR="007E7C76" w:rsidRDefault="007E7C76" w:rsidP="007E7C76">
      <w:pPr>
        <w:ind w:left="720"/>
        <w:jc w:val="both"/>
      </w:pPr>
      <w:r>
        <w:t>3.</w:t>
      </w:r>
      <w:r>
        <w:rPr>
          <w:sz w:val="14"/>
          <w:szCs w:val="14"/>
        </w:rPr>
        <w:t xml:space="preserve">    </w:t>
      </w:r>
      <w:r>
        <w:t>you need special arrangements in the event of an emergency.</w:t>
      </w:r>
    </w:p>
    <w:p w14:paraId="0AA6DDA5" w14:textId="77777777" w:rsidR="007E7C76" w:rsidRDefault="007E7C76" w:rsidP="007E7C76">
      <w:pPr>
        <w:ind w:left="720"/>
        <w:jc w:val="both"/>
      </w:pPr>
    </w:p>
    <w:p w14:paraId="3E91B631" w14:textId="77777777" w:rsidR="007E7C76" w:rsidRPr="006263A8" w:rsidRDefault="007E7C76" w:rsidP="007E7C76">
      <w:pPr>
        <w:jc w:val="both"/>
      </w:pPr>
      <w: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w:t>
      </w:r>
      <w:hyperlink r:id="rId12" w:history="1">
        <w:r>
          <w:rPr>
            <w:rStyle w:val="Hyperlink"/>
            <w:rFonts w:ascii="Times New Roman" w:hAnsi="Times New Roman"/>
            <w:color w:val="000000"/>
            <w:szCs w:val="24"/>
          </w:rPr>
          <w:t xml:space="preserve"> </w:t>
        </w:r>
        <w:r>
          <w:rPr>
            <w:rStyle w:val="Hyperlink"/>
            <w:rFonts w:ascii="Times New Roman" w:hAnsi="Times New Roman"/>
            <w:color w:val="1155CC"/>
            <w:szCs w:val="24"/>
          </w:rPr>
          <w:t>http://linnbenton.edu/cfar</w:t>
        </w:r>
      </w:hyperlink>
      <w:r>
        <w:t xml:space="preserve"> for steps on how to apply for services or call 541-917-4789. </w:t>
      </w:r>
    </w:p>
    <w:p w14:paraId="770758EE" w14:textId="77777777" w:rsidR="007E7C76" w:rsidRDefault="007E7C76" w:rsidP="002216C2">
      <w:pPr>
        <w:pStyle w:val="Heading3"/>
      </w:pPr>
      <w:r>
        <w:t>Statement of Non-discrimination</w:t>
      </w:r>
    </w:p>
    <w:p w14:paraId="6FEB8836" w14:textId="77777777" w:rsidR="007E7C76" w:rsidRPr="00684926" w:rsidRDefault="007E7C76" w:rsidP="007E7C76">
      <w:pPr>
        <w:jc w:val="both"/>
        <w:rPr>
          <w:rFonts w:cs="Times New Roman"/>
        </w:rPr>
      </w:pPr>
      <w:r>
        <w:t xml:space="preserve">LBCC prohibits unlawful discrimination based on race, color, religion, ethnicity, use of native language, national origin, sex, gender, sexual orientation, marital status, disability, veteran status, age, or any other status protected under applicable federal, state, or local laws. For further information: </w:t>
      </w:r>
      <w:hyperlink r:id="rId13" w:history="1">
        <w:r>
          <w:rPr>
            <w:rStyle w:val="Hyperlink"/>
            <w:rFonts w:ascii="Times New Roman" w:hAnsi="Times New Roman"/>
            <w:szCs w:val="24"/>
          </w:rPr>
          <w:t>http://po.linnbenton.edu/BPsandARs/</w:t>
        </w:r>
      </w:hyperlink>
      <w:r>
        <w:rPr>
          <w:color w:val="0000FF"/>
          <w:u w:val="single"/>
        </w:rPr>
        <w:t xml:space="preserve">  </w:t>
      </w:r>
      <w:r>
        <w:t> </w:t>
      </w:r>
    </w:p>
    <w:p w14:paraId="39D5733B" w14:textId="77777777" w:rsidR="007E7C76" w:rsidRPr="00297501" w:rsidRDefault="007E7C76" w:rsidP="002216C2">
      <w:pPr>
        <w:pStyle w:val="Heading3"/>
      </w:pPr>
      <w:r w:rsidRPr="00297501">
        <w:t>Statement of Inclusion</w:t>
      </w:r>
    </w:p>
    <w:p w14:paraId="2840A872" w14:textId="7B0E216D" w:rsidR="004C43CA" w:rsidRPr="00297501" w:rsidRDefault="007E7C76" w:rsidP="007E7C76">
      <w:pPr>
        <w:widowControl w:val="0"/>
        <w:jc w:val="both"/>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r w:rsidRPr="00297501">
        <w:rPr>
          <w:rFonts w:cs="Arial"/>
        </w:rPr>
        <w:lastRenderedPageBreak/>
        <w:t>positive and nurturing learning environments. LBCC is committed to producing culturally literate individuals capable of interacting, collaborating and problem-solving in an ever-changing community and diverse workforce.</w:t>
      </w:r>
    </w:p>
    <w:sectPr w:rsidR="004C43CA" w:rsidRPr="00297501" w:rsidSect="00D77CE1">
      <w:pgSz w:w="12240" w:h="15840"/>
      <w:pgMar w:top="81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4A1E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D3BAE"/>
    <w:multiLevelType w:val="hybridMultilevel"/>
    <w:tmpl w:val="922E59C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683C"/>
    <w:multiLevelType w:val="hybridMultilevel"/>
    <w:tmpl w:val="31F295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A675B"/>
    <w:multiLevelType w:val="hybridMultilevel"/>
    <w:tmpl w:val="B2005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D73E81"/>
    <w:multiLevelType w:val="multilevel"/>
    <w:tmpl w:val="15A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2662F"/>
    <w:multiLevelType w:val="hybridMultilevel"/>
    <w:tmpl w:val="F03A6F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2C4CDB"/>
    <w:multiLevelType w:val="multilevel"/>
    <w:tmpl w:val="82E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07170"/>
    <w:multiLevelType w:val="multilevel"/>
    <w:tmpl w:val="318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D1608"/>
    <w:multiLevelType w:val="multilevel"/>
    <w:tmpl w:val="CF40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A483B"/>
    <w:multiLevelType w:val="multilevel"/>
    <w:tmpl w:val="A84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37C37"/>
    <w:multiLevelType w:val="multilevel"/>
    <w:tmpl w:val="4A9E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F3071"/>
    <w:multiLevelType w:val="hybridMultilevel"/>
    <w:tmpl w:val="37288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17" w15:restartNumberingAfterBreak="0">
    <w:nsid w:val="71CA1E45"/>
    <w:multiLevelType w:val="hybridMultilevel"/>
    <w:tmpl w:val="D120603E"/>
    <w:lvl w:ilvl="0" w:tplc="53A66042">
      <w:start w:val="1"/>
      <w:numFmt w:val="bullet"/>
      <w:lvlText w:val=""/>
      <w:lvlJc w:val="left"/>
      <w:pPr>
        <w:ind w:left="288" w:hanging="216"/>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4884CCD"/>
    <w:multiLevelType w:val="multilevel"/>
    <w:tmpl w:val="475E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55D2F"/>
    <w:multiLevelType w:val="multilevel"/>
    <w:tmpl w:val="D6A0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3"/>
  </w:num>
  <w:num w:numId="4">
    <w:abstractNumId w:val="13"/>
  </w:num>
  <w:num w:numId="5">
    <w:abstractNumId w:val="2"/>
  </w:num>
  <w:num w:numId="6">
    <w:abstractNumId w:val="1"/>
  </w:num>
  <w:num w:numId="7">
    <w:abstractNumId w:val="5"/>
  </w:num>
  <w:num w:numId="8">
    <w:abstractNumId w:val="0"/>
  </w:num>
  <w:num w:numId="9">
    <w:abstractNumId w:val="16"/>
  </w:num>
  <w:num w:numId="10">
    <w:abstractNumId w:val="7"/>
  </w:num>
  <w:num w:numId="11">
    <w:abstractNumId w:val="14"/>
  </w:num>
  <w:num w:numId="12">
    <w:abstractNumId w:val="19"/>
  </w:num>
  <w:num w:numId="13">
    <w:abstractNumId w:val="6"/>
  </w:num>
  <w:num w:numId="14">
    <w:abstractNumId w:val="4"/>
  </w:num>
  <w:num w:numId="15">
    <w:abstractNumId w:val="15"/>
  </w:num>
  <w:num w:numId="16">
    <w:abstractNumId w:val="8"/>
  </w:num>
  <w:num w:numId="17">
    <w:abstractNumId w:val="10"/>
  </w:num>
  <w:num w:numId="18">
    <w:abstractNumId w:val="1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8E"/>
    <w:rsid w:val="00002281"/>
    <w:rsid w:val="000043DE"/>
    <w:rsid w:val="00005644"/>
    <w:rsid w:val="00012205"/>
    <w:rsid w:val="00012804"/>
    <w:rsid w:val="0001524C"/>
    <w:rsid w:val="00043148"/>
    <w:rsid w:val="0007443C"/>
    <w:rsid w:val="00075AD3"/>
    <w:rsid w:val="000971F5"/>
    <w:rsid w:val="000A1308"/>
    <w:rsid w:val="000B602C"/>
    <w:rsid w:val="000C003E"/>
    <w:rsid w:val="000C54DA"/>
    <w:rsid w:val="000C64E5"/>
    <w:rsid w:val="000D2C57"/>
    <w:rsid w:val="001438CD"/>
    <w:rsid w:val="00152B46"/>
    <w:rsid w:val="00160C93"/>
    <w:rsid w:val="00171157"/>
    <w:rsid w:val="001725F9"/>
    <w:rsid w:val="001751B7"/>
    <w:rsid w:val="00197E21"/>
    <w:rsid w:val="001A1369"/>
    <w:rsid w:val="001A665B"/>
    <w:rsid w:val="001F124C"/>
    <w:rsid w:val="001F741D"/>
    <w:rsid w:val="002216C2"/>
    <w:rsid w:val="00234B7F"/>
    <w:rsid w:val="00246CF0"/>
    <w:rsid w:val="00253C7C"/>
    <w:rsid w:val="0027098E"/>
    <w:rsid w:val="00297501"/>
    <w:rsid w:val="002B4B40"/>
    <w:rsid w:val="002D6162"/>
    <w:rsid w:val="002E5B00"/>
    <w:rsid w:val="002F48AA"/>
    <w:rsid w:val="00326AAD"/>
    <w:rsid w:val="00327AD6"/>
    <w:rsid w:val="0034302D"/>
    <w:rsid w:val="0034334F"/>
    <w:rsid w:val="0035186B"/>
    <w:rsid w:val="00354412"/>
    <w:rsid w:val="00362C51"/>
    <w:rsid w:val="00370A95"/>
    <w:rsid w:val="00373B37"/>
    <w:rsid w:val="003A1A52"/>
    <w:rsid w:val="003A37FC"/>
    <w:rsid w:val="003B7798"/>
    <w:rsid w:val="003D27FB"/>
    <w:rsid w:val="003E7795"/>
    <w:rsid w:val="003F73E9"/>
    <w:rsid w:val="0040693C"/>
    <w:rsid w:val="00423909"/>
    <w:rsid w:val="0043532E"/>
    <w:rsid w:val="00437D56"/>
    <w:rsid w:val="00454E28"/>
    <w:rsid w:val="00471649"/>
    <w:rsid w:val="004A5F85"/>
    <w:rsid w:val="004C21D0"/>
    <w:rsid w:val="004C43CA"/>
    <w:rsid w:val="004C51B9"/>
    <w:rsid w:val="004E4ADD"/>
    <w:rsid w:val="004E704A"/>
    <w:rsid w:val="004F3F90"/>
    <w:rsid w:val="00516A66"/>
    <w:rsid w:val="00527996"/>
    <w:rsid w:val="005472C5"/>
    <w:rsid w:val="00550A25"/>
    <w:rsid w:val="0055571F"/>
    <w:rsid w:val="00557753"/>
    <w:rsid w:val="00563E83"/>
    <w:rsid w:val="00563F51"/>
    <w:rsid w:val="00596070"/>
    <w:rsid w:val="00597126"/>
    <w:rsid w:val="005B7F92"/>
    <w:rsid w:val="005C02CD"/>
    <w:rsid w:val="005C3246"/>
    <w:rsid w:val="005D0B2D"/>
    <w:rsid w:val="00600DBE"/>
    <w:rsid w:val="00614E45"/>
    <w:rsid w:val="006263A8"/>
    <w:rsid w:val="00636F42"/>
    <w:rsid w:val="00674193"/>
    <w:rsid w:val="00680774"/>
    <w:rsid w:val="00684926"/>
    <w:rsid w:val="006853BA"/>
    <w:rsid w:val="00686179"/>
    <w:rsid w:val="006A27E0"/>
    <w:rsid w:val="006D3952"/>
    <w:rsid w:val="006F284C"/>
    <w:rsid w:val="006F30F5"/>
    <w:rsid w:val="006F6562"/>
    <w:rsid w:val="006F7EEF"/>
    <w:rsid w:val="00701F93"/>
    <w:rsid w:val="00706357"/>
    <w:rsid w:val="00736AC4"/>
    <w:rsid w:val="00740949"/>
    <w:rsid w:val="007508CC"/>
    <w:rsid w:val="0076186C"/>
    <w:rsid w:val="00780FB2"/>
    <w:rsid w:val="00790E48"/>
    <w:rsid w:val="00791CC7"/>
    <w:rsid w:val="007A1406"/>
    <w:rsid w:val="007D0EBA"/>
    <w:rsid w:val="007D1DDF"/>
    <w:rsid w:val="007E0A83"/>
    <w:rsid w:val="007E121D"/>
    <w:rsid w:val="007E5DD8"/>
    <w:rsid w:val="007E7C76"/>
    <w:rsid w:val="00807196"/>
    <w:rsid w:val="00807238"/>
    <w:rsid w:val="00832E6F"/>
    <w:rsid w:val="00844131"/>
    <w:rsid w:val="00845FC4"/>
    <w:rsid w:val="00847D1E"/>
    <w:rsid w:val="0085270E"/>
    <w:rsid w:val="0085794F"/>
    <w:rsid w:val="008643C0"/>
    <w:rsid w:val="0088697C"/>
    <w:rsid w:val="008B16F2"/>
    <w:rsid w:val="008B55D4"/>
    <w:rsid w:val="009359D3"/>
    <w:rsid w:val="009639F9"/>
    <w:rsid w:val="009A0D55"/>
    <w:rsid w:val="009B0441"/>
    <w:rsid w:val="009B4C1C"/>
    <w:rsid w:val="009B6F39"/>
    <w:rsid w:val="009C44E5"/>
    <w:rsid w:val="009C6CA0"/>
    <w:rsid w:val="009F10BC"/>
    <w:rsid w:val="00A003DA"/>
    <w:rsid w:val="00A21B42"/>
    <w:rsid w:val="00A31767"/>
    <w:rsid w:val="00A47F58"/>
    <w:rsid w:val="00A63702"/>
    <w:rsid w:val="00AA610D"/>
    <w:rsid w:val="00AA7E47"/>
    <w:rsid w:val="00AC6FBA"/>
    <w:rsid w:val="00AD5BE4"/>
    <w:rsid w:val="00AE5522"/>
    <w:rsid w:val="00AF4BD2"/>
    <w:rsid w:val="00B072B5"/>
    <w:rsid w:val="00B204BD"/>
    <w:rsid w:val="00B23CC5"/>
    <w:rsid w:val="00BA5DEF"/>
    <w:rsid w:val="00BB7CBE"/>
    <w:rsid w:val="00BC61AD"/>
    <w:rsid w:val="00BD0773"/>
    <w:rsid w:val="00C12243"/>
    <w:rsid w:val="00C17B26"/>
    <w:rsid w:val="00C32C26"/>
    <w:rsid w:val="00C40DF6"/>
    <w:rsid w:val="00C41347"/>
    <w:rsid w:val="00C4183E"/>
    <w:rsid w:val="00C42F27"/>
    <w:rsid w:val="00C55921"/>
    <w:rsid w:val="00C80D74"/>
    <w:rsid w:val="00C9537C"/>
    <w:rsid w:val="00C959FD"/>
    <w:rsid w:val="00CA1210"/>
    <w:rsid w:val="00CC4B99"/>
    <w:rsid w:val="00CD3EC0"/>
    <w:rsid w:val="00CF13B6"/>
    <w:rsid w:val="00CF4F42"/>
    <w:rsid w:val="00D13670"/>
    <w:rsid w:val="00D17948"/>
    <w:rsid w:val="00D20496"/>
    <w:rsid w:val="00D26605"/>
    <w:rsid w:val="00D26D56"/>
    <w:rsid w:val="00D45595"/>
    <w:rsid w:val="00D60ADD"/>
    <w:rsid w:val="00D6633A"/>
    <w:rsid w:val="00D7359D"/>
    <w:rsid w:val="00D75BEE"/>
    <w:rsid w:val="00D77CE1"/>
    <w:rsid w:val="00D82206"/>
    <w:rsid w:val="00D92A19"/>
    <w:rsid w:val="00DA7E3A"/>
    <w:rsid w:val="00DF7D0D"/>
    <w:rsid w:val="00E00D54"/>
    <w:rsid w:val="00E26576"/>
    <w:rsid w:val="00E27D87"/>
    <w:rsid w:val="00E31909"/>
    <w:rsid w:val="00E336BC"/>
    <w:rsid w:val="00E533A5"/>
    <w:rsid w:val="00E67742"/>
    <w:rsid w:val="00E91FB8"/>
    <w:rsid w:val="00E944B5"/>
    <w:rsid w:val="00EC5206"/>
    <w:rsid w:val="00ED0C21"/>
    <w:rsid w:val="00ED567D"/>
    <w:rsid w:val="00EF4DEE"/>
    <w:rsid w:val="00EF7C89"/>
    <w:rsid w:val="00F22D70"/>
    <w:rsid w:val="00F22D73"/>
    <w:rsid w:val="00F51548"/>
    <w:rsid w:val="00F806B8"/>
    <w:rsid w:val="00F85832"/>
    <w:rsid w:val="00FA2DFB"/>
    <w:rsid w:val="00FF0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0D6B0"/>
  <w15:docId w15:val="{F5AF91CB-04C0-7140-8425-A8FED4CC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semiHidden/>
    <w:unhideWhenUsed/>
    <w:rsid w:val="006D3952"/>
    <w:pPr>
      <w:spacing w:before="100" w:beforeAutospacing="1" w:after="100" w:afterAutospacing="1" w:line="240" w:lineRule="auto"/>
    </w:pPr>
    <w:rPr>
      <w:rFonts w:ascii="Times" w:hAnsi="Times" w:cs="Times New Roman"/>
      <w:sz w:val="20"/>
      <w:szCs w:val="20"/>
      <w:lang w:eastAsia="zh-TW"/>
    </w:rPr>
  </w:style>
  <w:style w:type="paragraph" w:styleId="Revision">
    <w:name w:val="Revision"/>
    <w:hidden/>
    <w:uiPriority w:val="99"/>
    <w:semiHidden/>
    <w:rsid w:val="00246CF0"/>
    <w:pPr>
      <w:spacing w:after="0" w:line="240" w:lineRule="auto"/>
    </w:pPr>
    <w:rPr>
      <w:rFonts w:ascii="Arial" w:hAnsi="Arial"/>
      <w:sz w:val="24"/>
    </w:rPr>
  </w:style>
  <w:style w:type="paragraph" w:styleId="Subtitle">
    <w:name w:val="Subtitle"/>
    <w:basedOn w:val="Normal"/>
    <w:next w:val="Normal"/>
    <w:link w:val="SubtitleChar"/>
    <w:uiPriority w:val="11"/>
    <w:qFormat/>
    <w:rsid w:val="00527996"/>
    <w:pPr>
      <w:spacing w:after="60"/>
      <w:jc w:val="center"/>
      <w:outlineLvl w:val="1"/>
    </w:pPr>
    <w:rPr>
      <w:rFonts w:asciiTheme="majorHAnsi" w:eastAsia="PMingLiU" w:hAnsiTheme="majorHAnsi" w:cstheme="majorBidi"/>
      <w:i/>
      <w:iCs/>
      <w:szCs w:val="24"/>
    </w:rPr>
  </w:style>
  <w:style w:type="character" w:customStyle="1" w:styleId="SubtitleChar">
    <w:name w:val="Subtitle Char"/>
    <w:basedOn w:val="DefaultParagraphFont"/>
    <w:link w:val="Subtitle"/>
    <w:uiPriority w:val="11"/>
    <w:rsid w:val="00527996"/>
    <w:rPr>
      <w:rFonts w:asciiTheme="majorHAnsi" w:eastAsia="PMingLiU" w:hAnsiTheme="majorHAnsi" w:cstheme="majorBidi"/>
      <w:i/>
      <w:iCs/>
      <w:sz w:val="24"/>
      <w:szCs w:val="24"/>
    </w:rPr>
  </w:style>
  <w:style w:type="character" w:styleId="Emphasis">
    <w:name w:val="Emphasis"/>
    <w:basedOn w:val="DefaultParagraphFont"/>
    <w:uiPriority w:val="20"/>
    <w:qFormat/>
    <w:rsid w:val="00527996"/>
    <w:rPr>
      <w:i/>
      <w:iCs/>
    </w:rPr>
  </w:style>
  <w:style w:type="character" w:styleId="Strong">
    <w:name w:val="Strong"/>
    <w:basedOn w:val="DefaultParagraphFont"/>
    <w:uiPriority w:val="22"/>
    <w:qFormat/>
    <w:rsid w:val="007E121D"/>
    <w:rPr>
      <w:b/>
      <w:bCs/>
    </w:rPr>
  </w:style>
  <w:style w:type="character" w:customStyle="1" w:styleId="apple-converted-space">
    <w:name w:val="apple-converted-space"/>
    <w:basedOn w:val="DefaultParagraphFont"/>
    <w:rsid w:val="007E121D"/>
  </w:style>
  <w:style w:type="character" w:styleId="UnresolvedMention">
    <w:name w:val="Unresolved Mention"/>
    <w:basedOn w:val="DefaultParagraphFont"/>
    <w:uiPriority w:val="99"/>
    <w:semiHidden/>
    <w:unhideWhenUsed/>
    <w:rsid w:val="006F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06541">
      <w:bodyDiv w:val="1"/>
      <w:marLeft w:val="0"/>
      <w:marRight w:val="0"/>
      <w:marTop w:val="0"/>
      <w:marBottom w:val="0"/>
      <w:divBdr>
        <w:top w:val="none" w:sz="0" w:space="0" w:color="auto"/>
        <w:left w:val="none" w:sz="0" w:space="0" w:color="auto"/>
        <w:bottom w:val="none" w:sz="0" w:space="0" w:color="auto"/>
        <w:right w:val="none" w:sz="0" w:space="0" w:color="auto"/>
      </w:divBdr>
    </w:div>
    <w:div w:id="967855090">
      <w:bodyDiv w:val="1"/>
      <w:marLeft w:val="0"/>
      <w:marRight w:val="0"/>
      <w:marTop w:val="0"/>
      <w:marBottom w:val="0"/>
      <w:divBdr>
        <w:top w:val="none" w:sz="0" w:space="0" w:color="auto"/>
        <w:left w:val="none" w:sz="0" w:space="0" w:color="auto"/>
        <w:bottom w:val="none" w:sz="0" w:space="0" w:color="auto"/>
        <w:right w:val="none" w:sz="0" w:space="0" w:color="auto"/>
      </w:divBdr>
    </w:div>
    <w:div w:id="1406145489">
      <w:bodyDiv w:val="1"/>
      <w:marLeft w:val="0"/>
      <w:marRight w:val="0"/>
      <w:marTop w:val="0"/>
      <w:marBottom w:val="0"/>
      <w:divBdr>
        <w:top w:val="none" w:sz="0" w:space="0" w:color="auto"/>
        <w:left w:val="none" w:sz="0" w:space="0" w:color="auto"/>
        <w:bottom w:val="none" w:sz="0" w:space="0" w:color="auto"/>
        <w:right w:val="none" w:sz="0" w:space="0" w:color="auto"/>
      </w:divBdr>
      <w:divsChild>
        <w:div w:id="2049718351">
          <w:marLeft w:val="0"/>
          <w:marRight w:val="0"/>
          <w:marTop w:val="0"/>
          <w:marBottom w:val="0"/>
          <w:divBdr>
            <w:top w:val="none" w:sz="0" w:space="0" w:color="auto"/>
            <w:left w:val="none" w:sz="0" w:space="0" w:color="auto"/>
            <w:bottom w:val="none" w:sz="0" w:space="0" w:color="auto"/>
            <w:right w:val="none" w:sz="0" w:space="0" w:color="auto"/>
          </w:divBdr>
          <w:divsChild>
            <w:div w:id="765999214">
              <w:marLeft w:val="0"/>
              <w:marRight w:val="0"/>
              <w:marTop w:val="0"/>
              <w:marBottom w:val="0"/>
              <w:divBdr>
                <w:top w:val="none" w:sz="0" w:space="0" w:color="auto"/>
                <w:left w:val="none" w:sz="0" w:space="0" w:color="auto"/>
                <w:bottom w:val="none" w:sz="0" w:space="0" w:color="auto"/>
                <w:right w:val="none" w:sz="0" w:space="0" w:color="auto"/>
              </w:divBdr>
              <w:divsChild>
                <w:div w:id="11797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00017">
      <w:bodyDiv w:val="1"/>
      <w:marLeft w:val="0"/>
      <w:marRight w:val="0"/>
      <w:marTop w:val="0"/>
      <w:marBottom w:val="0"/>
      <w:divBdr>
        <w:top w:val="none" w:sz="0" w:space="0" w:color="auto"/>
        <w:left w:val="none" w:sz="0" w:space="0" w:color="auto"/>
        <w:bottom w:val="none" w:sz="0" w:space="0" w:color="auto"/>
        <w:right w:val="none" w:sz="0" w:space="0" w:color="auto"/>
      </w:divBdr>
      <w:divsChild>
        <w:div w:id="2058695429">
          <w:marLeft w:val="0"/>
          <w:marRight w:val="0"/>
          <w:marTop w:val="0"/>
          <w:marBottom w:val="0"/>
          <w:divBdr>
            <w:top w:val="none" w:sz="0" w:space="0" w:color="auto"/>
            <w:left w:val="none" w:sz="0" w:space="0" w:color="auto"/>
            <w:bottom w:val="none" w:sz="0" w:space="0" w:color="auto"/>
            <w:right w:val="none" w:sz="0" w:space="0" w:color="auto"/>
          </w:divBdr>
          <w:divsChild>
            <w:div w:id="1747678946">
              <w:marLeft w:val="0"/>
              <w:marRight w:val="0"/>
              <w:marTop w:val="0"/>
              <w:marBottom w:val="0"/>
              <w:divBdr>
                <w:top w:val="none" w:sz="0" w:space="0" w:color="auto"/>
                <w:left w:val="none" w:sz="0" w:space="0" w:color="auto"/>
                <w:bottom w:val="none" w:sz="0" w:space="0" w:color="auto"/>
                <w:right w:val="none" w:sz="0" w:space="0" w:color="auto"/>
              </w:divBdr>
              <w:divsChild>
                <w:div w:id="13100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2251">
      <w:bodyDiv w:val="1"/>
      <w:marLeft w:val="0"/>
      <w:marRight w:val="0"/>
      <w:marTop w:val="0"/>
      <w:marBottom w:val="0"/>
      <w:divBdr>
        <w:top w:val="none" w:sz="0" w:space="0" w:color="auto"/>
        <w:left w:val="none" w:sz="0" w:space="0" w:color="auto"/>
        <w:bottom w:val="none" w:sz="0" w:space="0" w:color="auto"/>
        <w:right w:val="none" w:sz="0" w:space="0" w:color="auto"/>
      </w:divBdr>
    </w:div>
    <w:div w:id="1989819222">
      <w:bodyDiv w:val="1"/>
      <w:marLeft w:val="0"/>
      <w:marRight w:val="0"/>
      <w:marTop w:val="0"/>
      <w:marBottom w:val="0"/>
      <w:divBdr>
        <w:top w:val="none" w:sz="0" w:space="0" w:color="auto"/>
        <w:left w:val="none" w:sz="0" w:space="0" w:color="auto"/>
        <w:bottom w:val="none" w:sz="0" w:space="0" w:color="auto"/>
        <w:right w:val="none" w:sz="0" w:space="0" w:color="auto"/>
      </w:divBdr>
    </w:div>
    <w:div w:id="2012442289">
      <w:bodyDiv w:val="1"/>
      <w:marLeft w:val="0"/>
      <w:marRight w:val="0"/>
      <w:marTop w:val="0"/>
      <w:marBottom w:val="0"/>
      <w:divBdr>
        <w:top w:val="none" w:sz="0" w:space="0" w:color="auto"/>
        <w:left w:val="none" w:sz="0" w:space="0" w:color="auto"/>
        <w:bottom w:val="none" w:sz="0" w:space="0" w:color="auto"/>
        <w:right w:val="none" w:sz="0" w:space="0" w:color="auto"/>
      </w:divBdr>
    </w:div>
    <w:div w:id="2105690792">
      <w:bodyDiv w:val="1"/>
      <w:marLeft w:val="0"/>
      <w:marRight w:val="0"/>
      <w:marTop w:val="0"/>
      <w:marBottom w:val="0"/>
      <w:divBdr>
        <w:top w:val="none" w:sz="0" w:space="0" w:color="auto"/>
        <w:left w:val="none" w:sz="0" w:space="0" w:color="auto"/>
        <w:bottom w:val="none" w:sz="0" w:space="0" w:color="auto"/>
        <w:right w:val="none" w:sz="0" w:space="0" w:color="auto"/>
      </w:divBdr>
      <w:divsChild>
        <w:div w:id="60688087">
          <w:marLeft w:val="0"/>
          <w:marRight w:val="0"/>
          <w:marTop w:val="0"/>
          <w:marBottom w:val="0"/>
          <w:divBdr>
            <w:top w:val="none" w:sz="0" w:space="0" w:color="auto"/>
            <w:left w:val="none" w:sz="0" w:space="0" w:color="auto"/>
            <w:bottom w:val="none" w:sz="0" w:space="0" w:color="auto"/>
            <w:right w:val="none" w:sz="0" w:space="0" w:color="auto"/>
          </w:divBdr>
          <w:divsChild>
            <w:div w:id="2111657580">
              <w:marLeft w:val="0"/>
              <w:marRight w:val="0"/>
              <w:marTop w:val="0"/>
              <w:marBottom w:val="0"/>
              <w:divBdr>
                <w:top w:val="none" w:sz="0" w:space="0" w:color="auto"/>
                <w:left w:val="none" w:sz="0" w:space="0" w:color="auto"/>
                <w:bottom w:val="none" w:sz="0" w:space="0" w:color="auto"/>
                <w:right w:val="none" w:sz="0" w:space="0" w:color="auto"/>
              </w:divBdr>
              <w:divsChild>
                <w:div w:id="14582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roadrunner-resource-center.php"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s://openstax.org/books/concepts-biology/pages/1-introduction" TargetMode="External"/><Relationship Id="rId12" Type="http://schemas.openxmlformats.org/officeDocument/2006/relationships/hyperlink" Target="http://linnbenton.edu/cf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rrinh@linnbenton.edu" TargetMode="External"/><Relationship Id="rId11" Type="http://schemas.openxmlformats.org/officeDocument/2006/relationships/hyperlink" Target="http://www.hks.harvard.edu/degrees/registrar/procedures/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settings" Target="settings.xml"/><Relationship Id="rId9" Type="http://schemas.openxmlformats.org/officeDocument/2006/relationships/hyperlink" Target="http://cf.linnbenton.edu/mathsci/bio/herrinh/upload/Getting_Started_With_Zoom_Help_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7213-14A8-4331-8382-42DCAA9B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jason Wallace</cp:lastModifiedBy>
  <cp:revision>2</cp:revision>
  <cp:lastPrinted>2019-12-09T21:53:00Z</cp:lastPrinted>
  <dcterms:created xsi:type="dcterms:W3CDTF">2020-04-14T21:13:00Z</dcterms:created>
  <dcterms:modified xsi:type="dcterms:W3CDTF">2020-04-14T21:13:00Z</dcterms:modified>
</cp:coreProperties>
</file>