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617" w14:textId="6955166C" w:rsidR="001E6974" w:rsidRPr="00C9698D" w:rsidRDefault="001E6974" w:rsidP="001E6974">
      <w:pPr>
        <w:rPr>
          <w:b/>
        </w:rPr>
      </w:pPr>
      <w:bookmarkStart w:id="0" w:name="_top"/>
      <w:bookmarkEnd w:id="0"/>
      <w:r w:rsidRPr="00C9698D">
        <w:rPr>
          <w:b/>
        </w:rPr>
        <w:t>BA 21</w:t>
      </w:r>
      <w:r w:rsidR="000C1211">
        <w:rPr>
          <w:b/>
        </w:rPr>
        <w:t>3</w:t>
      </w:r>
      <w:r w:rsidRPr="00C9698D">
        <w:rPr>
          <w:b/>
        </w:rPr>
        <w:t xml:space="preserve"> - PRINCIPLES OF ACCOUNTING: </w:t>
      </w:r>
      <w:r w:rsidR="00FF44C8">
        <w:rPr>
          <w:b/>
        </w:rPr>
        <w:t xml:space="preserve"> </w:t>
      </w:r>
      <w:r w:rsidR="00C95A26">
        <w:rPr>
          <w:b/>
        </w:rPr>
        <w:t>MANAGERIAL CRN</w:t>
      </w:r>
      <w:r>
        <w:rPr>
          <w:b/>
        </w:rPr>
        <w:t xml:space="preserve"> </w:t>
      </w:r>
      <w:r w:rsidR="004E4011">
        <w:rPr>
          <w:b/>
        </w:rPr>
        <w:t>40255</w:t>
      </w:r>
    </w:p>
    <w:p w14:paraId="7475EAB6" w14:textId="0DE44CC3" w:rsidR="001E6974" w:rsidRPr="00C9698D" w:rsidRDefault="001E6974" w:rsidP="001E6974">
      <w:r w:rsidRPr="00C9698D">
        <w:t xml:space="preserve">Syllabus </w:t>
      </w:r>
      <w:r w:rsidR="00CA415B">
        <w:t>Spring 2022</w:t>
      </w:r>
    </w:p>
    <w:p w14:paraId="0492303B" w14:textId="77777777" w:rsidR="007328CE" w:rsidRDefault="001E6974" w:rsidP="001E6974">
      <w:r w:rsidRPr="00C9698D">
        <w:t xml:space="preserve">Instructor: </w:t>
      </w:r>
      <w:r w:rsidR="00CA415B">
        <w:t>Jonnie Peacock</w:t>
      </w:r>
      <w:r>
        <w:t xml:space="preserve">  </w:t>
      </w:r>
    </w:p>
    <w:p w14:paraId="6ADF51E3" w14:textId="77777777" w:rsidR="00436CF3" w:rsidRDefault="001E6974" w:rsidP="001E6974">
      <w:pPr>
        <w:rPr>
          <w:rStyle w:val="Hyperlink"/>
        </w:rPr>
      </w:pPr>
      <w:r w:rsidRPr="00085030">
        <w:rPr>
          <w:rStyle w:val="c171"/>
        </w:rPr>
        <w:t>Email:  </w:t>
      </w:r>
      <w:hyperlink r:id="rId5" w:history="1">
        <w:r w:rsidR="00CA415B">
          <w:rPr>
            <w:rStyle w:val="Hyperlink"/>
          </w:rPr>
          <w:t>peacocj@linnbenton.edu</w:t>
        </w:r>
      </w:hyperlink>
      <w:r w:rsidR="00436CF3">
        <w:rPr>
          <w:rStyle w:val="Hyperlink"/>
        </w:rPr>
        <w:t xml:space="preserve"> </w:t>
      </w:r>
    </w:p>
    <w:p w14:paraId="2B78CFF1" w14:textId="3ACA74D0" w:rsidR="00F36FDD" w:rsidRDefault="00A37815" w:rsidP="001E6974">
      <w:pPr>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905">
        <w:rPr>
          <w:rStyle w:val="Hyperlink"/>
          <w:b/>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HOURS</w:t>
      </w:r>
      <w:r>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6202">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 Zoom Tues</w:t>
      </w:r>
      <w:r w:rsidR="00051C97">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Thurs </w:t>
      </w:r>
      <w:r w:rsidR="0094686B">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12:30 pm</w:t>
      </w:r>
      <w:r w:rsidR="00051C97">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- 1:30</w:t>
      </w:r>
      <w:r w:rsidR="00E43479">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517C">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6FDD">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00C25686" w:rsidRPr="00C25686">
          <w:rPr>
            <w:rStyle w:val="Hyperlink"/>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 Link</w:t>
        </w:r>
      </w:hyperlink>
      <w:r w:rsidR="00C25686">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w:t>
      </w:r>
      <w:r w:rsidR="00B26202">
        <w:rPr>
          <w:rStyle w:val="Hyperlink"/>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854 7384 6607</w:t>
      </w:r>
    </w:p>
    <w:p w14:paraId="64C59DA9" w14:textId="68431794" w:rsidR="001E6974" w:rsidRPr="002D104B" w:rsidRDefault="009B39E2" w:rsidP="002D104B">
      <w:pPr>
        <w:pStyle w:val="c0"/>
        <w:rPr>
          <w:rStyle w:val="Hyperlink"/>
          <w:rFonts w:ascii="Times New Roman" w:hAnsi="Times New Roman" w:cs="Times New Roman"/>
          <w:color w:val="auto"/>
          <w:u w:val="none"/>
        </w:rPr>
      </w:pPr>
      <w:r w:rsidRPr="009B39E2">
        <w:rPr>
          <w:rStyle w:val="Hyperlink"/>
          <w:rFonts w:ascii="Times New Roman" w:hAnsi="Times New Roman" w:cs="Times New Roman"/>
          <w:color w:val="auto"/>
          <w:u w:val="none"/>
        </w:rPr>
        <w:t xml:space="preserve">Accounting Tutor:  Kristie </w:t>
      </w:r>
      <w:proofErr w:type="spellStart"/>
      <w:r w:rsidRPr="009B39E2">
        <w:rPr>
          <w:rStyle w:val="Hyperlink"/>
          <w:rFonts w:ascii="Times New Roman" w:hAnsi="Times New Roman" w:cs="Times New Roman"/>
          <w:color w:val="auto"/>
          <w:u w:val="none"/>
        </w:rPr>
        <w:t>Kohashi</w:t>
      </w:r>
      <w:proofErr w:type="spellEnd"/>
      <w:r>
        <w:rPr>
          <w:rStyle w:val="Hyperlink"/>
          <w:rFonts w:ascii="Times New Roman" w:hAnsi="Times New Roman" w:cs="Times New Roman"/>
          <w:color w:val="auto"/>
          <w:u w:val="none"/>
        </w:rPr>
        <w:t>:</w:t>
      </w:r>
      <w:r w:rsidRPr="009B39E2">
        <w:rPr>
          <w:rStyle w:val="Hyperlink"/>
          <w:rFonts w:ascii="Times New Roman" w:hAnsi="Times New Roman" w:cs="Times New Roman"/>
          <w:color w:val="auto"/>
          <w:u w:val="none"/>
        </w:rPr>
        <w:t xml:space="preserve">  </w:t>
      </w:r>
      <w:hyperlink r:id="rId7" w:history="1">
        <w:r w:rsidR="000A7E1A" w:rsidRPr="00457C4C">
          <w:rPr>
            <w:rStyle w:val="Hyperlink"/>
            <w:rFonts w:ascii="Times New Roman" w:hAnsi="Times New Roman" w:cs="Times New Roman"/>
          </w:rPr>
          <w:t>kristie.kohashi.1183@mail.linnbenton.edu</w:t>
        </w:r>
      </w:hyperlink>
      <w:r w:rsidR="000A7E1A">
        <w:rPr>
          <w:rStyle w:val="Hyperlink"/>
          <w:rFonts w:ascii="Times New Roman" w:hAnsi="Times New Roman" w:cs="Times New Roman"/>
          <w:color w:val="auto"/>
          <w:u w:val="none"/>
        </w:rPr>
        <w:t xml:space="preserve"> </w:t>
      </w:r>
    </w:p>
    <w:p w14:paraId="3598B221" w14:textId="79644C82" w:rsidR="001E6974" w:rsidRPr="002A6905" w:rsidRDefault="00810F08" w:rsidP="001E6974">
      <w:pPr>
        <w:pStyle w:val="c13"/>
        <w:rPr>
          <w:rStyle w:val="c610"/>
          <w:b w:val="0"/>
          <w:bCs w:val="0"/>
        </w:rPr>
      </w:pPr>
      <w:r>
        <w:rPr>
          <w:rStyle w:val="c610"/>
          <w:b w:val="0"/>
          <w:bCs w:val="0"/>
        </w:rPr>
        <w:t xml:space="preserve">All class presentation recordings will be posted in Moodle weekly or semi-weekly. </w:t>
      </w:r>
    </w:p>
    <w:p w14:paraId="577ACF1E" w14:textId="77777777" w:rsidR="00810F08" w:rsidRDefault="00810F08" w:rsidP="001E6974">
      <w:pPr>
        <w:pStyle w:val="c13"/>
        <w:rPr>
          <w:rStyle w:val="c610"/>
        </w:rPr>
      </w:pPr>
    </w:p>
    <w:p w14:paraId="3DF6656B" w14:textId="17D813C3" w:rsidR="001E6974" w:rsidRDefault="001E6974" w:rsidP="001E6974">
      <w:pPr>
        <w:pStyle w:val="c13"/>
        <w:rPr>
          <w:rStyle w:val="c610"/>
        </w:rPr>
      </w:pPr>
      <w:r>
        <w:rPr>
          <w:rStyle w:val="c610"/>
        </w:rPr>
        <w:t>Required Materials</w:t>
      </w:r>
    </w:p>
    <w:p w14:paraId="0CEA009C" w14:textId="082622FD" w:rsidR="00FF44C8" w:rsidRDefault="00FF44C8" w:rsidP="00F90FFC">
      <w:pPr>
        <w:pStyle w:val="c13"/>
        <w:ind w:left="720"/>
        <w:rPr>
          <w:rStyle w:val="c610"/>
        </w:rPr>
      </w:pPr>
    </w:p>
    <w:p w14:paraId="309D9403" w14:textId="77777777" w:rsidR="001E6974" w:rsidRPr="00F90FFC" w:rsidRDefault="001E6974" w:rsidP="00FC21DC">
      <w:pPr>
        <w:pStyle w:val="c13"/>
        <w:jc w:val="both"/>
        <w:rPr>
          <w:rStyle w:val="c561"/>
          <w:rFonts w:ascii="Times New Roman" w:hAnsi="Times New Roman" w:cs="Times New Roman"/>
          <w:b/>
          <w:bCs/>
          <w:color w:val="auto"/>
        </w:rPr>
      </w:pPr>
      <w:r w:rsidRPr="00345AFF">
        <w:rPr>
          <w:rStyle w:val="c121"/>
          <w:color w:val="auto"/>
        </w:rPr>
        <w:t xml:space="preserve">Text: </w:t>
      </w:r>
      <w:r w:rsidRPr="00F90FFC">
        <w:rPr>
          <w:rStyle w:val="c561"/>
          <w:rFonts w:ascii="Times New Roman" w:hAnsi="Times New Roman" w:cs="Times New Roman"/>
          <w:b/>
          <w:bCs/>
          <w:color w:val="auto"/>
        </w:rPr>
        <w:t xml:space="preserve">Horngren’s Financial Accounting, Miller-Nobles, Mattison, </w:t>
      </w:r>
      <w:proofErr w:type="spellStart"/>
      <w:r w:rsidRPr="00F90FFC">
        <w:rPr>
          <w:rStyle w:val="c561"/>
          <w:rFonts w:ascii="Times New Roman" w:hAnsi="Times New Roman" w:cs="Times New Roman"/>
          <w:b/>
          <w:bCs/>
          <w:color w:val="auto"/>
        </w:rPr>
        <w:t>Matsura</w:t>
      </w:r>
      <w:proofErr w:type="spellEnd"/>
      <w:r w:rsidRPr="00F90FFC">
        <w:rPr>
          <w:rStyle w:val="c561"/>
          <w:rFonts w:ascii="Times New Roman" w:hAnsi="Times New Roman" w:cs="Times New Roman"/>
          <w:b/>
          <w:bCs/>
          <w:color w:val="auto"/>
        </w:rPr>
        <w:t>, Seventh Edition (7e).</w:t>
      </w:r>
    </w:p>
    <w:p w14:paraId="2843FE46" w14:textId="77777777" w:rsidR="001E6974" w:rsidRPr="00345AFF" w:rsidRDefault="001E6974" w:rsidP="00FC21DC">
      <w:pPr>
        <w:pStyle w:val="c13"/>
        <w:ind w:left="720"/>
        <w:jc w:val="both"/>
        <w:rPr>
          <w:rFonts w:ascii="Times New Roman" w:hAnsi="Times New Roman" w:cs="Times New Roman"/>
          <w:color w:val="auto"/>
        </w:rPr>
      </w:pPr>
    </w:p>
    <w:p w14:paraId="537E8C56" w14:textId="1F7471EF" w:rsidR="001E6974" w:rsidRDefault="001E6974" w:rsidP="00FC21DC">
      <w:pPr>
        <w:pStyle w:val="c13"/>
        <w:jc w:val="both"/>
        <w:rPr>
          <w:rStyle w:val="c461"/>
          <w:rFonts w:ascii="Times New Roman" w:hAnsi="Times New Roman" w:cs="Times New Roman"/>
        </w:rPr>
      </w:pPr>
      <w:r>
        <w:rPr>
          <w:rStyle w:val="c121"/>
          <w:color w:val="auto"/>
        </w:rPr>
        <w:t xml:space="preserve">Pearson </w:t>
      </w:r>
      <w:proofErr w:type="spellStart"/>
      <w:r w:rsidRPr="00345AFF">
        <w:rPr>
          <w:rStyle w:val="c121"/>
          <w:color w:val="auto"/>
        </w:rPr>
        <w:t>MyLab</w:t>
      </w:r>
      <w:proofErr w:type="spellEnd"/>
      <w:r w:rsidRPr="00345AFF">
        <w:rPr>
          <w:rStyle w:val="c121"/>
          <w:color w:val="auto"/>
        </w:rPr>
        <w:t xml:space="preserve"> (</w:t>
      </w:r>
      <w:proofErr w:type="spellStart"/>
      <w:r w:rsidRPr="00345AFF">
        <w:rPr>
          <w:rStyle w:val="c121"/>
          <w:color w:val="auto"/>
        </w:rPr>
        <w:t>MyAccountingLab</w:t>
      </w:r>
      <w:proofErr w:type="spellEnd"/>
      <w:r w:rsidRPr="00345AFF">
        <w:rPr>
          <w:rStyle w:val="c121"/>
          <w:color w:val="auto"/>
        </w:rPr>
        <w:t>) Course Software from Pearson Publishing</w:t>
      </w:r>
      <w:r w:rsidRPr="00345AFF">
        <w:rPr>
          <w:rStyle w:val="c461"/>
          <w:rFonts w:ascii="Times New Roman" w:hAnsi="Times New Roman" w:cs="Times New Roman"/>
          <w:color w:val="auto"/>
        </w:rPr>
        <w:t xml:space="preserve">:  Access </w:t>
      </w:r>
      <w:r w:rsidRPr="004E3031">
        <w:rPr>
          <w:rStyle w:val="c461"/>
          <w:rFonts w:ascii="Times New Roman" w:hAnsi="Times New Roman" w:cs="Times New Roman"/>
        </w:rPr>
        <w:t>code</w:t>
      </w:r>
      <w:r>
        <w:rPr>
          <w:rStyle w:val="c461"/>
          <w:rFonts w:ascii="Times New Roman" w:hAnsi="Times New Roman" w:cs="Times New Roman"/>
        </w:rPr>
        <w:t xml:space="preserve"> is included with the text purchased through the bookstore.  It may also be purchased from Pearson.  Access code is required because s</w:t>
      </w:r>
      <w:r w:rsidRPr="004E3031">
        <w:rPr>
          <w:rStyle w:val="c461"/>
          <w:rFonts w:ascii="Times New Roman" w:hAnsi="Times New Roman" w:cs="Times New Roman"/>
        </w:rPr>
        <w:t>tudent</w:t>
      </w:r>
      <w:r>
        <w:rPr>
          <w:rStyle w:val="c461"/>
          <w:rFonts w:ascii="Times New Roman" w:hAnsi="Times New Roman" w:cs="Times New Roman"/>
        </w:rPr>
        <w:t>s</w:t>
      </w:r>
      <w:r w:rsidRPr="004E3031">
        <w:rPr>
          <w:rStyle w:val="c461"/>
          <w:rFonts w:ascii="Times New Roman" w:hAnsi="Times New Roman" w:cs="Times New Roman"/>
        </w:rPr>
        <w:t xml:space="preserve"> </w:t>
      </w:r>
      <w:r>
        <w:rPr>
          <w:rStyle w:val="c461"/>
          <w:rFonts w:ascii="Times New Roman" w:hAnsi="Times New Roman" w:cs="Times New Roman"/>
        </w:rPr>
        <w:t xml:space="preserve">must </w:t>
      </w:r>
      <w:r w:rsidRPr="004E3031">
        <w:rPr>
          <w:rStyle w:val="c461"/>
          <w:rFonts w:ascii="Times New Roman" w:hAnsi="Times New Roman" w:cs="Times New Roman"/>
        </w:rPr>
        <w:t>perform</w:t>
      </w:r>
      <w:r>
        <w:rPr>
          <w:rStyle w:val="c461"/>
          <w:rFonts w:ascii="Times New Roman" w:hAnsi="Times New Roman" w:cs="Times New Roman"/>
        </w:rPr>
        <w:t xml:space="preserve"> homework assignments in</w:t>
      </w:r>
      <w:r w:rsidRPr="004E3031">
        <w:rPr>
          <w:rStyle w:val="c461"/>
          <w:rFonts w:ascii="Times New Roman" w:hAnsi="Times New Roman" w:cs="Times New Roman"/>
        </w:rPr>
        <w:t xml:space="preserve"> </w:t>
      </w:r>
      <w:proofErr w:type="spellStart"/>
      <w:r>
        <w:rPr>
          <w:rStyle w:val="c461"/>
          <w:rFonts w:ascii="Times New Roman" w:hAnsi="Times New Roman" w:cs="Times New Roman"/>
        </w:rPr>
        <w:t>MyLab</w:t>
      </w:r>
      <w:proofErr w:type="spellEnd"/>
      <w:r>
        <w:rPr>
          <w:rStyle w:val="c461"/>
          <w:rFonts w:ascii="Times New Roman" w:hAnsi="Times New Roman" w:cs="Times New Roman"/>
        </w:rPr>
        <w:t xml:space="preserve"> Pearson</w:t>
      </w:r>
      <w:r w:rsidRPr="004E3031">
        <w:rPr>
          <w:rStyle w:val="c461"/>
          <w:rFonts w:ascii="Times New Roman" w:hAnsi="Times New Roman" w:cs="Times New Roman"/>
        </w:rPr>
        <w:t>.</w:t>
      </w:r>
    </w:p>
    <w:p w14:paraId="44192FEF" w14:textId="77777777" w:rsidR="00F90FFC" w:rsidRDefault="00F90FFC" w:rsidP="00FC21DC">
      <w:pPr>
        <w:pStyle w:val="c13"/>
        <w:ind w:left="630"/>
        <w:jc w:val="both"/>
        <w:rPr>
          <w:rFonts w:ascii="Times New Roman" w:hAnsi="Times New Roman" w:cs="Times New Roman"/>
          <w:b/>
        </w:rPr>
      </w:pPr>
    </w:p>
    <w:p w14:paraId="640AB715" w14:textId="283CDB72" w:rsidR="00F90FFC" w:rsidRDefault="00F90FFC" w:rsidP="00FC21DC">
      <w:pPr>
        <w:pStyle w:val="c13"/>
        <w:jc w:val="both"/>
        <w:rPr>
          <w:rStyle w:val="c610"/>
        </w:rPr>
      </w:pPr>
      <w:r>
        <w:rPr>
          <w:rStyle w:val="c610"/>
        </w:rPr>
        <w:t xml:space="preserve">We use the same </w:t>
      </w:r>
      <w:r w:rsidR="005B43C2">
        <w:rPr>
          <w:rStyle w:val="c610"/>
        </w:rPr>
        <w:t>text edition</w:t>
      </w:r>
      <w:r>
        <w:rPr>
          <w:rStyle w:val="c610"/>
        </w:rPr>
        <w:t xml:space="preserve"> for BA 213 as BA 211 Fall term 202</w:t>
      </w:r>
      <w:r w:rsidR="002D720F">
        <w:rPr>
          <w:rStyle w:val="c610"/>
        </w:rPr>
        <w:t>1</w:t>
      </w:r>
      <w:r>
        <w:rPr>
          <w:rStyle w:val="c610"/>
        </w:rPr>
        <w:t xml:space="preserve">.  </w:t>
      </w:r>
      <w:r w:rsidR="006805DD" w:rsidRPr="006805DD">
        <w:rPr>
          <w:rStyle w:val="c610"/>
        </w:rPr>
        <w:t>You should get access without additional cost if you purchased two-term Pearson access with the 7th edition in the fall</w:t>
      </w:r>
      <w:r>
        <w:rPr>
          <w:rStyle w:val="c610"/>
        </w:rPr>
        <w:t>.</w:t>
      </w:r>
    </w:p>
    <w:p w14:paraId="38DA8EF7" w14:textId="77777777" w:rsidR="001E6974" w:rsidRDefault="001E6974" w:rsidP="00FC21DC">
      <w:pPr>
        <w:pStyle w:val="c13"/>
        <w:jc w:val="both"/>
        <w:rPr>
          <w:rStyle w:val="c561"/>
          <w:rFonts w:ascii="Times New Roman" w:hAnsi="Times New Roman" w:cs="Times New Roman"/>
        </w:rPr>
      </w:pPr>
    </w:p>
    <w:p w14:paraId="13B2C25A" w14:textId="556D3DCC" w:rsidR="00BC33AE" w:rsidRDefault="001E6974" w:rsidP="001E6974">
      <w:pPr>
        <w:rPr>
          <w:bCs/>
          <w:sz w:val="22"/>
          <w:szCs w:val="22"/>
        </w:rPr>
      </w:pPr>
      <w:r w:rsidRPr="00870966">
        <w:rPr>
          <w:b/>
          <w:sz w:val="22"/>
          <w:szCs w:val="22"/>
        </w:rPr>
        <w:t>Prerequisite</w:t>
      </w:r>
      <w:r w:rsidR="00443182">
        <w:rPr>
          <w:b/>
          <w:sz w:val="22"/>
          <w:szCs w:val="22"/>
        </w:rPr>
        <w:t xml:space="preserve">: </w:t>
      </w:r>
      <w:r w:rsidR="00F90FFC" w:rsidRPr="001250B9">
        <w:rPr>
          <w:bCs/>
          <w:sz w:val="22"/>
          <w:szCs w:val="22"/>
        </w:rPr>
        <w:t>Principles of Accounting</w:t>
      </w:r>
      <w:r w:rsidR="00BC33AE" w:rsidRPr="001250B9">
        <w:rPr>
          <w:bCs/>
          <w:sz w:val="22"/>
          <w:szCs w:val="22"/>
        </w:rPr>
        <w:t>: Financial (BA 211 or equivalent) with a grade of “C” or better.</w:t>
      </w:r>
    </w:p>
    <w:p w14:paraId="5AE89A58" w14:textId="77777777" w:rsidR="00443182" w:rsidRPr="00443182" w:rsidRDefault="00443182" w:rsidP="001E6974">
      <w:pPr>
        <w:rPr>
          <w:b/>
          <w:sz w:val="22"/>
          <w:szCs w:val="22"/>
        </w:rPr>
      </w:pPr>
    </w:p>
    <w:p w14:paraId="6D3BEB50" w14:textId="1E839F64" w:rsidR="001250B9" w:rsidRDefault="00BC33AE" w:rsidP="001E6974">
      <w:pPr>
        <w:rPr>
          <w:color w:val="333333"/>
          <w:sz w:val="22"/>
          <w:szCs w:val="22"/>
          <w:shd w:val="clear" w:color="auto" w:fill="FFFFFF"/>
        </w:rPr>
      </w:pPr>
      <w:r w:rsidRPr="00BC33AE">
        <w:rPr>
          <w:rStyle w:val="c210"/>
          <w:b/>
          <w:bCs/>
        </w:rPr>
        <w:t>Course Description</w:t>
      </w:r>
      <w:r w:rsidR="00443182">
        <w:rPr>
          <w:rStyle w:val="c210"/>
          <w:b/>
          <w:bCs/>
        </w:rPr>
        <w:t xml:space="preserve">: </w:t>
      </w:r>
      <w:r w:rsidRPr="00BC33AE">
        <w:rPr>
          <w:color w:val="333333"/>
          <w:sz w:val="22"/>
          <w:szCs w:val="22"/>
          <w:shd w:val="clear" w:color="auto" w:fill="FFFFFF"/>
        </w:rPr>
        <w:t>Demonstrates the use of accounting information to meet organization goals. Methods of extracting accounting information for decision</w:t>
      </w:r>
      <w:r w:rsidR="001250B9">
        <w:rPr>
          <w:color w:val="333333"/>
          <w:sz w:val="22"/>
          <w:szCs w:val="22"/>
          <w:shd w:val="clear" w:color="auto" w:fill="FFFFFF"/>
        </w:rPr>
        <w:t>-</w:t>
      </w:r>
      <w:r w:rsidRPr="00BC33AE">
        <w:rPr>
          <w:color w:val="333333"/>
          <w:sz w:val="22"/>
          <w:szCs w:val="22"/>
          <w:shd w:val="clear" w:color="auto" w:fill="FFFFFF"/>
        </w:rPr>
        <w:t>making</w:t>
      </w:r>
      <w:r>
        <w:rPr>
          <w:color w:val="333333"/>
          <w:sz w:val="22"/>
          <w:szCs w:val="22"/>
          <w:shd w:val="clear" w:color="auto" w:fill="FFFFFF"/>
        </w:rPr>
        <w:t xml:space="preserve">, </w:t>
      </w:r>
      <w:r w:rsidRPr="00BC33AE">
        <w:rPr>
          <w:color w:val="333333"/>
          <w:sz w:val="22"/>
          <w:szCs w:val="22"/>
          <w:shd w:val="clear" w:color="auto" w:fill="FFFFFF"/>
        </w:rPr>
        <w:t>management of resources, planning, and product and service costing are covered.</w:t>
      </w:r>
    </w:p>
    <w:p w14:paraId="3A868370" w14:textId="77777777" w:rsidR="00443182" w:rsidRPr="00443182" w:rsidRDefault="00443182" w:rsidP="001E6974">
      <w:pPr>
        <w:rPr>
          <w:rStyle w:val="c210"/>
          <w:b/>
          <w:bCs/>
        </w:rPr>
      </w:pPr>
    </w:p>
    <w:p w14:paraId="3184B672" w14:textId="44BC91D9" w:rsidR="001E6974" w:rsidRPr="00D7624E" w:rsidRDefault="001E6974" w:rsidP="001E6974">
      <w:pPr>
        <w:rPr>
          <w:b/>
          <w:sz w:val="22"/>
          <w:szCs w:val="22"/>
        </w:rPr>
      </w:pPr>
      <w:r w:rsidRPr="00BC33AE">
        <w:rPr>
          <w:b/>
          <w:sz w:val="22"/>
          <w:szCs w:val="22"/>
        </w:rPr>
        <w:t>Outcomes</w:t>
      </w:r>
      <w:r w:rsidR="00443182">
        <w:rPr>
          <w:b/>
          <w:sz w:val="22"/>
          <w:szCs w:val="22"/>
        </w:rPr>
        <w:t>:</w:t>
      </w:r>
      <w:r w:rsidR="00D7624E">
        <w:rPr>
          <w:b/>
          <w:sz w:val="22"/>
          <w:szCs w:val="22"/>
        </w:rPr>
        <w:t xml:space="preserve">  </w:t>
      </w:r>
      <w:r w:rsidR="001250B9" w:rsidRPr="001250B9">
        <w:rPr>
          <w:bCs/>
          <w:sz w:val="22"/>
          <w:szCs w:val="22"/>
        </w:rPr>
        <w:t>U</w:t>
      </w:r>
      <w:r w:rsidR="001250B9" w:rsidRPr="001250B9">
        <w:rPr>
          <w:bCs/>
          <w:color w:val="333333"/>
          <w:sz w:val="22"/>
          <w:szCs w:val="22"/>
          <w:shd w:val="clear" w:color="auto" w:fill="FFFFFF"/>
        </w:rPr>
        <w:t>pon successful completion of this course, students will be able to:</w:t>
      </w:r>
    </w:p>
    <w:p w14:paraId="4B580682" w14:textId="3D7D3E1C" w:rsidR="001E6974" w:rsidRPr="00D7624E" w:rsidRDefault="00BC33AE" w:rsidP="001E6974">
      <w:pPr>
        <w:rPr>
          <w:sz w:val="22"/>
          <w:szCs w:val="22"/>
        </w:rPr>
      </w:pPr>
      <w:r w:rsidRPr="00BC33AE">
        <w:rPr>
          <w:color w:val="333333"/>
          <w:sz w:val="22"/>
          <w:szCs w:val="22"/>
          <w:shd w:val="clear" w:color="auto" w:fill="FFFFFF"/>
        </w:rPr>
        <w:t>Explain the interrelationship of the accounting systems to all areas of business and business decision making</w:t>
      </w:r>
      <w:r w:rsidR="001250B9">
        <w:rPr>
          <w:color w:val="333333"/>
          <w:sz w:val="22"/>
          <w:szCs w:val="22"/>
          <w:shd w:val="clear" w:color="auto" w:fill="FFFFFF"/>
        </w:rPr>
        <w:t>, u</w:t>
      </w:r>
      <w:r w:rsidRPr="00BC33AE">
        <w:rPr>
          <w:color w:val="333333"/>
          <w:sz w:val="22"/>
          <w:szCs w:val="22"/>
          <w:shd w:val="clear" w:color="auto" w:fill="FFFFFF"/>
        </w:rPr>
        <w:t>nderstand cost behavior and predict break-even points</w:t>
      </w:r>
      <w:r w:rsidR="001250B9">
        <w:rPr>
          <w:color w:val="333333"/>
          <w:sz w:val="22"/>
          <w:szCs w:val="22"/>
          <w:shd w:val="clear" w:color="auto" w:fill="FFFFFF"/>
        </w:rPr>
        <w:t>,</w:t>
      </w:r>
      <w:r w:rsidRPr="00BC33AE">
        <w:rPr>
          <w:color w:val="333333"/>
          <w:sz w:val="22"/>
          <w:szCs w:val="22"/>
          <w:shd w:val="clear" w:color="auto" w:fill="FFFFFF"/>
        </w:rPr>
        <w:t xml:space="preserve"> </w:t>
      </w:r>
      <w:r w:rsidR="001250B9">
        <w:rPr>
          <w:color w:val="333333"/>
          <w:sz w:val="22"/>
          <w:szCs w:val="22"/>
          <w:shd w:val="clear" w:color="auto" w:fill="FFFFFF"/>
        </w:rPr>
        <w:t>r</w:t>
      </w:r>
      <w:r w:rsidRPr="00BC33AE">
        <w:rPr>
          <w:color w:val="333333"/>
          <w:sz w:val="22"/>
          <w:szCs w:val="22"/>
          <w:shd w:val="clear" w:color="auto" w:fill="FFFFFF"/>
        </w:rPr>
        <w:t>ecognize the components and processes related to various cost accounting systems</w:t>
      </w:r>
      <w:r w:rsidR="001250B9">
        <w:rPr>
          <w:color w:val="333333"/>
          <w:sz w:val="22"/>
          <w:szCs w:val="22"/>
          <w:shd w:val="clear" w:color="auto" w:fill="FFFFFF"/>
        </w:rPr>
        <w:t>, a</w:t>
      </w:r>
      <w:r w:rsidRPr="00BC33AE">
        <w:rPr>
          <w:color w:val="333333"/>
          <w:sz w:val="22"/>
          <w:szCs w:val="22"/>
          <w:shd w:val="clear" w:color="auto" w:fill="FFFFFF"/>
        </w:rPr>
        <w:t>nalyze the performance of the organization and organizational sub-units</w:t>
      </w:r>
      <w:r w:rsidR="001250B9">
        <w:rPr>
          <w:color w:val="333333"/>
          <w:sz w:val="22"/>
          <w:szCs w:val="22"/>
          <w:shd w:val="clear" w:color="auto" w:fill="FFFFFF"/>
        </w:rPr>
        <w:t>, u</w:t>
      </w:r>
      <w:r w:rsidRPr="00BC33AE">
        <w:rPr>
          <w:color w:val="333333"/>
          <w:sz w:val="22"/>
          <w:szCs w:val="22"/>
          <w:shd w:val="clear" w:color="auto" w:fill="FFFFFF"/>
        </w:rPr>
        <w:t>se the budgeting process to prepare budgets and pro forma financial statements</w:t>
      </w:r>
      <w:r w:rsidR="001250B9">
        <w:rPr>
          <w:color w:val="333333"/>
          <w:sz w:val="22"/>
          <w:szCs w:val="22"/>
          <w:shd w:val="clear" w:color="auto" w:fill="FFFFFF"/>
        </w:rPr>
        <w:t>, u</w:t>
      </w:r>
      <w:r w:rsidRPr="00BC33AE">
        <w:rPr>
          <w:color w:val="333333"/>
          <w:sz w:val="22"/>
          <w:szCs w:val="22"/>
          <w:shd w:val="clear" w:color="auto" w:fill="FFFFFF"/>
        </w:rPr>
        <w:t>tilize the time-value-of-money concept to analyze capital investment projects.</w:t>
      </w:r>
    </w:p>
    <w:p w14:paraId="0AFE93EE" w14:textId="77777777" w:rsidR="001E6974" w:rsidRPr="001250B9" w:rsidRDefault="001E6974" w:rsidP="001E6974">
      <w:pPr>
        <w:pStyle w:val="NoSpacing"/>
        <w:rPr>
          <w:color w:val="FF0000"/>
          <w:sz w:val="8"/>
          <w:szCs w:val="8"/>
        </w:rPr>
      </w:pPr>
    </w:p>
    <w:p w14:paraId="68FF139E" w14:textId="547B6FFA" w:rsidR="001E6974" w:rsidRPr="00443182" w:rsidRDefault="001E6974" w:rsidP="001E6974">
      <w:pPr>
        <w:pStyle w:val="c13"/>
        <w:rPr>
          <w:rFonts w:ascii="Times New Roman" w:hAnsi="Times New Roman" w:cs="Times New Roman"/>
          <w:b/>
          <w:color w:val="auto"/>
        </w:rPr>
      </w:pPr>
      <w:r w:rsidRPr="00443182">
        <w:rPr>
          <w:rStyle w:val="c231"/>
          <w:rFonts w:ascii="Times New Roman" w:hAnsi="Times New Roman" w:cs="Times New Roman"/>
          <w:b/>
          <w:color w:val="auto"/>
        </w:rPr>
        <w:t>Grading:</w:t>
      </w:r>
      <w:r w:rsidR="00443182">
        <w:rPr>
          <w:rFonts w:ascii="Times New Roman" w:hAnsi="Times New Roman" w:cs="Times New Roman"/>
          <w:b/>
          <w:color w:val="auto"/>
        </w:rPr>
        <w:t xml:space="preserve"> </w:t>
      </w:r>
      <w:r w:rsidRPr="00443182">
        <w:rPr>
          <w:rStyle w:val="c210"/>
          <w:color w:val="auto"/>
        </w:rPr>
        <w:t>Final course grades will be determined based on the following point system:</w:t>
      </w:r>
    </w:p>
    <w:p w14:paraId="1CA0908F" w14:textId="77777777" w:rsidR="001E6974" w:rsidRPr="001250B9" w:rsidRDefault="001E6974" w:rsidP="001E6974">
      <w:pPr>
        <w:pStyle w:val="c13"/>
        <w:rPr>
          <w:color w:val="FF0000"/>
        </w:rPr>
      </w:pPr>
      <w:r w:rsidRPr="001250B9">
        <w:rPr>
          <w:rStyle w:val="c210"/>
          <w:color w:val="FF0000"/>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443182" w:rsidRPr="00443182" w14:paraId="5A3D87A8" w14:textId="77777777" w:rsidTr="003341F5">
        <w:trPr>
          <w:trHeight w:val="312"/>
        </w:trPr>
        <w:tc>
          <w:tcPr>
            <w:tcW w:w="6450" w:type="dxa"/>
            <w:tcMar>
              <w:top w:w="100" w:type="dxa"/>
              <w:left w:w="100" w:type="dxa"/>
              <w:bottom w:w="100" w:type="dxa"/>
              <w:right w:w="100" w:type="dxa"/>
            </w:tcMar>
            <w:hideMark/>
          </w:tcPr>
          <w:p w14:paraId="56D6709A" w14:textId="77777777" w:rsidR="001E6974" w:rsidRPr="00443182" w:rsidRDefault="001E6974" w:rsidP="003341F5">
            <w:pPr>
              <w:pStyle w:val="c13"/>
              <w:spacing w:line="0" w:lineRule="atLeast"/>
              <w:rPr>
                <w:color w:val="auto"/>
              </w:rPr>
            </w:pPr>
            <w:r w:rsidRPr="00443182">
              <w:rPr>
                <w:rStyle w:val="c610"/>
                <w:color w:val="auto"/>
              </w:rPr>
              <w:t>ITEM</w:t>
            </w:r>
          </w:p>
        </w:tc>
        <w:tc>
          <w:tcPr>
            <w:tcW w:w="1080" w:type="dxa"/>
            <w:tcMar>
              <w:top w:w="100" w:type="dxa"/>
              <w:left w:w="100" w:type="dxa"/>
              <w:bottom w:w="100" w:type="dxa"/>
              <w:right w:w="100" w:type="dxa"/>
            </w:tcMar>
            <w:hideMark/>
          </w:tcPr>
          <w:p w14:paraId="7BAA95B0" w14:textId="77777777" w:rsidR="001E6974" w:rsidRPr="00443182" w:rsidRDefault="001E6974" w:rsidP="003341F5">
            <w:pPr>
              <w:pStyle w:val="c0"/>
              <w:spacing w:line="0" w:lineRule="atLeast"/>
              <w:rPr>
                <w:color w:val="auto"/>
              </w:rPr>
            </w:pPr>
            <w:r w:rsidRPr="00443182">
              <w:rPr>
                <w:rStyle w:val="c610"/>
                <w:color w:val="auto"/>
              </w:rPr>
              <w:t>Points</w:t>
            </w:r>
          </w:p>
        </w:tc>
      </w:tr>
      <w:tr w:rsidR="00443182" w:rsidRPr="00443182" w14:paraId="426CF6BA" w14:textId="77777777" w:rsidTr="003341F5">
        <w:trPr>
          <w:trHeight w:val="312"/>
        </w:trPr>
        <w:tc>
          <w:tcPr>
            <w:tcW w:w="6450" w:type="dxa"/>
            <w:tcMar>
              <w:top w:w="100" w:type="dxa"/>
              <w:left w:w="100" w:type="dxa"/>
              <w:bottom w:w="100" w:type="dxa"/>
              <w:right w:w="100" w:type="dxa"/>
            </w:tcMar>
            <w:hideMark/>
          </w:tcPr>
          <w:p w14:paraId="058A28A7" w14:textId="77777777" w:rsidR="001E6974" w:rsidRPr="00443182" w:rsidRDefault="001E6974" w:rsidP="003341F5">
            <w:pPr>
              <w:pStyle w:val="c13"/>
              <w:spacing w:line="0" w:lineRule="atLeast"/>
              <w:rPr>
                <w:color w:val="auto"/>
              </w:rPr>
            </w:pPr>
            <w:r w:rsidRPr="00443182">
              <w:rPr>
                <w:rStyle w:val="c171"/>
                <w:color w:val="auto"/>
              </w:rPr>
              <w:t xml:space="preserve">Mid-Term </w:t>
            </w:r>
            <w:r w:rsidRPr="00443182">
              <w:rPr>
                <w:rStyle w:val="c210"/>
                <w:color w:val="auto"/>
              </w:rPr>
              <w:t>Exam</w:t>
            </w:r>
            <w:r w:rsidRPr="00443182">
              <w:rPr>
                <w:rStyle w:val="c171"/>
                <w:color w:val="auto"/>
              </w:rPr>
              <w:t> </w:t>
            </w:r>
          </w:p>
        </w:tc>
        <w:tc>
          <w:tcPr>
            <w:tcW w:w="1080" w:type="dxa"/>
            <w:tcMar>
              <w:top w:w="100" w:type="dxa"/>
              <w:left w:w="100" w:type="dxa"/>
              <w:bottom w:w="100" w:type="dxa"/>
              <w:right w:w="100" w:type="dxa"/>
            </w:tcMar>
            <w:hideMark/>
          </w:tcPr>
          <w:p w14:paraId="2046425F" w14:textId="77777777" w:rsidR="001E6974" w:rsidRPr="00443182" w:rsidRDefault="001E6974" w:rsidP="003341F5">
            <w:pPr>
              <w:pStyle w:val="c0"/>
              <w:spacing w:line="0" w:lineRule="atLeast"/>
              <w:rPr>
                <w:color w:val="auto"/>
              </w:rPr>
            </w:pPr>
            <w:r w:rsidRPr="00443182">
              <w:rPr>
                <w:rStyle w:val="c171"/>
                <w:color w:val="auto"/>
              </w:rPr>
              <w:t>100</w:t>
            </w:r>
          </w:p>
        </w:tc>
      </w:tr>
      <w:tr w:rsidR="00443182" w:rsidRPr="00443182" w14:paraId="214FB804" w14:textId="77777777" w:rsidTr="003341F5">
        <w:trPr>
          <w:trHeight w:val="312"/>
        </w:trPr>
        <w:tc>
          <w:tcPr>
            <w:tcW w:w="6450" w:type="dxa"/>
            <w:tcMar>
              <w:top w:w="100" w:type="dxa"/>
              <w:left w:w="100" w:type="dxa"/>
              <w:bottom w:w="100" w:type="dxa"/>
              <w:right w:w="100" w:type="dxa"/>
            </w:tcMar>
            <w:hideMark/>
          </w:tcPr>
          <w:p w14:paraId="69420A98" w14:textId="77777777" w:rsidR="001E6974" w:rsidRPr="00443182" w:rsidRDefault="001E6974" w:rsidP="003341F5">
            <w:pPr>
              <w:pStyle w:val="c13"/>
              <w:spacing w:line="0" w:lineRule="atLeast"/>
              <w:rPr>
                <w:color w:val="auto"/>
              </w:rPr>
            </w:pPr>
            <w:r w:rsidRPr="00443182">
              <w:rPr>
                <w:rStyle w:val="c171"/>
                <w:color w:val="auto"/>
              </w:rPr>
              <w:t xml:space="preserve">Final Exam </w:t>
            </w:r>
          </w:p>
        </w:tc>
        <w:tc>
          <w:tcPr>
            <w:tcW w:w="1080" w:type="dxa"/>
            <w:tcMar>
              <w:top w:w="100" w:type="dxa"/>
              <w:left w:w="100" w:type="dxa"/>
              <w:bottom w:w="100" w:type="dxa"/>
              <w:right w:w="100" w:type="dxa"/>
            </w:tcMar>
            <w:hideMark/>
          </w:tcPr>
          <w:p w14:paraId="259D5EEF" w14:textId="77777777" w:rsidR="001E6974" w:rsidRPr="00443182" w:rsidRDefault="001E6974" w:rsidP="003341F5">
            <w:pPr>
              <w:pStyle w:val="c0"/>
              <w:spacing w:line="0" w:lineRule="atLeast"/>
              <w:rPr>
                <w:color w:val="auto"/>
              </w:rPr>
            </w:pPr>
            <w:r w:rsidRPr="00443182">
              <w:rPr>
                <w:rStyle w:val="c171"/>
                <w:color w:val="auto"/>
              </w:rPr>
              <w:t>100</w:t>
            </w:r>
          </w:p>
        </w:tc>
      </w:tr>
      <w:tr w:rsidR="00443182" w:rsidRPr="00443182" w14:paraId="0ECC0C37" w14:textId="77777777" w:rsidTr="003341F5">
        <w:trPr>
          <w:trHeight w:val="312"/>
        </w:trPr>
        <w:tc>
          <w:tcPr>
            <w:tcW w:w="6450" w:type="dxa"/>
            <w:tcMar>
              <w:top w:w="100" w:type="dxa"/>
              <w:left w:w="100" w:type="dxa"/>
              <w:bottom w:w="100" w:type="dxa"/>
              <w:right w:w="100" w:type="dxa"/>
            </w:tcMar>
            <w:hideMark/>
          </w:tcPr>
          <w:p w14:paraId="0A5325FB" w14:textId="5B667A15" w:rsidR="001E6974" w:rsidRPr="00443182" w:rsidRDefault="001E6974" w:rsidP="003341F5">
            <w:pPr>
              <w:pStyle w:val="c13"/>
              <w:rPr>
                <w:color w:val="auto"/>
              </w:rPr>
            </w:pPr>
            <w:r w:rsidRPr="00443182">
              <w:rPr>
                <w:rStyle w:val="c210"/>
                <w:color w:val="auto"/>
              </w:rPr>
              <w:t xml:space="preserve">Chapter </w:t>
            </w:r>
            <w:r w:rsidRPr="00443182">
              <w:rPr>
                <w:rStyle w:val="c171"/>
                <w:color w:val="auto"/>
              </w:rPr>
              <w:t>H</w:t>
            </w:r>
            <w:r w:rsidRPr="00443182">
              <w:rPr>
                <w:rStyle w:val="c210"/>
                <w:color w:val="auto"/>
              </w:rPr>
              <w:t>omework in Pearson – 1</w:t>
            </w:r>
            <w:r w:rsidR="002E7DA2" w:rsidRPr="00443182">
              <w:rPr>
                <w:rStyle w:val="c210"/>
                <w:color w:val="auto"/>
              </w:rPr>
              <w:t>5</w:t>
            </w:r>
            <w:r w:rsidRPr="00443182">
              <w:rPr>
                <w:rStyle w:val="c210"/>
                <w:color w:val="auto"/>
              </w:rPr>
              <w:t xml:space="preserve"> points each</w:t>
            </w:r>
          </w:p>
        </w:tc>
        <w:tc>
          <w:tcPr>
            <w:tcW w:w="1080" w:type="dxa"/>
            <w:tcMar>
              <w:top w:w="100" w:type="dxa"/>
              <w:left w:w="100" w:type="dxa"/>
              <w:bottom w:w="100" w:type="dxa"/>
              <w:right w:w="100" w:type="dxa"/>
            </w:tcMar>
            <w:hideMark/>
          </w:tcPr>
          <w:p w14:paraId="32E4CE53" w14:textId="46754528" w:rsidR="001E6974" w:rsidRPr="00443182" w:rsidRDefault="002E7DA2" w:rsidP="003341F5">
            <w:pPr>
              <w:pStyle w:val="c0"/>
              <w:rPr>
                <w:color w:val="auto"/>
              </w:rPr>
            </w:pPr>
            <w:r w:rsidRPr="00443182">
              <w:rPr>
                <w:rStyle w:val="c171"/>
                <w:color w:val="auto"/>
              </w:rPr>
              <w:t>150</w:t>
            </w:r>
          </w:p>
        </w:tc>
      </w:tr>
      <w:tr w:rsidR="00443182" w:rsidRPr="00443182" w14:paraId="78CF9607" w14:textId="77777777" w:rsidTr="003341F5">
        <w:trPr>
          <w:trHeight w:val="312"/>
        </w:trPr>
        <w:tc>
          <w:tcPr>
            <w:tcW w:w="6450" w:type="dxa"/>
            <w:tcMar>
              <w:top w:w="100" w:type="dxa"/>
              <w:left w:w="100" w:type="dxa"/>
              <w:bottom w:w="100" w:type="dxa"/>
              <w:right w:w="100" w:type="dxa"/>
            </w:tcMar>
            <w:hideMark/>
          </w:tcPr>
          <w:p w14:paraId="44FD4716" w14:textId="77777777" w:rsidR="001E6974" w:rsidRPr="00443182" w:rsidRDefault="001E6974" w:rsidP="003341F5">
            <w:pPr>
              <w:pStyle w:val="c13"/>
              <w:spacing w:line="0" w:lineRule="atLeast"/>
              <w:rPr>
                <w:color w:val="auto"/>
              </w:rPr>
            </w:pPr>
            <w:r w:rsidRPr="00443182">
              <w:rPr>
                <w:rStyle w:val="c171"/>
                <w:color w:val="auto"/>
              </w:rPr>
              <w:t>Project</w:t>
            </w:r>
          </w:p>
        </w:tc>
        <w:tc>
          <w:tcPr>
            <w:tcW w:w="1080" w:type="dxa"/>
            <w:tcMar>
              <w:top w:w="100" w:type="dxa"/>
              <w:left w:w="100" w:type="dxa"/>
              <w:bottom w:w="100" w:type="dxa"/>
              <w:right w:w="100" w:type="dxa"/>
            </w:tcMar>
            <w:hideMark/>
          </w:tcPr>
          <w:p w14:paraId="439CFE2B" w14:textId="5D390BF1" w:rsidR="001E6974" w:rsidRPr="00443182" w:rsidRDefault="001E6974" w:rsidP="003341F5">
            <w:pPr>
              <w:pStyle w:val="c0"/>
              <w:spacing w:line="0" w:lineRule="atLeast"/>
              <w:rPr>
                <w:color w:val="auto"/>
              </w:rPr>
            </w:pPr>
            <w:r w:rsidRPr="00443182">
              <w:rPr>
                <w:rStyle w:val="c171"/>
                <w:color w:val="auto"/>
              </w:rPr>
              <w:t xml:space="preserve"> </w:t>
            </w:r>
            <w:r w:rsidR="00D7624E" w:rsidRPr="00443182">
              <w:rPr>
                <w:rStyle w:val="c171"/>
                <w:color w:val="auto"/>
              </w:rPr>
              <w:t>5</w:t>
            </w:r>
            <w:r w:rsidRPr="00443182">
              <w:rPr>
                <w:rStyle w:val="c171"/>
                <w:color w:val="auto"/>
              </w:rPr>
              <w:t>0</w:t>
            </w:r>
          </w:p>
        </w:tc>
      </w:tr>
      <w:tr w:rsidR="001E6974" w:rsidRPr="00443182" w14:paraId="11533F26" w14:textId="77777777" w:rsidTr="003341F5">
        <w:trPr>
          <w:trHeight w:val="312"/>
        </w:trPr>
        <w:tc>
          <w:tcPr>
            <w:tcW w:w="6450" w:type="dxa"/>
            <w:tcMar>
              <w:top w:w="100" w:type="dxa"/>
              <w:left w:w="100" w:type="dxa"/>
              <w:bottom w:w="100" w:type="dxa"/>
              <w:right w:w="100" w:type="dxa"/>
            </w:tcMar>
            <w:hideMark/>
          </w:tcPr>
          <w:p w14:paraId="4EBB85A6" w14:textId="77777777" w:rsidR="001E6974" w:rsidRPr="00443182" w:rsidRDefault="001E6974" w:rsidP="003341F5">
            <w:pPr>
              <w:pStyle w:val="c13"/>
              <w:spacing w:line="0" w:lineRule="atLeast"/>
              <w:rPr>
                <w:color w:val="auto"/>
              </w:rPr>
            </w:pPr>
            <w:r w:rsidRPr="00443182">
              <w:rPr>
                <w:rStyle w:val="c610"/>
                <w:color w:val="auto"/>
              </w:rPr>
              <w:t>TOTAL</w:t>
            </w:r>
          </w:p>
        </w:tc>
        <w:tc>
          <w:tcPr>
            <w:tcW w:w="1080" w:type="dxa"/>
            <w:tcMar>
              <w:top w:w="100" w:type="dxa"/>
              <w:left w:w="100" w:type="dxa"/>
              <w:bottom w:w="100" w:type="dxa"/>
              <w:right w:w="100" w:type="dxa"/>
            </w:tcMar>
            <w:hideMark/>
          </w:tcPr>
          <w:p w14:paraId="0B031BEE" w14:textId="77777777" w:rsidR="001E6974" w:rsidRPr="00443182" w:rsidRDefault="001E6974" w:rsidP="003341F5">
            <w:pPr>
              <w:pStyle w:val="c0"/>
              <w:spacing w:line="0" w:lineRule="atLeast"/>
              <w:rPr>
                <w:color w:val="auto"/>
              </w:rPr>
            </w:pPr>
            <w:r w:rsidRPr="00443182">
              <w:rPr>
                <w:rStyle w:val="c181"/>
                <w:color w:val="auto"/>
                <w:u w:val="single"/>
              </w:rPr>
              <w:t>400</w:t>
            </w:r>
          </w:p>
        </w:tc>
      </w:tr>
    </w:tbl>
    <w:p w14:paraId="41AA456F" w14:textId="77777777" w:rsidR="001E6974" w:rsidRPr="00443182" w:rsidRDefault="001E6974" w:rsidP="001E6974">
      <w:pPr>
        <w:pStyle w:val="c13"/>
        <w:rPr>
          <w:rStyle w:val="c210"/>
          <w:color w:val="auto"/>
        </w:rPr>
      </w:pPr>
    </w:p>
    <w:p w14:paraId="3C3688BE" w14:textId="1765EFF4" w:rsidR="001E6974" w:rsidRPr="00443182" w:rsidRDefault="001E6974" w:rsidP="001E6974">
      <w:pPr>
        <w:pStyle w:val="c13"/>
        <w:rPr>
          <w:rStyle w:val="c210"/>
          <w:color w:val="auto"/>
        </w:rPr>
      </w:pPr>
      <w:r w:rsidRPr="00443182">
        <w:rPr>
          <w:rStyle w:val="c210"/>
          <w:color w:val="auto"/>
        </w:rPr>
        <w:t>A (90 - 100</w:t>
      </w:r>
      <w:r w:rsidR="00BB2E10" w:rsidRPr="00443182">
        <w:rPr>
          <w:rStyle w:val="c210"/>
          <w:color w:val="auto"/>
        </w:rPr>
        <w:t>%)</w:t>
      </w:r>
      <w:r w:rsidR="000F24E1">
        <w:rPr>
          <w:rStyle w:val="c210"/>
          <w:color w:val="auto"/>
        </w:rPr>
        <w:tab/>
      </w:r>
      <w:r w:rsidRPr="00443182">
        <w:rPr>
          <w:rStyle w:val="c210"/>
          <w:color w:val="auto"/>
        </w:rPr>
        <w:t>B (80 &lt; 90%)</w:t>
      </w:r>
      <w:r w:rsidR="000F24E1">
        <w:rPr>
          <w:rStyle w:val="c210"/>
          <w:color w:val="auto"/>
        </w:rPr>
        <w:tab/>
      </w:r>
      <w:r w:rsidRPr="00443182">
        <w:rPr>
          <w:rStyle w:val="c210"/>
          <w:color w:val="auto"/>
        </w:rPr>
        <w:t xml:space="preserve">C (70 &lt; </w:t>
      </w:r>
      <w:r w:rsidRPr="00443182">
        <w:rPr>
          <w:rStyle w:val="c171"/>
          <w:color w:val="auto"/>
        </w:rPr>
        <w:t>80</w:t>
      </w:r>
      <w:r w:rsidRPr="00443182">
        <w:rPr>
          <w:rStyle w:val="c210"/>
          <w:color w:val="auto"/>
        </w:rPr>
        <w:t>%)</w:t>
      </w:r>
      <w:r w:rsidR="000F24E1">
        <w:rPr>
          <w:rStyle w:val="c210"/>
          <w:color w:val="auto"/>
        </w:rPr>
        <w:tab/>
      </w:r>
      <w:r w:rsidRPr="00443182">
        <w:rPr>
          <w:rStyle w:val="c210"/>
          <w:color w:val="auto"/>
        </w:rPr>
        <w:t xml:space="preserve">D (60 &lt; </w:t>
      </w:r>
      <w:r w:rsidRPr="00443182">
        <w:rPr>
          <w:rStyle w:val="c171"/>
          <w:color w:val="auto"/>
        </w:rPr>
        <w:t>70</w:t>
      </w:r>
      <w:r w:rsidRPr="00443182">
        <w:rPr>
          <w:rStyle w:val="c210"/>
          <w:color w:val="auto"/>
        </w:rPr>
        <w:t>%)</w:t>
      </w:r>
      <w:r w:rsidR="000F24E1">
        <w:rPr>
          <w:rStyle w:val="c210"/>
          <w:color w:val="auto"/>
        </w:rPr>
        <w:tab/>
      </w:r>
      <w:r w:rsidRPr="00443182">
        <w:rPr>
          <w:rStyle w:val="c210"/>
          <w:color w:val="auto"/>
        </w:rPr>
        <w:t>F (</w:t>
      </w:r>
      <w:r w:rsidRPr="00443182">
        <w:rPr>
          <w:rStyle w:val="c171"/>
          <w:color w:val="auto"/>
        </w:rPr>
        <w:t>&lt;</w:t>
      </w:r>
      <w:r w:rsidRPr="00443182">
        <w:rPr>
          <w:rStyle w:val="c210"/>
          <w:color w:val="auto"/>
        </w:rPr>
        <w:t> 60%)</w:t>
      </w:r>
    </w:p>
    <w:p w14:paraId="1328BD90" w14:textId="77777777" w:rsidR="001E6974" w:rsidRPr="00443182" w:rsidRDefault="001E6974" w:rsidP="001E6974">
      <w:pPr>
        <w:pStyle w:val="c13"/>
        <w:rPr>
          <w:rStyle w:val="c210"/>
          <w:color w:val="auto"/>
        </w:rPr>
      </w:pPr>
    </w:p>
    <w:p w14:paraId="1CFCFD4E" w14:textId="29F4C89E" w:rsidR="001E6974" w:rsidRDefault="001E6974" w:rsidP="001E6974">
      <w:pPr>
        <w:pStyle w:val="c13"/>
        <w:rPr>
          <w:rStyle w:val="c210"/>
          <w:color w:val="auto"/>
        </w:rPr>
      </w:pPr>
      <w:r w:rsidRPr="00443182">
        <w:rPr>
          <w:rStyle w:val="c210"/>
          <w:color w:val="auto"/>
        </w:rPr>
        <w:t xml:space="preserve">There are </w:t>
      </w:r>
      <w:r w:rsidR="006B58F9">
        <w:rPr>
          <w:rStyle w:val="c210"/>
          <w:color w:val="auto"/>
        </w:rPr>
        <w:t>three</w:t>
      </w:r>
      <w:r w:rsidRPr="00443182">
        <w:rPr>
          <w:rStyle w:val="c210"/>
          <w:color w:val="auto"/>
        </w:rPr>
        <w:t xml:space="preserve"> extra credit assignments in Pearson worth up to 5 points each.</w:t>
      </w:r>
    </w:p>
    <w:p w14:paraId="5083AECB" w14:textId="77777777" w:rsidR="00443182" w:rsidRPr="00443182" w:rsidRDefault="00443182" w:rsidP="001E6974">
      <w:pPr>
        <w:pStyle w:val="c13"/>
        <w:rPr>
          <w:rStyle w:val="c210"/>
          <w:color w:val="auto"/>
        </w:rPr>
      </w:pPr>
    </w:p>
    <w:p w14:paraId="18821169" w14:textId="050D746A" w:rsidR="001E6974" w:rsidRPr="00443182" w:rsidRDefault="001E6974" w:rsidP="001E6974">
      <w:pPr>
        <w:pStyle w:val="c13"/>
        <w:rPr>
          <w:rStyle w:val="c210"/>
          <w:color w:val="auto"/>
        </w:rPr>
      </w:pPr>
      <w:r w:rsidRPr="00443182">
        <w:rPr>
          <w:rStyle w:val="c210"/>
          <w:color w:val="auto"/>
        </w:rPr>
        <w:t xml:space="preserve">Students who </w:t>
      </w:r>
      <w:r w:rsidR="002915B1">
        <w:rPr>
          <w:rStyle w:val="c210"/>
          <w:color w:val="auto"/>
        </w:rPr>
        <w:t>cannot</w:t>
      </w:r>
      <w:r w:rsidRPr="00443182">
        <w:rPr>
          <w:rStyle w:val="c210"/>
          <w:color w:val="auto"/>
        </w:rPr>
        <w:t xml:space="preserve"> successfully complete the course should withdraw within LBCC’s withdrawal window by </w:t>
      </w:r>
      <w:r w:rsidR="00443182">
        <w:rPr>
          <w:rStyle w:val="c210"/>
          <w:color w:val="auto"/>
        </w:rPr>
        <w:t xml:space="preserve">the end of </w:t>
      </w:r>
      <w:r w:rsidRPr="00443182">
        <w:rPr>
          <w:rStyle w:val="c210"/>
          <w:color w:val="auto"/>
        </w:rPr>
        <w:t>week seven.</w:t>
      </w:r>
    </w:p>
    <w:p w14:paraId="5FA605C4" w14:textId="77777777" w:rsidR="001E6974" w:rsidRPr="001250B9" w:rsidRDefault="001E6974" w:rsidP="001E6974">
      <w:pPr>
        <w:pStyle w:val="c13"/>
        <w:rPr>
          <w:rStyle w:val="c210"/>
          <w:color w:val="FF0000"/>
        </w:rPr>
      </w:pPr>
    </w:p>
    <w:p w14:paraId="7F381222" w14:textId="77777777" w:rsidR="001E6974" w:rsidRPr="001250B9" w:rsidRDefault="001E6974" w:rsidP="001E6974">
      <w:pPr>
        <w:pStyle w:val="c0"/>
        <w:rPr>
          <w:rFonts w:ascii="Times New Roman" w:hAnsi="Times New Roman" w:cs="Times New Roman"/>
          <w:color w:val="FF0000"/>
        </w:rPr>
      </w:pPr>
    </w:p>
    <w:p w14:paraId="251C8BB4" w14:textId="77777777" w:rsidR="001E6974" w:rsidRPr="007068D4" w:rsidRDefault="001E6974" w:rsidP="001E6974">
      <w:pPr>
        <w:pStyle w:val="c0"/>
        <w:rPr>
          <w:rStyle w:val="c391"/>
          <w:rFonts w:ascii="Times New Roman" w:hAnsi="Times New Roman" w:cs="Times New Roman"/>
          <w:color w:val="auto"/>
          <w:sz w:val="22"/>
          <w:szCs w:val="22"/>
        </w:rPr>
      </w:pPr>
      <w:r w:rsidRPr="007068D4">
        <w:rPr>
          <w:rStyle w:val="c391"/>
          <w:rFonts w:ascii="Times New Roman" w:hAnsi="Times New Roman" w:cs="Times New Roman"/>
          <w:b/>
          <w:color w:val="auto"/>
          <w:sz w:val="22"/>
          <w:szCs w:val="22"/>
        </w:rPr>
        <w:t xml:space="preserve">Examinations: </w:t>
      </w:r>
      <w:r w:rsidRPr="007068D4">
        <w:rPr>
          <w:rStyle w:val="c391"/>
          <w:rFonts w:ascii="Times New Roman" w:hAnsi="Times New Roman" w:cs="Times New Roman"/>
          <w:color w:val="auto"/>
          <w:sz w:val="22"/>
          <w:szCs w:val="22"/>
        </w:rPr>
        <w:t>Midterm and Final are online in Pearson.</w:t>
      </w:r>
    </w:p>
    <w:p w14:paraId="53283ADA" w14:textId="77777777" w:rsidR="001E6974" w:rsidRPr="007068D4" w:rsidRDefault="001E6974" w:rsidP="001E6974">
      <w:pPr>
        <w:pStyle w:val="c0"/>
        <w:rPr>
          <w:rFonts w:ascii="Times New Roman" w:hAnsi="Times New Roman" w:cs="Times New Roman"/>
          <w:color w:val="auto"/>
        </w:rPr>
      </w:pPr>
    </w:p>
    <w:p w14:paraId="49669B74" w14:textId="1B879E9F" w:rsidR="001E6974" w:rsidRPr="007068D4" w:rsidRDefault="001E6974" w:rsidP="001E6974">
      <w:pPr>
        <w:pStyle w:val="c13"/>
        <w:rPr>
          <w:rStyle w:val="c210"/>
          <w:b/>
          <w:bCs/>
          <w:color w:val="auto"/>
          <w:u w:val="single"/>
        </w:rPr>
      </w:pPr>
      <w:r w:rsidRPr="007068D4">
        <w:rPr>
          <w:rStyle w:val="c211"/>
          <w:rFonts w:ascii="Times New Roman" w:hAnsi="Times New Roman" w:cs="Times New Roman"/>
          <w:b/>
          <w:bCs/>
          <w:color w:val="auto"/>
          <w:u w:val="none"/>
        </w:rPr>
        <w:t>Homework</w:t>
      </w:r>
      <w:r w:rsidRPr="007068D4">
        <w:rPr>
          <w:rStyle w:val="c211"/>
          <w:rFonts w:ascii="Times New Roman" w:hAnsi="Times New Roman" w:cs="Times New Roman"/>
          <w:color w:val="auto"/>
          <w:u w:val="none"/>
        </w:rPr>
        <w:t>:</w:t>
      </w:r>
      <w:r w:rsidRPr="007068D4">
        <w:rPr>
          <w:rStyle w:val="c210"/>
          <w:color w:val="auto"/>
        </w:rPr>
        <w:t xml:space="preserve">  </w:t>
      </w:r>
      <w:r w:rsidR="002E7DA2" w:rsidRPr="007068D4">
        <w:rPr>
          <w:rStyle w:val="c210"/>
          <w:color w:val="auto"/>
        </w:rPr>
        <w:t>H</w:t>
      </w:r>
      <w:r w:rsidRPr="007068D4">
        <w:rPr>
          <w:rStyle w:val="c210"/>
          <w:color w:val="auto"/>
        </w:rPr>
        <w:t xml:space="preserve">omework problems on the outline will be graded and are due </w:t>
      </w:r>
      <w:r w:rsidRPr="007068D4">
        <w:rPr>
          <w:rStyle w:val="c610"/>
          <w:color w:val="auto"/>
        </w:rPr>
        <w:t>at the time and date</w:t>
      </w:r>
      <w:r w:rsidRPr="007068D4">
        <w:rPr>
          <w:rStyle w:val="c210"/>
          <w:color w:val="auto"/>
        </w:rPr>
        <w:t> listed.  Students are requi</w:t>
      </w:r>
      <w:r w:rsidRPr="007068D4">
        <w:rPr>
          <w:rStyle w:val="c171"/>
          <w:color w:val="auto"/>
        </w:rPr>
        <w:t xml:space="preserve">red </w:t>
      </w:r>
      <w:r w:rsidRPr="007068D4">
        <w:rPr>
          <w:rStyle w:val="c210"/>
          <w:color w:val="auto"/>
        </w:rPr>
        <w:t xml:space="preserve">to complete their homework </w:t>
      </w:r>
      <w:r w:rsidRPr="007068D4">
        <w:rPr>
          <w:rStyle w:val="c171"/>
          <w:color w:val="auto"/>
        </w:rPr>
        <w:t>i</w:t>
      </w:r>
      <w:r w:rsidRPr="007068D4">
        <w:rPr>
          <w:rStyle w:val="c210"/>
          <w:color w:val="auto"/>
        </w:rPr>
        <w:t xml:space="preserve">n </w:t>
      </w:r>
      <w:r w:rsidRPr="007068D4">
        <w:rPr>
          <w:rStyle w:val="c210"/>
          <w:b/>
          <w:color w:val="auto"/>
        </w:rPr>
        <w:t xml:space="preserve">Pearson </w:t>
      </w:r>
      <w:proofErr w:type="spellStart"/>
      <w:r w:rsidRPr="007068D4">
        <w:rPr>
          <w:rStyle w:val="c181"/>
          <w:rFonts w:ascii="Times New Roman" w:hAnsi="Times New Roman" w:cs="Times New Roman"/>
          <w:color w:val="auto"/>
        </w:rPr>
        <w:t>MyLab</w:t>
      </w:r>
      <w:proofErr w:type="spellEnd"/>
      <w:r w:rsidRPr="007068D4">
        <w:rPr>
          <w:rStyle w:val="c171"/>
          <w:color w:val="auto"/>
        </w:rPr>
        <w:t>.</w:t>
      </w:r>
      <w:r w:rsidRPr="007068D4">
        <w:rPr>
          <w:rStyle w:val="c210"/>
          <w:color w:val="auto"/>
        </w:rPr>
        <w:t xml:space="preserve">  Go directly to the Pearson site.  </w:t>
      </w:r>
      <w:r w:rsidRPr="007068D4">
        <w:rPr>
          <w:rStyle w:val="c210"/>
          <w:b/>
          <w:bCs/>
          <w:color w:val="auto"/>
          <w:u w:val="single"/>
        </w:rPr>
        <w:t>You do not access Pearson through Moodle.</w:t>
      </w:r>
    </w:p>
    <w:p w14:paraId="00669E51" w14:textId="77777777" w:rsidR="001E6974" w:rsidRPr="007068D4" w:rsidRDefault="001E6974" w:rsidP="001E6974">
      <w:pPr>
        <w:pStyle w:val="c13"/>
        <w:rPr>
          <w:rFonts w:ascii="Times New Roman" w:hAnsi="Times New Roman" w:cs="Times New Roman"/>
          <w:color w:val="auto"/>
        </w:rPr>
      </w:pPr>
    </w:p>
    <w:p w14:paraId="7BD42F7C" w14:textId="584FBD09" w:rsidR="001E6974" w:rsidRPr="007068D4" w:rsidRDefault="001E6974" w:rsidP="001E6974">
      <w:pPr>
        <w:pStyle w:val="c13"/>
        <w:rPr>
          <w:rStyle w:val="c561"/>
          <w:rFonts w:ascii="Times New Roman" w:hAnsi="Times New Roman" w:cs="Times New Roman"/>
          <w:b/>
          <w:color w:val="auto"/>
        </w:rPr>
      </w:pPr>
      <w:r w:rsidRPr="007068D4">
        <w:rPr>
          <w:rStyle w:val="c231"/>
          <w:rFonts w:ascii="Times New Roman" w:hAnsi="Times New Roman" w:cs="Times New Roman"/>
          <w:b/>
          <w:color w:val="auto"/>
        </w:rPr>
        <w:t>Project:</w:t>
      </w:r>
      <w:r w:rsidRPr="007068D4">
        <w:rPr>
          <w:rFonts w:ascii="Times New Roman" w:hAnsi="Times New Roman" w:cs="Times New Roman"/>
          <w:b/>
          <w:color w:val="auto"/>
        </w:rPr>
        <w:t xml:space="preserve"> </w:t>
      </w:r>
      <w:r w:rsidRPr="007068D4">
        <w:rPr>
          <w:rStyle w:val="c210"/>
          <w:color w:val="auto"/>
        </w:rPr>
        <w:t xml:space="preserve">A project will be assigned later in the term (see outline). </w:t>
      </w:r>
      <w:r w:rsidRPr="007068D4">
        <w:rPr>
          <w:rStyle w:val="c210"/>
          <w:b/>
          <w:color w:val="auto"/>
          <w:u w:val="single"/>
        </w:rPr>
        <w:t xml:space="preserve">This project is </w:t>
      </w:r>
      <w:r w:rsidR="009B4887">
        <w:rPr>
          <w:rStyle w:val="c210"/>
          <w:b/>
          <w:color w:val="auto"/>
          <w:u w:val="single"/>
        </w:rPr>
        <w:t>individual</w:t>
      </w:r>
      <w:r w:rsidR="002E7DA2" w:rsidRPr="007068D4">
        <w:rPr>
          <w:rStyle w:val="c171"/>
          <w:b/>
          <w:color w:val="auto"/>
          <w:u w:val="single"/>
        </w:rPr>
        <w:t>.</w:t>
      </w:r>
      <w:r w:rsidR="00D34735">
        <w:rPr>
          <w:rStyle w:val="c171"/>
          <w:b/>
          <w:color w:val="auto"/>
          <w:u w:val="single"/>
        </w:rPr>
        <w:t xml:space="preserve"> </w:t>
      </w:r>
    </w:p>
    <w:p w14:paraId="2E093418" w14:textId="77777777" w:rsidR="00C54EB7" w:rsidRPr="007068D4" w:rsidRDefault="00C54EB7" w:rsidP="001E6974">
      <w:pPr>
        <w:pStyle w:val="c13"/>
        <w:rPr>
          <w:rStyle w:val="c561"/>
          <w:rFonts w:ascii="Times New Roman" w:hAnsi="Times New Roman" w:cs="Times New Roman"/>
          <w:color w:val="auto"/>
        </w:rPr>
      </w:pPr>
    </w:p>
    <w:p w14:paraId="32204720" w14:textId="77777777" w:rsidR="00C54EB7" w:rsidRPr="007068D4" w:rsidRDefault="00C54EB7" w:rsidP="00C54EB7">
      <w:pPr>
        <w:pStyle w:val="c13"/>
        <w:rPr>
          <w:rFonts w:ascii="Times New Roman" w:hAnsi="Times New Roman" w:cs="Times New Roman"/>
          <w:b/>
          <w:color w:val="auto"/>
        </w:rPr>
      </w:pPr>
      <w:r w:rsidRPr="007068D4">
        <w:rPr>
          <w:rStyle w:val="c231"/>
          <w:rFonts w:ascii="Times New Roman" w:hAnsi="Times New Roman" w:cs="Times New Roman"/>
          <w:b/>
          <w:color w:val="auto"/>
        </w:rPr>
        <w:t>Veterans:</w:t>
      </w:r>
      <w:r w:rsidRPr="007068D4">
        <w:rPr>
          <w:rStyle w:val="c561"/>
          <w:rFonts w:ascii="Times New Roman" w:hAnsi="Times New Roman" w:cs="Times New Roman"/>
          <w:b/>
          <w:color w:val="auto"/>
        </w:rPr>
        <w:t xml:space="preserve">  </w:t>
      </w:r>
    </w:p>
    <w:p w14:paraId="1B555844" w14:textId="3D80A697" w:rsidR="00C54EB7" w:rsidRPr="007068D4" w:rsidRDefault="00C54EB7" w:rsidP="00C54EB7">
      <w:pPr>
        <w:pStyle w:val="c13"/>
        <w:rPr>
          <w:rStyle w:val="c171"/>
          <w:color w:val="auto"/>
        </w:rPr>
      </w:pPr>
      <w:r w:rsidRPr="007068D4">
        <w:rPr>
          <w:rStyle w:val="c210"/>
          <w:color w:val="auto"/>
        </w:rPr>
        <w:t xml:space="preserve">Veterans and military personnel with special circumstances are encouraged to communicate these in </w:t>
      </w:r>
      <w:r w:rsidR="0061632A" w:rsidRPr="007068D4">
        <w:rPr>
          <w:rStyle w:val="c210"/>
          <w:color w:val="auto"/>
        </w:rPr>
        <w:t>advance,</w:t>
      </w:r>
      <w:r w:rsidRPr="007068D4">
        <w:rPr>
          <w:rStyle w:val="c210"/>
          <w:color w:val="auto"/>
        </w:rPr>
        <w:t xml:space="preserve"> if possible, to the instructor.</w:t>
      </w:r>
      <w:r w:rsidRPr="007068D4">
        <w:rPr>
          <w:rStyle w:val="c171"/>
          <w:color w:val="auto"/>
        </w:rPr>
        <w:t> </w:t>
      </w:r>
    </w:p>
    <w:p w14:paraId="3427E0AD" w14:textId="77777777" w:rsidR="00C54EB7" w:rsidRPr="007068D4" w:rsidRDefault="00C54EB7" w:rsidP="00C54EB7">
      <w:pPr>
        <w:pStyle w:val="c13"/>
        <w:rPr>
          <w:rFonts w:ascii="Times New Roman" w:hAnsi="Times New Roman" w:cs="Times New Roman"/>
          <w:color w:val="auto"/>
          <w:shd w:val="clear" w:color="auto" w:fill="F8F8F8"/>
        </w:rPr>
      </w:pPr>
      <w:r w:rsidRPr="007068D4">
        <w:rPr>
          <w:rStyle w:val="c231"/>
          <w:rFonts w:ascii="Times New Roman" w:hAnsi="Times New Roman" w:cs="Times New Roman"/>
          <w:b/>
          <w:color w:val="auto"/>
        </w:rPr>
        <w:t>Center for Accessibility Resources:</w:t>
      </w:r>
      <w:r w:rsidRPr="007068D4">
        <w:rPr>
          <w:rFonts w:ascii="Times New Roman" w:hAnsi="Times New Roman" w:cs="Times New Roman"/>
          <w:color w:val="auto"/>
          <w:shd w:val="clear" w:color="auto" w:fill="F8F8F8"/>
        </w:rPr>
        <w:t xml:space="preserve"> </w:t>
      </w:r>
    </w:p>
    <w:p w14:paraId="78E31A9F" w14:textId="295C621B" w:rsidR="00C54EB7" w:rsidRPr="007068D4" w:rsidRDefault="00C54EB7" w:rsidP="00C54EB7">
      <w:pPr>
        <w:pStyle w:val="c13"/>
        <w:rPr>
          <w:rFonts w:ascii="Times New Roman" w:hAnsi="Times New Roman" w:cs="Times New Roman"/>
          <w:color w:val="auto"/>
          <w:shd w:val="clear" w:color="auto" w:fill="F8F8F8"/>
        </w:rPr>
      </w:pPr>
      <w:r w:rsidRPr="007068D4">
        <w:rPr>
          <w:rFonts w:ascii="Times New Roman" w:hAnsi="Times New Roman" w:cs="Times New Roman"/>
          <w:color w:val="auto"/>
          <w:shd w:val="clear" w:color="auto" w:fill="F8F8F8"/>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w:t>
      </w:r>
      <w:hyperlink r:id="rId8" w:history="1">
        <w:r w:rsidR="00FB47DF" w:rsidRPr="007068D4">
          <w:rPr>
            <w:rStyle w:val="Hyperlink"/>
            <w:rFonts w:ascii="Times New Roman" w:hAnsi="Times New Roman" w:cs="Times New Roman"/>
            <w:color w:val="auto"/>
            <w:shd w:val="clear" w:color="auto" w:fill="F8F8F8"/>
          </w:rPr>
          <w:t>https://www.linnbenton.edu/student-services/accessibility/index.php or call 541-917-4789</w:t>
        </w:r>
      </w:hyperlink>
      <w:r w:rsidRPr="007068D4">
        <w:rPr>
          <w:rFonts w:ascii="Times New Roman" w:hAnsi="Times New Roman" w:cs="Times New Roman"/>
          <w:color w:val="auto"/>
          <w:shd w:val="clear" w:color="auto" w:fill="F8F8F8"/>
        </w:rPr>
        <w:t>.</w:t>
      </w:r>
    </w:p>
    <w:p w14:paraId="6D1033BC" w14:textId="77777777" w:rsidR="00FB47DF" w:rsidRPr="007068D4" w:rsidRDefault="00FB47DF" w:rsidP="00FB47DF">
      <w:pPr>
        <w:pStyle w:val="c13"/>
        <w:rPr>
          <w:rStyle w:val="c231"/>
          <w:rFonts w:ascii="Times New Roman" w:hAnsi="Times New Roman" w:cs="Times New Roman"/>
          <w:b/>
          <w:color w:val="auto"/>
        </w:rPr>
      </w:pPr>
      <w:r w:rsidRPr="007068D4">
        <w:rPr>
          <w:rStyle w:val="c231"/>
          <w:rFonts w:ascii="Times New Roman" w:hAnsi="Times New Roman" w:cs="Times New Roman"/>
          <w:b/>
          <w:color w:val="auto"/>
        </w:rPr>
        <w:t>Academic Integrity:</w:t>
      </w:r>
    </w:p>
    <w:p w14:paraId="219DA1F8" w14:textId="780C2314" w:rsidR="00FB47DF" w:rsidRPr="007068D4" w:rsidRDefault="00FB47DF" w:rsidP="00FB47DF">
      <w:pPr>
        <w:pStyle w:val="c13"/>
        <w:rPr>
          <w:rStyle w:val="c210"/>
          <w:rFonts w:ascii="Arial" w:hAnsi="Arial" w:cs="Arial"/>
          <w:color w:val="auto"/>
        </w:rPr>
      </w:pPr>
      <w:r w:rsidRPr="007068D4">
        <w:rPr>
          <w:rFonts w:ascii="Times New Roman" w:hAnsi="Times New Roman" w:cs="Times New Roman"/>
          <w:color w:val="auto"/>
        </w:rPr>
        <w:t xml:space="preserve">Acts of academic dishonesty, including plagiarism or cheating, are serious offenses. Students who are found to have committed or been involved in any act of academic dishonesty will receive an F in the course.  </w:t>
      </w:r>
      <w:r w:rsidRPr="007068D4">
        <w:rPr>
          <w:rStyle w:val="c210"/>
          <w:color w:val="auto"/>
        </w:rPr>
        <w:t xml:space="preserve">Students are expected to follow College policies regarding academic integrity as articulated in the </w:t>
      </w:r>
      <w:r w:rsidR="00F70385" w:rsidRPr="007068D4">
        <w:rPr>
          <w:rStyle w:val="c210"/>
          <w:color w:val="auto"/>
        </w:rPr>
        <w:t>Students’</w:t>
      </w:r>
      <w:r w:rsidRPr="007068D4">
        <w:rPr>
          <w:rStyle w:val="c210"/>
          <w:color w:val="auto"/>
        </w:rPr>
        <w:t xml:space="preserve"> Rights and Responsibilities Handbook.</w:t>
      </w:r>
    </w:p>
    <w:p w14:paraId="375B6583" w14:textId="77777777" w:rsidR="00FB47DF" w:rsidRPr="007068D4" w:rsidRDefault="00766496" w:rsidP="00FB47DF">
      <w:pPr>
        <w:pStyle w:val="c13"/>
        <w:rPr>
          <w:rStyle w:val="c210"/>
          <w:color w:val="auto"/>
        </w:rPr>
      </w:pPr>
      <w:hyperlink r:id="rId9" w:history="1">
        <w:r w:rsidR="00FB47DF" w:rsidRPr="007068D4">
          <w:rPr>
            <w:rStyle w:val="Hyperlink"/>
            <w:rFonts w:ascii="Times New Roman" w:hAnsi="Times New Roman" w:cs="Times New Roman"/>
            <w:color w:val="auto"/>
          </w:rPr>
          <w:t>studentrighttps://www.linnbenton.edu/about-lbcc/administration/policies/student-rights-responsibilities-and-conduct.php</w:t>
        </w:r>
      </w:hyperlink>
    </w:p>
    <w:p w14:paraId="2776ABDF" w14:textId="77777777" w:rsidR="00C54EB7" w:rsidRPr="007068D4" w:rsidRDefault="00C54EB7" w:rsidP="00C54EB7">
      <w:pPr>
        <w:pStyle w:val="c13"/>
        <w:rPr>
          <w:rStyle w:val="c231"/>
          <w:rFonts w:ascii="Times New Roman" w:hAnsi="Times New Roman" w:cs="Times New Roman"/>
          <w:b/>
          <w:color w:val="auto"/>
        </w:rPr>
      </w:pPr>
      <w:r w:rsidRPr="007068D4">
        <w:rPr>
          <w:rStyle w:val="c231"/>
          <w:rFonts w:ascii="Times New Roman" w:hAnsi="Times New Roman" w:cs="Times New Roman"/>
          <w:b/>
          <w:color w:val="auto"/>
        </w:rPr>
        <w:t>LBCC Comprehensive Statement of Nondiscrimination:</w:t>
      </w:r>
    </w:p>
    <w:p w14:paraId="0EAC4236" w14:textId="77777777" w:rsidR="00C54EB7" w:rsidRPr="007068D4" w:rsidRDefault="00C54EB7" w:rsidP="00C54EB7">
      <w:pPr>
        <w:pStyle w:val="c13"/>
        <w:rPr>
          <w:rFonts w:ascii="Times New Roman" w:hAnsi="Times New Roman" w:cs="Times New Roman"/>
          <w:color w:val="auto"/>
        </w:rPr>
      </w:pPr>
      <w:r w:rsidRPr="007068D4">
        <w:rPr>
          <w:rFonts w:ascii="Times New Roman" w:hAnsi="Times New Roman" w:cs="Times New Roman"/>
          <w:color w:val="auto"/>
        </w:rPr>
        <w:t xml:space="preserve">Linn-Benton Community College (LBCC) prohibits unlawful harassment as well as any form of unlawful discrimination based on race, ethnicity, religion, national origin, sex or sexual content, gender, marital status, disability, veteran’s status, age, sexual orientation, or any other status protected by federal, </w:t>
      </w:r>
      <w:proofErr w:type="gramStart"/>
      <w:r w:rsidRPr="007068D4">
        <w:rPr>
          <w:rFonts w:ascii="Times New Roman" w:hAnsi="Times New Roman" w:cs="Times New Roman"/>
          <w:color w:val="auto"/>
        </w:rPr>
        <w:t>state</w:t>
      </w:r>
      <w:proofErr w:type="gramEnd"/>
      <w:r w:rsidRPr="007068D4">
        <w:rPr>
          <w:rFonts w:ascii="Times New Roman" w:hAnsi="Times New Roman" w:cs="Times New Roman"/>
          <w:color w:val="auto"/>
        </w:rPr>
        <w:t xml:space="preserve"> or local law.   To report an issue, go to</w:t>
      </w:r>
    </w:p>
    <w:p w14:paraId="0174CDF0" w14:textId="77777777" w:rsidR="00C54EB7" w:rsidRPr="007068D4" w:rsidRDefault="00766496" w:rsidP="00C54EB7">
      <w:pPr>
        <w:pStyle w:val="c13"/>
        <w:rPr>
          <w:rFonts w:ascii="Times New Roman" w:hAnsi="Times New Roman" w:cs="Times New Roman"/>
          <w:color w:val="auto"/>
        </w:rPr>
      </w:pPr>
      <w:hyperlink r:id="rId10" w:history="1">
        <w:r w:rsidR="00C54EB7" w:rsidRPr="007068D4">
          <w:rPr>
            <w:rStyle w:val="Hyperlink"/>
            <w:rFonts w:ascii="Times New Roman" w:hAnsi="Times New Roman" w:cs="Times New Roman"/>
            <w:color w:val="auto"/>
          </w:rPr>
          <w:t xml:space="preserve"> https://www.linnbenton.edu/about-lbcc/departments-and-contacts/report-an-issue/index.php</w:t>
        </w:r>
      </w:hyperlink>
      <w:r w:rsidR="00C54EB7" w:rsidRPr="007068D4">
        <w:rPr>
          <w:rFonts w:ascii="Times New Roman" w:hAnsi="Times New Roman" w:cs="Times New Roman"/>
          <w:color w:val="auto"/>
        </w:rPr>
        <w:t>, or contact the EO/Title IX Coordinator in the LBCC Human Resources Office at (541) 917-4425.</w:t>
      </w:r>
    </w:p>
    <w:p w14:paraId="03BBD505" w14:textId="77777777" w:rsidR="00781832" w:rsidRDefault="00781832" w:rsidP="00C54EB7">
      <w:pPr>
        <w:pStyle w:val="c13"/>
        <w:rPr>
          <w:rStyle w:val="c231"/>
          <w:rFonts w:ascii="Times New Roman" w:hAnsi="Times New Roman" w:cs="Times New Roman"/>
          <w:b/>
          <w:color w:val="auto"/>
        </w:rPr>
      </w:pPr>
    </w:p>
    <w:p w14:paraId="790D2C21" w14:textId="7A78B4C5" w:rsidR="00C54EB7" w:rsidRPr="007068D4" w:rsidRDefault="00C54EB7" w:rsidP="00C54EB7">
      <w:pPr>
        <w:pStyle w:val="c13"/>
        <w:rPr>
          <w:rFonts w:ascii="Times New Roman" w:hAnsi="Times New Roman" w:cs="Times New Roman"/>
          <w:b/>
          <w:color w:val="auto"/>
        </w:rPr>
      </w:pPr>
      <w:r w:rsidRPr="007068D4">
        <w:rPr>
          <w:rStyle w:val="c231"/>
          <w:rFonts w:ascii="Times New Roman" w:hAnsi="Times New Roman" w:cs="Times New Roman"/>
          <w:b/>
          <w:color w:val="auto"/>
        </w:rPr>
        <w:t>Syllabus</w:t>
      </w:r>
    </w:p>
    <w:p w14:paraId="162EB2BE" w14:textId="5B23BE3F" w:rsidR="001E6974" w:rsidRPr="007068D4" w:rsidRDefault="00C54EB7" w:rsidP="001E6974">
      <w:pPr>
        <w:pStyle w:val="c13"/>
        <w:rPr>
          <w:rStyle w:val="c231"/>
          <w:rFonts w:ascii="Times New Roman" w:hAnsi="Times New Roman" w:cs="Times New Roman"/>
          <w:color w:val="auto"/>
        </w:rPr>
      </w:pPr>
      <w:r w:rsidRPr="007068D4">
        <w:rPr>
          <w:rStyle w:val="c210"/>
          <w:color w:val="auto"/>
        </w:rPr>
        <w:t xml:space="preserve">This syllabus and outline are together a guide and not a contract. They </w:t>
      </w:r>
      <w:r w:rsidRPr="007068D4">
        <w:rPr>
          <w:rStyle w:val="c311"/>
          <w:rFonts w:ascii="Times New Roman" w:hAnsi="Times New Roman" w:cs="Times New Roman"/>
          <w:color w:val="auto"/>
        </w:rPr>
        <w:t>may</w:t>
      </w:r>
      <w:r w:rsidRPr="007068D4">
        <w:rPr>
          <w:rStyle w:val="c210"/>
          <w:color w:val="auto"/>
        </w:rPr>
        <w:t> change during the term. If things do not make sense, please let me know. If changes are made, I will announce them. Not reading the syllabus or keeping up to date on changes does not constitute a valid excuse for missing a due date.</w:t>
      </w:r>
    </w:p>
    <w:p w14:paraId="1B50E44E" w14:textId="77777777" w:rsidR="001E6974" w:rsidRPr="007068D4" w:rsidRDefault="001E6974" w:rsidP="001E6974">
      <w:pPr>
        <w:pStyle w:val="c13"/>
        <w:rPr>
          <w:rFonts w:ascii="Times New Roman" w:hAnsi="Times New Roman" w:cs="Times New Roman"/>
          <w:color w:val="auto"/>
        </w:rPr>
      </w:pPr>
    </w:p>
    <w:p w14:paraId="095332B8" w14:textId="277FC405" w:rsidR="001E6974" w:rsidRPr="007068D4" w:rsidRDefault="001E6974" w:rsidP="001E6974">
      <w:pPr>
        <w:spacing w:after="200"/>
        <w:jc w:val="center"/>
        <w:rPr>
          <w:rFonts w:eastAsiaTheme="minorHAnsi"/>
          <w:b/>
        </w:rPr>
      </w:pPr>
      <w:r w:rsidRPr="007068D4">
        <w:rPr>
          <w:rFonts w:eastAsiaTheme="minorHAnsi"/>
          <w:b/>
        </w:rPr>
        <w:t>How to Do Well in BA 21</w:t>
      </w:r>
      <w:r w:rsidR="0061632A" w:rsidRPr="007068D4">
        <w:rPr>
          <w:rFonts w:eastAsiaTheme="minorHAnsi"/>
          <w:b/>
        </w:rPr>
        <w:t>3</w:t>
      </w:r>
    </w:p>
    <w:p w14:paraId="57CD8107" w14:textId="6B3AB63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 xml:space="preserve">Read assigned chapters </w:t>
      </w:r>
      <w:r w:rsidR="002C0BBA">
        <w:rPr>
          <w:rFonts w:eastAsiaTheme="minorHAnsi"/>
        </w:rPr>
        <w:t>ahead of schedule</w:t>
      </w:r>
      <w:r w:rsidRPr="007068D4">
        <w:rPr>
          <w:rFonts w:eastAsiaTheme="minorHAnsi"/>
        </w:rPr>
        <w:t>.</w:t>
      </w:r>
    </w:p>
    <w:p w14:paraId="01DBCEA0"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u w:val="single"/>
        </w:rPr>
        <w:t>Do not fall behind.</w:t>
      </w:r>
      <w:r w:rsidRPr="007068D4">
        <w:rPr>
          <w:rFonts w:eastAsiaTheme="minorHAnsi"/>
        </w:rPr>
        <w:t xml:space="preserve">  Ask questions if a concept or process is not clear.</w:t>
      </w:r>
    </w:p>
    <w:p w14:paraId="689284DF"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Check your email daily.  Check assignment due dates daily.</w:t>
      </w:r>
    </w:p>
    <w:p w14:paraId="58005A6B"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Take advantage of the extra-credit opportunities.</w:t>
      </w:r>
    </w:p>
    <w:p w14:paraId="2099B1EF" w14:textId="1FC37248"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 xml:space="preserve">Download and review the slides in Pearson </w:t>
      </w:r>
      <w:proofErr w:type="spellStart"/>
      <w:r w:rsidRPr="007068D4">
        <w:rPr>
          <w:rFonts w:eastAsiaTheme="minorHAnsi"/>
        </w:rPr>
        <w:t>MyAccountingLab</w:t>
      </w:r>
      <w:proofErr w:type="spellEnd"/>
      <w:r w:rsidRPr="007068D4">
        <w:rPr>
          <w:rFonts w:eastAsiaTheme="minorHAnsi"/>
        </w:rPr>
        <w:t>.</w:t>
      </w:r>
    </w:p>
    <w:p w14:paraId="28040575" w14:textId="17F80955" w:rsidR="00917072" w:rsidRPr="007068D4" w:rsidRDefault="000A7E1A" w:rsidP="001E6974">
      <w:pPr>
        <w:pStyle w:val="ListParagraph"/>
        <w:numPr>
          <w:ilvl w:val="0"/>
          <w:numId w:val="1"/>
        </w:numPr>
        <w:spacing w:line="276" w:lineRule="auto"/>
        <w:rPr>
          <w:rFonts w:eastAsiaTheme="minorHAnsi"/>
        </w:rPr>
      </w:pPr>
      <w:r w:rsidRPr="007068D4">
        <w:rPr>
          <w:rFonts w:eastAsiaTheme="minorHAnsi"/>
        </w:rPr>
        <w:t>Work with</w:t>
      </w:r>
      <w:r w:rsidR="00917072" w:rsidRPr="007068D4">
        <w:rPr>
          <w:rFonts w:eastAsiaTheme="minorHAnsi"/>
        </w:rPr>
        <w:t xml:space="preserve"> </w:t>
      </w:r>
      <w:r w:rsidRPr="007068D4">
        <w:rPr>
          <w:rFonts w:eastAsiaTheme="minorHAnsi"/>
        </w:rPr>
        <w:t>Kristie, our accounting tutor.</w:t>
      </w:r>
    </w:p>
    <w:p w14:paraId="434BE95A"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Begin the homework assignments ahead of the due dates.</w:t>
      </w:r>
    </w:p>
    <w:p w14:paraId="5243FF21" w14:textId="5F8DD1C5"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 xml:space="preserve">Write out the homework assignments on paper before entering </w:t>
      </w:r>
      <w:r w:rsidR="00503C25">
        <w:rPr>
          <w:rFonts w:eastAsiaTheme="minorHAnsi"/>
        </w:rPr>
        <w:t xml:space="preserve">in </w:t>
      </w:r>
      <w:r w:rsidRPr="007068D4">
        <w:rPr>
          <w:rFonts w:eastAsiaTheme="minorHAnsi"/>
        </w:rPr>
        <w:t>Pearson.</w:t>
      </w:r>
    </w:p>
    <w:p w14:paraId="159F823D"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Work through the Try It! Exercises throughout the chapters.</w:t>
      </w:r>
    </w:p>
    <w:p w14:paraId="23540B32"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Make yourself familiar with the Key Terms at the end of each chapter.</w:t>
      </w:r>
    </w:p>
    <w:p w14:paraId="6FD12A41" w14:textId="77777777" w:rsidR="001E6974" w:rsidRPr="007068D4" w:rsidRDefault="001E6974" w:rsidP="001E6974">
      <w:pPr>
        <w:pStyle w:val="ListParagraph"/>
        <w:numPr>
          <w:ilvl w:val="0"/>
          <w:numId w:val="1"/>
        </w:numPr>
        <w:spacing w:line="276" w:lineRule="auto"/>
        <w:rPr>
          <w:rFonts w:eastAsiaTheme="minorHAnsi"/>
        </w:rPr>
      </w:pPr>
      <w:r w:rsidRPr="007068D4">
        <w:rPr>
          <w:rFonts w:eastAsiaTheme="minorHAnsi"/>
        </w:rPr>
        <w:t>Start the project early.</w:t>
      </w:r>
    </w:p>
    <w:p w14:paraId="1B318FFA" w14:textId="3FDDF998" w:rsidR="001043F5" w:rsidRDefault="001E6974" w:rsidP="001E6974">
      <w:pPr>
        <w:pStyle w:val="ListParagraph"/>
        <w:numPr>
          <w:ilvl w:val="0"/>
          <w:numId w:val="1"/>
        </w:numPr>
        <w:spacing w:line="276" w:lineRule="auto"/>
        <w:rPr>
          <w:rFonts w:eastAsiaTheme="minorHAnsi"/>
        </w:rPr>
      </w:pPr>
      <w:r w:rsidRPr="007068D4">
        <w:rPr>
          <w:rFonts w:eastAsiaTheme="minorHAnsi"/>
        </w:rPr>
        <w:t>Ask for assistance early if you have trouble with the project.</w:t>
      </w:r>
    </w:p>
    <w:p w14:paraId="41BD013A" w14:textId="77777777" w:rsidR="00781832" w:rsidRPr="00781832" w:rsidRDefault="00781832" w:rsidP="00781832">
      <w:pPr>
        <w:spacing w:line="276" w:lineRule="auto"/>
        <w:rPr>
          <w:rFonts w:eastAsiaTheme="minorHAnsi"/>
        </w:rPr>
      </w:pPr>
    </w:p>
    <w:p w14:paraId="1342B92B" w14:textId="5CED0EFA" w:rsidR="001043F5" w:rsidRDefault="001043F5" w:rsidP="001E6974">
      <w:pPr>
        <w:spacing w:line="276" w:lineRule="auto"/>
        <w:rPr>
          <w:rFonts w:eastAsiaTheme="minorHAnsi"/>
        </w:rPr>
      </w:pPr>
    </w:p>
    <w:p w14:paraId="0D64714D" w14:textId="77777777" w:rsidR="009372E5" w:rsidRPr="007068D4" w:rsidRDefault="009372E5" w:rsidP="001E6974">
      <w:pPr>
        <w:spacing w:line="276" w:lineRule="auto"/>
        <w:rPr>
          <w:rFonts w:eastAsiaTheme="minorHAnsi"/>
        </w:rPr>
      </w:pPr>
    </w:p>
    <w:p w14:paraId="24DA8E45" w14:textId="77777777" w:rsidR="001E6974" w:rsidRPr="007068D4" w:rsidRDefault="001E6974" w:rsidP="001E6974">
      <w:pPr>
        <w:pStyle w:val="c0"/>
        <w:rPr>
          <w:rStyle w:val="c231"/>
          <w:rFonts w:ascii="Times New Roman" w:hAnsi="Times New Roman" w:cs="Times New Roman"/>
          <w:b/>
          <w:color w:val="auto"/>
        </w:rPr>
      </w:pPr>
    </w:p>
    <w:p w14:paraId="354EA7AC" w14:textId="77777777" w:rsidR="00392B05" w:rsidRDefault="00392B05" w:rsidP="001E6974">
      <w:pPr>
        <w:shd w:val="clear" w:color="auto" w:fill="F0F0F0"/>
        <w:jc w:val="center"/>
        <w:rPr>
          <w:rStyle w:val="c681"/>
          <w:b/>
          <w:u w:val="single"/>
        </w:rPr>
      </w:pPr>
    </w:p>
    <w:p w14:paraId="6F90B957" w14:textId="0B36184B" w:rsidR="001E6974" w:rsidRPr="007068D4" w:rsidRDefault="001E6974" w:rsidP="001E6974">
      <w:pPr>
        <w:shd w:val="clear" w:color="auto" w:fill="F0F0F0"/>
        <w:jc w:val="center"/>
        <w:rPr>
          <w:rStyle w:val="c681"/>
          <w:b/>
          <w:u w:val="single"/>
        </w:rPr>
      </w:pPr>
      <w:r w:rsidRPr="007068D4">
        <w:rPr>
          <w:rStyle w:val="c681"/>
          <w:b/>
          <w:u w:val="single"/>
        </w:rPr>
        <w:t>BA 21</w:t>
      </w:r>
      <w:r w:rsidR="001250B9" w:rsidRPr="007068D4">
        <w:rPr>
          <w:rStyle w:val="c681"/>
          <w:b/>
          <w:u w:val="single"/>
        </w:rPr>
        <w:t>3</w:t>
      </w:r>
      <w:r w:rsidRPr="007068D4">
        <w:rPr>
          <w:rStyle w:val="c681"/>
          <w:b/>
          <w:u w:val="single"/>
        </w:rPr>
        <w:t xml:space="preserve"> - PRINCIPLES OF ACCOUNTING:  </w:t>
      </w:r>
      <w:r w:rsidR="001250B9" w:rsidRPr="007068D4">
        <w:rPr>
          <w:rStyle w:val="c681"/>
          <w:b/>
          <w:u w:val="single"/>
        </w:rPr>
        <w:t>MANAGERIAL</w:t>
      </w:r>
      <w:r w:rsidRPr="007068D4">
        <w:rPr>
          <w:rStyle w:val="c681"/>
          <w:b/>
          <w:u w:val="single"/>
        </w:rPr>
        <w:t xml:space="preserve"> </w:t>
      </w:r>
      <w:r w:rsidR="00D2357B">
        <w:rPr>
          <w:rStyle w:val="c681"/>
          <w:b/>
          <w:u w:val="single"/>
        </w:rPr>
        <w:t>Spring 2022</w:t>
      </w:r>
    </w:p>
    <w:p w14:paraId="1E233B5D" w14:textId="77777777" w:rsidR="001E6974" w:rsidRPr="007068D4" w:rsidRDefault="001E6974" w:rsidP="001E6974">
      <w:pPr>
        <w:pStyle w:val="c0"/>
        <w:rPr>
          <w:rStyle w:val="c231"/>
          <w:rFonts w:ascii="Times New Roman" w:hAnsi="Times New Roman" w:cs="Times New Roman"/>
          <w:b/>
          <w:color w:val="auto"/>
        </w:rPr>
      </w:pPr>
    </w:p>
    <w:tbl>
      <w:tblPr>
        <w:tblW w:w="11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gridCol w:w="2744"/>
      </w:tblGrid>
      <w:tr w:rsidR="007068D4" w:rsidRPr="007068D4" w14:paraId="00831644" w14:textId="77777777" w:rsidTr="003341F5">
        <w:trPr>
          <w:trHeight w:val="629"/>
          <w:jc w:val="center"/>
        </w:trPr>
        <w:tc>
          <w:tcPr>
            <w:tcW w:w="1088" w:type="dxa"/>
          </w:tcPr>
          <w:p w14:paraId="48A922E5" w14:textId="77777777" w:rsidR="001E6974" w:rsidRPr="007068D4" w:rsidRDefault="001E6974" w:rsidP="003341F5">
            <w:pPr>
              <w:jc w:val="center"/>
              <w:rPr>
                <w:b/>
                <w:sz w:val="22"/>
                <w:szCs w:val="22"/>
              </w:rPr>
            </w:pPr>
            <w:r w:rsidRPr="007068D4">
              <w:rPr>
                <w:b/>
                <w:sz w:val="22"/>
                <w:szCs w:val="22"/>
              </w:rPr>
              <w:t>WEEK</w:t>
            </w:r>
          </w:p>
        </w:tc>
        <w:tc>
          <w:tcPr>
            <w:tcW w:w="1427" w:type="dxa"/>
            <w:shd w:val="clear" w:color="auto" w:fill="auto"/>
          </w:tcPr>
          <w:p w14:paraId="1BAC894E" w14:textId="018D6565" w:rsidR="001E6974" w:rsidRPr="007068D4" w:rsidRDefault="001E6974" w:rsidP="003341F5">
            <w:pPr>
              <w:jc w:val="center"/>
              <w:rPr>
                <w:b/>
                <w:sz w:val="22"/>
                <w:szCs w:val="22"/>
              </w:rPr>
            </w:pPr>
            <w:r w:rsidRPr="007068D4">
              <w:rPr>
                <w:b/>
                <w:sz w:val="22"/>
                <w:szCs w:val="22"/>
              </w:rPr>
              <w:t>Weeks start on Mondays</w:t>
            </w:r>
            <w:r w:rsidR="002C0BBA">
              <w:rPr>
                <w:b/>
                <w:sz w:val="22"/>
                <w:szCs w:val="22"/>
              </w:rPr>
              <w:t>.</w:t>
            </w:r>
          </w:p>
        </w:tc>
        <w:tc>
          <w:tcPr>
            <w:tcW w:w="6043" w:type="dxa"/>
            <w:shd w:val="clear" w:color="auto" w:fill="auto"/>
          </w:tcPr>
          <w:p w14:paraId="451C2E35" w14:textId="77777777" w:rsidR="001E6974" w:rsidRPr="007068D4" w:rsidRDefault="001E6974" w:rsidP="003341F5">
            <w:pPr>
              <w:pStyle w:val="NoSpacing"/>
              <w:jc w:val="center"/>
              <w:rPr>
                <w:b/>
                <w:sz w:val="22"/>
                <w:szCs w:val="22"/>
              </w:rPr>
            </w:pPr>
          </w:p>
        </w:tc>
        <w:tc>
          <w:tcPr>
            <w:tcW w:w="2744" w:type="dxa"/>
            <w:shd w:val="clear" w:color="auto" w:fill="auto"/>
          </w:tcPr>
          <w:p w14:paraId="65257BEC" w14:textId="77777777" w:rsidR="001E6974" w:rsidRPr="007068D4" w:rsidRDefault="001E6974" w:rsidP="003341F5">
            <w:pPr>
              <w:jc w:val="center"/>
              <w:rPr>
                <w:b/>
                <w:sz w:val="22"/>
                <w:szCs w:val="22"/>
              </w:rPr>
            </w:pPr>
            <w:r w:rsidRPr="007068D4">
              <w:rPr>
                <w:b/>
                <w:sz w:val="22"/>
                <w:szCs w:val="22"/>
              </w:rPr>
              <w:t>All Assignments Due on Sundays by 11:00 PM</w:t>
            </w:r>
          </w:p>
          <w:p w14:paraId="6A0FF050" w14:textId="50C659E3" w:rsidR="001E6974" w:rsidRPr="007068D4" w:rsidRDefault="001E6974" w:rsidP="003341F5">
            <w:pPr>
              <w:jc w:val="center"/>
              <w:rPr>
                <w:b/>
                <w:bCs/>
                <w:sz w:val="22"/>
                <w:szCs w:val="22"/>
              </w:rPr>
            </w:pPr>
            <w:r w:rsidRPr="007068D4">
              <w:rPr>
                <w:b/>
                <w:bCs/>
                <w:sz w:val="22"/>
                <w:szCs w:val="22"/>
              </w:rPr>
              <w:t>(</w:t>
            </w:r>
            <w:r w:rsidR="001B4823" w:rsidRPr="007068D4">
              <w:rPr>
                <w:b/>
                <w:bCs/>
                <w:sz w:val="22"/>
                <w:szCs w:val="22"/>
              </w:rPr>
              <w:t>Except</w:t>
            </w:r>
            <w:r w:rsidR="002E7DA2" w:rsidRPr="007068D4">
              <w:rPr>
                <w:b/>
                <w:bCs/>
                <w:sz w:val="22"/>
                <w:szCs w:val="22"/>
              </w:rPr>
              <w:t xml:space="preserve"> </w:t>
            </w:r>
            <w:r w:rsidRPr="007068D4">
              <w:rPr>
                <w:b/>
                <w:bCs/>
                <w:sz w:val="22"/>
                <w:szCs w:val="22"/>
              </w:rPr>
              <w:t>Midterm and Final)</w:t>
            </w:r>
          </w:p>
        </w:tc>
      </w:tr>
      <w:tr w:rsidR="007068D4" w:rsidRPr="007068D4" w14:paraId="752FADB1" w14:textId="77777777" w:rsidTr="003341F5">
        <w:trPr>
          <w:trHeight w:val="557"/>
          <w:jc w:val="center"/>
        </w:trPr>
        <w:tc>
          <w:tcPr>
            <w:tcW w:w="1088" w:type="dxa"/>
          </w:tcPr>
          <w:p w14:paraId="3FF9E314" w14:textId="77777777" w:rsidR="001E6974" w:rsidRPr="007068D4" w:rsidRDefault="001E6974" w:rsidP="003341F5">
            <w:pPr>
              <w:pStyle w:val="NoSpacing"/>
              <w:rPr>
                <w:sz w:val="20"/>
                <w:szCs w:val="20"/>
              </w:rPr>
            </w:pPr>
            <w:r w:rsidRPr="007068D4">
              <w:rPr>
                <w:sz w:val="20"/>
                <w:szCs w:val="20"/>
              </w:rPr>
              <w:t>Week 1</w:t>
            </w:r>
          </w:p>
        </w:tc>
        <w:tc>
          <w:tcPr>
            <w:tcW w:w="1427" w:type="dxa"/>
            <w:shd w:val="clear" w:color="auto" w:fill="auto"/>
          </w:tcPr>
          <w:p w14:paraId="70894ED4" w14:textId="2F2450B5" w:rsidR="001E6974" w:rsidRPr="007068D4" w:rsidRDefault="001E6974" w:rsidP="003341F5">
            <w:pPr>
              <w:pStyle w:val="NoSpacing"/>
              <w:jc w:val="center"/>
              <w:rPr>
                <w:sz w:val="20"/>
                <w:szCs w:val="20"/>
              </w:rPr>
            </w:pPr>
            <w:r w:rsidRPr="007068D4">
              <w:rPr>
                <w:sz w:val="20"/>
                <w:szCs w:val="20"/>
              </w:rPr>
              <w:t xml:space="preserve">Starts </w:t>
            </w:r>
            <w:r w:rsidR="001B4823">
              <w:rPr>
                <w:sz w:val="20"/>
                <w:szCs w:val="20"/>
              </w:rPr>
              <w:t>3/28</w:t>
            </w:r>
          </w:p>
        </w:tc>
        <w:tc>
          <w:tcPr>
            <w:tcW w:w="6043" w:type="dxa"/>
            <w:shd w:val="clear" w:color="auto" w:fill="auto"/>
          </w:tcPr>
          <w:p w14:paraId="5EA21B24" w14:textId="0245068C" w:rsidR="001E6974" w:rsidRPr="007068D4" w:rsidRDefault="001E6974" w:rsidP="003341F5">
            <w:pPr>
              <w:pStyle w:val="NoSpacing"/>
              <w:rPr>
                <w:sz w:val="22"/>
                <w:szCs w:val="22"/>
              </w:rPr>
            </w:pPr>
            <w:r w:rsidRPr="007068D4">
              <w:rPr>
                <w:sz w:val="22"/>
                <w:szCs w:val="22"/>
              </w:rPr>
              <w:t xml:space="preserve">#1 Ch 1: </w:t>
            </w:r>
            <w:r w:rsidR="008136CA" w:rsidRPr="007068D4">
              <w:rPr>
                <w:sz w:val="22"/>
                <w:szCs w:val="22"/>
              </w:rPr>
              <w:t>Introduction to Managerial Accounting</w:t>
            </w:r>
          </w:p>
          <w:p w14:paraId="0BF8254C" w14:textId="6EC65955" w:rsidR="001E6974" w:rsidRPr="007068D4" w:rsidRDefault="001E6974" w:rsidP="003341F5">
            <w:pPr>
              <w:pStyle w:val="NoSpacing"/>
              <w:rPr>
                <w:sz w:val="22"/>
                <w:szCs w:val="22"/>
              </w:rPr>
            </w:pPr>
            <w:r w:rsidRPr="007068D4">
              <w:rPr>
                <w:sz w:val="22"/>
                <w:szCs w:val="22"/>
              </w:rPr>
              <w:t>#2 Ch 1</w:t>
            </w:r>
            <w:r w:rsidR="008136CA" w:rsidRPr="007068D4">
              <w:rPr>
                <w:sz w:val="22"/>
                <w:szCs w:val="22"/>
              </w:rPr>
              <w:t>:</w:t>
            </w:r>
            <w:r w:rsidRPr="007068D4">
              <w:rPr>
                <w:sz w:val="22"/>
                <w:szCs w:val="22"/>
              </w:rPr>
              <w:t xml:space="preserve"> </w:t>
            </w:r>
            <w:r w:rsidR="008136CA" w:rsidRPr="007068D4">
              <w:rPr>
                <w:sz w:val="22"/>
                <w:szCs w:val="22"/>
              </w:rPr>
              <w:t xml:space="preserve">Introduction to Managerial Accounting, </w:t>
            </w:r>
            <w:r w:rsidR="00B3536E" w:rsidRPr="007068D4">
              <w:rPr>
                <w:sz w:val="22"/>
                <w:szCs w:val="22"/>
              </w:rPr>
              <w:t>c</w:t>
            </w:r>
            <w:r w:rsidR="008136CA" w:rsidRPr="007068D4">
              <w:rPr>
                <w:sz w:val="22"/>
                <w:szCs w:val="22"/>
              </w:rPr>
              <w:t>ontinued</w:t>
            </w:r>
          </w:p>
          <w:p w14:paraId="49BB99B1" w14:textId="1D50D3EB" w:rsidR="001E6974" w:rsidRPr="007068D4" w:rsidRDefault="001E6974" w:rsidP="003341F5">
            <w:pPr>
              <w:pStyle w:val="NoSpacing"/>
              <w:rPr>
                <w:sz w:val="22"/>
                <w:szCs w:val="22"/>
              </w:rPr>
            </w:pPr>
            <w:r w:rsidRPr="007068D4">
              <w:rPr>
                <w:sz w:val="22"/>
                <w:szCs w:val="22"/>
              </w:rPr>
              <w:t xml:space="preserve">Chapter 1 homework </w:t>
            </w:r>
            <w:r w:rsidR="00724F16">
              <w:rPr>
                <w:sz w:val="22"/>
                <w:szCs w:val="22"/>
              </w:rPr>
              <w:t xml:space="preserve">is </w:t>
            </w:r>
            <w:r w:rsidRPr="007068D4">
              <w:rPr>
                <w:sz w:val="22"/>
                <w:szCs w:val="22"/>
              </w:rPr>
              <w:t xml:space="preserve">due </w:t>
            </w:r>
            <w:r w:rsidR="00952CA2">
              <w:rPr>
                <w:sz w:val="22"/>
                <w:szCs w:val="22"/>
              </w:rPr>
              <w:t>4/3</w:t>
            </w:r>
            <w:r w:rsidRPr="007068D4">
              <w:rPr>
                <w:sz w:val="22"/>
                <w:szCs w:val="22"/>
              </w:rPr>
              <w:t xml:space="preserve"> at 11 pm</w:t>
            </w:r>
            <w:r w:rsidR="009841CE">
              <w:rPr>
                <w:sz w:val="22"/>
                <w:szCs w:val="22"/>
              </w:rPr>
              <w:t>.</w:t>
            </w:r>
          </w:p>
          <w:p w14:paraId="3D040746" w14:textId="77777777" w:rsidR="001E6974" w:rsidRPr="007068D4" w:rsidRDefault="001E6974" w:rsidP="003341F5">
            <w:pPr>
              <w:pStyle w:val="NoSpacing"/>
              <w:rPr>
                <w:sz w:val="22"/>
                <w:szCs w:val="22"/>
              </w:rPr>
            </w:pPr>
          </w:p>
        </w:tc>
        <w:tc>
          <w:tcPr>
            <w:tcW w:w="2744" w:type="dxa"/>
            <w:shd w:val="clear" w:color="auto" w:fill="auto"/>
          </w:tcPr>
          <w:p w14:paraId="5E97D874" w14:textId="77777777" w:rsidR="001E6974" w:rsidRPr="007068D4" w:rsidRDefault="001E6974" w:rsidP="003341F5">
            <w:pPr>
              <w:pStyle w:val="NoSpacing"/>
              <w:rPr>
                <w:sz w:val="22"/>
                <w:szCs w:val="22"/>
              </w:rPr>
            </w:pPr>
          </w:p>
          <w:p w14:paraId="62BC8463" w14:textId="3BAD967E" w:rsidR="001E6974" w:rsidRPr="007068D4" w:rsidRDefault="008136CA" w:rsidP="003341F5">
            <w:pPr>
              <w:pStyle w:val="NoSpacing"/>
              <w:rPr>
                <w:sz w:val="22"/>
                <w:szCs w:val="22"/>
              </w:rPr>
            </w:pPr>
            <w:r w:rsidRPr="007068D4">
              <w:rPr>
                <w:sz w:val="22"/>
                <w:szCs w:val="22"/>
              </w:rPr>
              <w:t>Chapter 1 Homework</w:t>
            </w:r>
            <w:r w:rsidR="008345F4" w:rsidRPr="007068D4">
              <w:rPr>
                <w:sz w:val="22"/>
                <w:szCs w:val="22"/>
              </w:rPr>
              <w:t xml:space="preserve"> </w:t>
            </w:r>
            <w:r w:rsidR="00952CA2">
              <w:rPr>
                <w:sz w:val="22"/>
                <w:szCs w:val="22"/>
              </w:rPr>
              <w:t>4/3</w:t>
            </w:r>
          </w:p>
        </w:tc>
      </w:tr>
      <w:tr w:rsidR="007068D4" w:rsidRPr="007068D4" w14:paraId="112DB4BD" w14:textId="77777777" w:rsidTr="003341F5">
        <w:trPr>
          <w:trHeight w:val="341"/>
          <w:jc w:val="center"/>
        </w:trPr>
        <w:tc>
          <w:tcPr>
            <w:tcW w:w="1088" w:type="dxa"/>
          </w:tcPr>
          <w:p w14:paraId="41275670" w14:textId="77777777" w:rsidR="001E6974" w:rsidRPr="007068D4" w:rsidRDefault="001E6974" w:rsidP="003341F5">
            <w:pPr>
              <w:pStyle w:val="NoSpacing"/>
              <w:rPr>
                <w:sz w:val="20"/>
                <w:szCs w:val="20"/>
              </w:rPr>
            </w:pPr>
            <w:r w:rsidRPr="007068D4">
              <w:rPr>
                <w:sz w:val="20"/>
                <w:szCs w:val="20"/>
              </w:rPr>
              <w:t>Week 2</w:t>
            </w:r>
          </w:p>
        </w:tc>
        <w:tc>
          <w:tcPr>
            <w:tcW w:w="1427" w:type="dxa"/>
            <w:shd w:val="clear" w:color="auto" w:fill="auto"/>
          </w:tcPr>
          <w:p w14:paraId="1D2BD956" w14:textId="113DA51F" w:rsidR="001E6974" w:rsidRPr="007068D4" w:rsidRDefault="001E6974" w:rsidP="003341F5">
            <w:pPr>
              <w:pStyle w:val="NoSpacing"/>
              <w:jc w:val="center"/>
              <w:rPr>
                <w:sz w:val="20"/>
                <w:szCs w:val="20"/>
              </w:rPr>
            </w:pPr>
            <w:r w:rsidRPr="007068D4">
              <w:rPr>
                <w:sz w:val="20"/>
                <w:szCs w:val="20"/>
              </w:rPr>
              <w:t xml:space="preserve">Starts </w:t>
            </w:r>
            <w:r w:rsidR="00952CA2">
              <w:rPr>
                <w:sz w:val="20"/>
                <w:szCs w:val="20"/>
              </w:rPr>
              <w:t>4/4</w:t>
            </w:r>
          </w:p>
        </w:tc>
        <w:tc>
          <w:tcPr>
            <w:tcW w:w="6043" w:type="dxa"/>
            <w:shd w:val="clear" w:color="auto" w:fill="auto"/>
          </w:tcPr>
          <w:p w14:paraId="363D7922" w14:textId="6F443076" w:rsidR="001E6974" w:rsidRPr="007068D4" w:rsidRDefault="001E6974" w:rsidP="003341F5">
            <w:pPr>
              <w:pStyle w:val="NoSpacing"/>
              <w:rPr>
                <w:sz w:val="22"/>
                <w:szCs w:val="22"/>
              </w:rPr>
            </w:pPr>
            <w:r w:rsidRPr="007068D4">
              <w:rPr>
                <w:sz w:val="22"/>
                <w:szCs w:val="22"/>
              </w:rPr>
              <w:t>#3 Ch 2</w:t>
            </w:r>
            <w:r w:rsidR="008136CA" w:rsidRPr="007068D4">
              <w:rPr>
                <w:sz w:val="22"/>
                <w:szCs w:val="22"/>
              </w:rPr>
              <w:t>:</w:t>
            </w:r>
            <w:r w:rsidRPr="007068D4">
              <w:rPr>
                <w:sz w:val="22"/>
                <w:szCs w:val="22"/>
              </w:rPr>
              <w:t xml:space="preserve"> </w:t>
            </w:r>
            <w:r w:rsidR="008136CA" w:rsidRPr="007068D4">
              <w:rPr>
                <w:sz w:val="22"/>
                <w:szCs w:val="22"/>
              </w:rPr>
              <w:t>Job Order Costing</w:t>
            </w:r>
          </w:p>
          <w:p w14:paraId="6F5CCC5D" w14:textId="02F8979A" w:rsidR="001E6974" w:rsidRPr="007068D4" w:rsidRDefault="001E6974" w:rsidP="003341F5">
            <w:pPr>
              <w:pStyle w:val="NoSpacing"/>
              <w:rPr>
                <w:sz w:val="22"/>
                <w:szCs w:val="22"/>
              </w:rPr>
            </w:pPr>
            <w:r w:rsidRPr="007068D4">
              <w:rPr>
                <w:sz w:val="22"/>
                <w:szCs w:val="22"/>
              </w:rPr>
              <w:t xml:space="preserve">#4 Ch </w:t>
            </w:r>
            <w:r w:rsidR="008136CA" w:rsidRPr="007068D4">
              <w:rPr>
                <w:sz w:val="22"/>
                <w:szCs w:val="22"/>
              </w:rPr>
              <w:t>2</w:t>
            </w:r>
            <w:r w:rsidRPr="007068D4">
              <w:rPr>
                <w:sz w:val="22"/>
                <w:szCs w:val="22"/>
              </w:rPr>
              <w:t xml:space="preserve">: </w:t>
            </w:r>
            <w:r w:rsidR="008136CA" w:rsidRPr="007068D4">
              <w:rPr>
                <w:sz w:val="22"/>
                <w:szCs w:val="22"/>
              </w:rPr>
              <w:t>Job Order Costing, Continued</w:t>
            </w:r>
          </w:p>
          <w:p w14:paraId="561902C5" w14:textId="684E8A3A" w:rsidR="001E6974" w:rsidRPr="007068D4" w:rsidRDefault="001E6974" w:rsidP="003341F5">
            <w:pPr>
              <w:pStyle w:val="NoSpacing"/>
              <w:rPr>
                <w:sz w:val="22"/>
                <w:szCs w:val="22"/>
              </w:rPr>
            </w:pPr>
            <w:r w:rsidRPr="007068D4">
              <w:rPr>
                <w:sz w:val="22"/>
                <w:szCs w:val="22"/>
              </w:rPr>
              <w:t>Chapter 2 homework</w:t>
            </w:r>
            <w:r w:rsidR="00D7624E" w:rsidRPr="007068D4">
              <w:rPr>
                <w:sz w:val="22"/>
                <w:szCs w:val="22"/>
              </w:rPr>
              <w:t xml:space="preserve"> and extra credit #1</w:t>
            </w:r>
            <w:r w:rsidRPr="007068D4">
              <w:rPr>
                <w:sz w:val="22"/>
                <w:szCs w:val="22"/>
              </w:rPr>
              <w:t xml:space="preserve"> </w:t>
            </w:r>
            <w:r w:rsidR="00766496">
              <w:rPr>
                <w:sz w:val="22"/>
                <w:szCs w:val="22"/>
              </w:rPr>
              <w:t>are due</w:t>
            </w:r>
            <w:r w:rsidRPr="007068D4">
              <w:rPr>
                <w:sz w:val="22"/>
                <w:szCs w:val="22"/>
              </w:rPr>
              <w:t xml:space="preserve"> </w:t>
            </w:r>
            <w:r w:rsidR="00952CA2">
              <w:rPr>
                <w:sz w:val="22"/>
                <w:szCs w:val="22"/>
              </w:rPr>
              <w:t>4/10</w:t>
            </w:r>
            <w:r w:rsidRPr="007068D4">
              <w:rPr>
                <w:sz w:val="22"/>
                <w:szCs w:val="22"/>
              </w:rPr>
              <w:t xml:space="preserve"> at </w:t>
            </w:r>
            <w:r w:rsidR="00D7624E" w:rsidRPr="007068D4">
              <w:rPr>
                <w:sz w:val="22"/>
                <w:szCs w:val="22"/>
              </w:rPr>
              <w:t>1</w:t>
            </w:r>
            <w:r w:rsidRPr="007068D4">
              <w:rPr>
                <w:sz w:val="22"/>
                <w:szCs w:val="22"/>
              </w:rPr>
              <w:t>1 pm</w:t>
            </w:r>
            <w:r w:rsidR="009841CE">
              <w:rPr>
                <w:sz w:val="22"/>
                <w:szCs w:val="22"/>
              </w:rPr>
              <w:t>.</w:t>
            </w:r>
          </w:p>
          <w:p w14:paraId="188C2A7E" w14:textId="77777777" w:rsidR="001E6974" w:rsidRPr="007068D4" w:rsidRDefault="001E6974" w:rsidP="003341F5">
            <w:pPr>
              <w:pStyle w:val="NoSpacing"/>
              <w:rPr>
                <w:sz w:val="22"/>
                <w:szCs w:val="22"/>
              </w:rPr>
            </w:pPr>
          </w:p>
        </w:tc>
        <w:tc>
          <w:tcPr>
            <w:tcW w:w="2744" w:type="dxa"/>
            <w:shd w:val="clear" w:color="auto" w:fill="auto"/>
          </w:tcPr>
          <w:p w14:paraId="5446DEF7" w14:textId="77777777" w:rsidR="001E6974" w:rsidRPr="007068D4" w:rsidRDefault="001E6974" w:rsidP="003341F5">
            <w:pPr>
              <w:pStyle w:val="NoSpacing"/>
              <w:rPr>
                <w:sz w:val="22"/>
                <w:szCs w:val="22"/>
              </w:rPr>
            </w:pPr>
          </w:p>
          <w:p w14:paraId="057268DE" w14:textId="3A45FD2D" w:rsidR="001E6974" w:rsidRPr="007068D4" w:rsidRDefault="008136CA" w:rsidP="003341F5">
            <w:pPr>
              <w:pStyle w:val="NoSpacing"/>
              <w:rPr>
                <w:sz w:val="22"/>
                <w:szCs w:val="22"/>
              </w:rPr>
            </w:pPr>
            <w:r w:rsidRPr="007068D4">
              <w:rPr>
                <w:sz w:val="22"/>
                <w:szCs w:val="22"/>
              </w:rPr>
              <w:t>Chapter 2 Homework</w:t>
            </w:r>
            <w:r w:rsidR="00D7624E" w:rsidRPr="007068D4">
              <w:rPr>
                <w:sz w:val="22"/>
                <w:szCs w:val="22"/>
              </w:rPr>
              <w:t xml:space="preserve"> and extra credit #1</w:t>
            </w:r>
            <w:r w:rsidR="008345F4" w:rsidRPr="007068D4">
              <w:rPr>
                <w:sz w:val="22"/>
                <w:szCs w:val="22"/>
              </w:rPr>
              <w:t xml:space="preserve"> </w:t>
            </w:r>
            <w:r w:rsidR="00952CA2">
              <w:rPr>
                <w:sz w:val="22"/>
                <w:szCs w:val="22"/>
              </w:rPr>
              <w:t>4/10</w:t>
            </w:r>
          </w:p>
        </w:tc>
      </w:tr>
      <w:tr w:rsidR="007068D4" w:rsidRPr="007068D4" w14:paraId="0CF48B7D" w14:textId="77777777" w:rsidTr="003341F5">
        <w:trPr>
          <w:trHeight w:val="296"/>
          <w:jc w:val="center"/>
        </w:trPr>
        <w:tc>
          <w:tcPr>
            <w:tcW w:w="1088" w:type="dxa"/>
          </w:tcPr>
          <w:p w14:paraId="217B70F5" w14:textId="77777777" w:rsidR="001E6974" w:rsidRPr="007068D4" w:rsidRDefault="001E6974" w:rsidP="003341F5">
            <w:pPr>
              <w:pStyle w:val="NoSpacing"/>
              <w:rPr>
                <w:sz w:val="20"/>
                <w:szCs w:val="20"/>
              </w:rPr>
            </w:pPr>
            <w:r w:rsidRPr="007068D4">
              <w:rPr>
                <w:sz w:val="20"/>
                <w:szCs w:val="20"/>
              </w:rPr>
              <w:t>Week 3</w:t>
            </w:r>
          </w:p>
        </w:tc>
        <w:tc>
          <w:tcPr>
            <w:tcW w:w="1427" w:type="dxa"/>
            <w:shd w:val="clear" w:color="auto" w:fill="auto"/>
          </w:tcPr>
          <w:p w14:paraId="17A9269F" w14:textId="3659A3C0" w:rsidR="001E6974" w:rsidRPr="007068D4" w:rsidRDefault="001E6974" w:rsidP="003341F5">
            <w:pPr>
              <w:pStyle w:val="NoSpacing"/>
              <w:jc w:val="center"/>
              <w:rPr>
                <w:sz w:val="20"/>
                <w:szCs w:val="20"/>
              </w:rPr>
            </w:pPr>
            <w:r w:rsidRPr="007068D4">
              <w:rPr>
                <w:sz w:val="20"/>
                <w:szCs w:val="20"/>
              </w:rPr>
              <w:t xml:space="preserve">Starts </w:t>
            </w:r>
            <w:r w:rsidR="00952CA2">
              <w:rPr>
                <w:sz w:val="20"/>
                <w:szCs w:val="20"/>
              </w:rPr>
              <w:t>4/1</w:t>
            </w:r>
            <w:r w:rsidR="00017B37">
              <w:rPr>
                <w:sz w:val="20"/>
                <w:szCs w:val="20"/>
              </w:rPr>
              <w:t>1</w:t>
            </w:r>
          </w:p>
        </w:tc>
        <w:tc>
          <w:tcPr>
            <w:tcW w:w="6043" w:type="dxa"/>
            <w:shd w:val="clear" w:color="auto" w:fill="auto"/>
          </w:tcPr>
          <w:p w14:paraId="4F3B5D67" w14:textId="15DCB289" w:rsidR="001E6974" w:rsidRPr="007068D4" w:rsidRDefault="001E6974" w:rsidP="003341F5">
            <w:pPr>
              <w:pStyle w:val="NoSpacing"/>
              <w:rPr>
                <w:sz w:val="22"/>
                <w:szCs w:val="22"/>
              </w:rPr>
            </w:pPr>
            <w:r w:rsidRPr="007068D4">
              <w:rPr>
                <w:sz w:val="22"/>
                <w:szCs w:val="22"/>
              </w:rPr>
              <w:t>#5 Ch 3</w:t>
            </w:r>
            <w:r w:rsidR="008136CA" w:rsidRPr="007068D4">
              <w:rPr>
                <w:sz w:val="22"/>
                <w:szCs w:val="22"/>
              </w:rPr>
              <w:t>:</w:t>
            </w:r>
            <w:r w:rsidRPr="007068D4">
              <w:rPr>
                <w:sz w:val="22"/>
                <w:szCs w:val="22"/>
              </w:rPr>
              <w:t xml:space="preserve"> </w:t>
            </w:r>
            <w:r w:rsidR="008136CA" w:rsidRPr="007068D4">
              <w:rPr>
                <w:sz w:val="22"/>
                <w:szCs w:val="22"/>
              </w:rPr>
              <w:t>Process Costing</w:t>
            </w:r>
          </w:p>
          <w:p w14:paraId="337B28BD" w14:textId="3BC6AC7F" w:rsidR="001E6974" w:rsidRPr="007068D4" w:rsidRDefault="001E6974" w:rsidP="003341F5">
            <w:pPr>
              <w:pStyle w:val="NoSpacing"/>
              <w:rPr>
                <w:sz w:val="22"/>
                <w:szCs w:val="22"/>
              </w:rPr>
            </w:pPr>
            <w:r w:rsidRPr="007068D4">
              <w:rPr>
                <w:sz w:val="22"/>
                <w:szCs w:val="22"/>
              </w:rPr>
              <w:t xml:space="preserve">#6 Ch </w:t>
            </w:r>
            <w:r w:rsidR="008136CA" w:rsidRPr="007068D4">
              <w:rPr>
                <w:sz w:val="22"/>
                <w:szCs w:val="22"/>
              </w:rPr>
              <w:t>3</w:t>
            </w:r>
            <w:r w:rsidRPr="007068D4">
              <w:rPr>
                <w:sz w:val="22"/>
                <w:szCs w:val="22"/>
              </w:rPr>
              <w:t xml:space="preserve">: </w:t>
            </w:r>
            <w:r w:rsidR="008136CA" w:rsidRPr="007068D4">
              <w:rPr>
                <w:sz w:val="22"/>
                <w:szCs w:val="22"/>
              </w:rPr>
              <w:t xml:space="preserve">Process Costing, </w:t>
            </w:r>
            <w:r w:rsidR="00B3536E" w:rsidRPr="007068D4">
              <w:rPr>
                <w:sz w:val="22"/>
                <w:szCs w:val="22"/>
              </w:rPr>
              <w:t>c</w:t>
            </w:r>
            <w:r w:rsidR="008136CA" w:rsidRPr="007068D4">
              <w:rPr>
                <w:sz w:val="22"/>
                <w:szCs w:val="22"/>
              </w:rPr>
              <w:t>ontinued</w:t>
            </w:r>
          </w:p>
          <w:p w14:paraId="16D698DA" w14:textId="1D7995D2" w:rsidR="001E6974" w:rsidRPr="007068D4" w:rsidRDefault="001E6974" w:rsidP="003341F5">
            <w:pPr>
              <w:pStyle w:val="NoSpacing"/>
              <w:rPr>
                <w:sz w:val="22"/>
                <w:szCs w:val="22"/>
              </w:rPr>
            </w:pPr>
            <w:r w:rsidRPr="007068D4">
              <w:rPr>
                <w:sz w:val="22"/>
                <w:szCs w:val="22"/>
              </w:rPr>
              <w:t>Chapters 3 homework</w:t>
            </w:r>
            <w:r w:rsidR="00724F16">
              <w:rPr>
                <w:sz w:val="22"/>
                <w:szCs w:val="22"/>
              </w:rPr>
              <w:t xml:space="preserve"> is</w:t>
            </w:r>
            <w:r w:rsidRPr="007068D4">
              <w:rPr>
                <w:sz w:val="22"/>
                <w:szCs w:val="22"/>
              </w:rPr>
              <w:t xml:space="preserve"> due </w:t>
            </w:r>
            <w:r w:rsidR="00952CA2">
              <w:rPr>
                <w:sz w:val="22"/>
                <w:szCs w:val="22"/>
              </w:rPr>
              <w:t>4/</w:t>
            </w:r>
            <w:r w:rsidR="00017B37">
              <w:rPr>
                <w:sz w:val="22"/>
                <w:szCs w:val="22"/>
              </w:rPr>
              <w:t>17</w:t>
            </w:r>
            <w:r w:rsidRPr="007068D4">
              <w:rPr>
                <w:sz w:val="22"/>
                <w:szCs w:val="22"/>
              </w:rPr>
              <w:t xml:space="preserve"> at 11 pm</w:t>
            </w:r>
            <w:r w:rsidR="009841CE">
              <w:rPr>
                <w:sz w:val="22"/>
                <w:szCs w:val="22"/>
              </w:rPr>
              <w:t>.</w:t>
            </w:r>
          </w:p>
          <w:p w14:paraId="41B2B3E5" w14:textId="77777777" w:rsidR="001E6974" w:rsidRPr="007068D4" w:rsidRDefault="001E6974" w:rsidP="003341F5">
            <w:pPr>
              <w:pStyle w:val="NoSpacing"/>
              <w:rPr>
                <w:sz w:val="22"/>
                <w:szCs w:val="22"/>
              </w:rPr>
            </w:pPr>
          </w:p>
        </w:tc>
        <w:tc>
          <w:tcPr>
            <w:tcW w:w="2744" w:type="dxa"/>
            <w:shd w:val="clear" w:color="auto" w:fill="auto"/>
          </w:tcPr>
          <w:p w14:paraId="046982B9" w14:textId="77777777" w:rsidR="008136CA" w:rsidRPr="007068D4" w:rsidRDefault="008136CA" w:rsidP="003341F5">
            <w:pPr>
              <w:pStyle w:val="NoSpacing"/>
              <w:rPr>
                <w:sz w:val="22"/>
                <w:szCs w:val="22"/>
              </w:rPr>
            </w:pPr>
          </w:p>
          <w:p w14:paraId="255019A5" w14:textId="56FBFD19" w:rsidR="001E6974" w:rsidRPr="007068D4" w:rsidRDefault="008136CA" w:rsidP="003341F5">
            <w:pPr>
              <w:pStyle w:val="NoSpacing"/>
              <w:rPr>
                <w:sz w:val="22"/>
                <w:szCs w:val="22"/>
              </w:rPr>
            </w:pPr>
            <w:r w:rsidRPr="007068D4">
              <w:rPr>
                <w:sz w:val="22"/>
                <w:szCs w:val="22"/>
              </w:rPr>
              <w:t>Chapter 3 Homework</w:t>
            </w:r>
            <w:r w:rsidR="001E6974" w:rsidRPr="007068D4">
              <w:rPr>
                <w:sz w:val="22"/>
                <w:szCs w:val="22"/>
              </w:rPr>
              <w:t xml:space="preserve"> </w:t>
            </w:r>
            <w:r w:rsidR="00952CA2">
              <w:rPr>
                <w:sz w:val="22"/>
                <w:szCs w:val="22"/>
              </w:rPr>
              <w:t>4/</w:t>
            </w:r>
            <w:r w:rsidR="00017B37">
              <w:rPr>
                <w:sz w:val="22"/>
                <w:szCs w:val="22"/>
              </w:rPr>
              <w:t>17</w:t>
            </w:r>
          </w:p>
        </w:tc>
      </w:tr>
      <w:tr w:rsidR="007068D4" w:rsidRPr="007068D4" w14:paraId="6F211A3E" w14:textId="77777777" w:rsidTr="003341F5">
        <w:trPr>
          <w:trHeight w:val="341"/>
          <w:jc w:val="center"/>
        </w:trPr>
        <w:tc>
          <w:tcPr>
            <w:tcW w:w="1088" w:type="dxa"/>
          </w:tcPr>
          <w:p w14:paraId="1C97FBE6" w14:textId="77777777" w:rsidR="001E6974" w:rsidRPr="007068D4" w:rsidRDefault="001E6974" w:rsidP="003341F5">
            <w:pPr>
              <w:pStyle w:val="NoSpacing"/>
              <w:rPr>
                <w:sz w:val="20"/>
                <w:szCs w:val="20"/>
              </w:rPr>
            </w:pPr>
            <w:r w:rsidRPr="007068D4">
              <w:rPr>
                <w:sz w:val="20"/>
                <w:szCs w:val="20"/>
              </w:rPr>
              <w:t>Week 4</w:t>
            </w:r>
          </w:p>
        </w:tc>
        <w:tc>
          <w:tcPr>
            <w:tcW w:w="1427" w:type="dxa"/>
            <w:shd w:val="clear" w:color="auto" w:fill="auto"/>
          </w:tcPr>
          <w:p w14:paraId="0DA776F5" w14:textId="37F72110" w:rsidR="001E6974" w:rsidRPr="007068D4" w:rsidRDefault="001E6974" w:rsidP="003341F5">
            <w:pPr>
              <w:pStyle w:val="NoSpacing"/>
              <w:jc w:val="center"/>
              <w:rPr>
                <w:sz w:val="20"/>
                <w:szCs w:val="20"/>
              </w:rPr>
            </w:pPr>
            <w:r w:rsidRPr="007068D4">
              <w:rPr>
                <w:sz w:val="20"/>
                <w:szCs w:val="20"/>
              </w:rPr>
              <w:t xml:space="preserve">Starts </w:t>
            </w:r>
            <w:r w:rsidR="00E76B31">
              <w:rPr>
                <w:sz w:val="20"/>
                <w:szCs w:val="20"/>
              </w:rPr>
              <w:t>4</w:t>
            </w:r>
            <w:r w:rsidR="00442819">
              <w:rPr>
                <w:sz w:val="20"/>
                <w:szCs w:val="20"/>
              </w:rPr>
              <w:t>/18</w:t>
            </w:r>
          </w:p>
        </w:tc>
        <w:tc>
          <w:tcPr>
            <w:tcW w:w="6043" w:type="dxa"/>
            <w:shd w:val="clear" w:color="auto" w:fill="auto"/>
          </w:tcPr>
          <w:p w14:paraId="35D5CEF4" w14:textId="045DA2D5" w:rsidR="001E6974" w:rsidRPr="007068D4" w:rsidRDefault="001E6974" w:rsidP="003341F5">
            <w:pPr>
              <w:pStyle w:val="NoSpacing"/>
              <w:rPr>
                <w:sz w:val="22"/>
                <w:szCs w:val="22"/>
              </w:rPr>
            </w:pPr>
            <w:r w:rsidRPr="007068D4">
              <w:rPr>
                <w:sz w:val="22"/>
                <w:szCs w:val="22"/>
              </w:rPr>
              <w:t xml:space="preserve">#7 Ch </w:t>
            </w:r>
            <w:r w:rsidR="008136CA" w:rsidRPr="007068D4">
              <w:rPr>
                <w:sz w:val="22"/>
                <w:szCs w:val="22"/>
              </w:rPr>
              <w:t>4</w:t>
            </w:r>
            <w:r w:rsidRPr="007068D4">
              <w:rPr>
                <w:sz w:val="22"/>
                <w:szCs w:val="22"/>
              </w:rPr>
              <w:t xml:space="preserve">: </w:t>
            </w:r>
            <w:r w:rsidR="008136CA" w:rsidRPr="007068D4">
              <w:rPr>
                <w:sz w:val="22"/>
                <w:szCs w:val="22"/>
              </w:rPr>
              <w:t>Lean Management Systems</w:t>
            </w:r>
          </w:p>
          <w:p w14:paraId="66712C19" w14:textId="1B04C34B" w:rsidR="001E6974" w:rsidRPr="007068D4" w:rsidRDefault="001E6974" w:rsidP="003341F5">
            <w:pPr>
              <w:pStyle w:val="NoSpacing"/>
              <w:rPr>
                <w:sz w:val="22"/>
                <w:szCs w:val="22"/>
              </w:rPr>
            </w:pPr>
            <w:r w:rsidRPr="007068D4">
              <w:rPr>
                <w:sz w:val="22"/>
                <w:szCs w:val="22"/>
              </w:rPr>
              <w:t xml:space="preserve">#8 Ch </w:t>
            </w:r>
            <w:r w:rsidR="008136CA" w:rsidRPr="007068D4">
              <w:rPr>
                <w:sz w:val="22"/>
                <w:szCs w:val="22"/>
              </w:rPr>
              <w:t>4</w:t>
            </w:r>
            <w:r w:rsidRPr="007068D4">
              <w:rPr>
                <w:sz w:val="22"/>
                <w:szCs w:val="22"/>
              </w:rPr>
              <w:t>:</w:t>
            </w:r>
            <w:r w:rsidR="008136CA" w:rsidRPr="007068D4">
              <w:rPr>
                <w:sz w:val="22"/>
                <w:szCs w:val="22"/>
              </w:rPr>
              <w:t xml:space="preserve"> Lean Management Systems, </w:t>
            </w:r>
            <w:r w:rsidR="00B3536E" w:rsidRPr="007068D4">
              <w:rPr>
                <w:sz w:val="22"/>
                <w:szCs w:val="22"/>
              </w:rPr>
              <w:t>c</w:t>
            </w:r>
            <w:r w:rsidR="008136CA" w:rsidRPr="007068D4">
              <w:rPr>
                <w:sz w:val="22"/>
                <w:szCs w:val="22"/>
              </w:rPr>
              <w:t>ontinued</w:t>
            </w:r>
          </w:p>
          <w:p w14:paraId="1EB5A389" w14:textId="150A288C" w:rsidR="001E6974" w:rsidRPr="007068D4" w:rsidRDefault="001E6974" w:rsidP="003341F5">
            <w:pPr>
              <w:pStyle w:val="NoSpacing"/>
              <w:rPr>
                <w:bCs/>
                <w:sz w:val="22"/>
                <w:szCs w:val="22"/>
              </w:rPr>
            </w:pPr>
            <w:r w:rsidRPr="007068D4">
              <w:rPr>
                <w:bCs/>
                <w:sz w:val="22"/>
                <w:szCs w:val="22"/>
              </w:rPr>
              <w:t xml:space="preserve">Chapter </w:t>
            </w:r>
            <w:r w:rsidR="00B3536E" w:rsidRPr="007068D4">
              <w:rPr>
                <w:bCs/>
                <w:sz w:val="22"/>
                <w:szCs w:val="22"/>
              </w:rPr>
              <w:t>4</w:t>
            </w:r>
            <w:r w:rsidRPr="007068D4">
              <w:rPr>
                <w:bCs/>
                <w:sz w:val="22"/>
                <w:szCs w:val="22"/>
              </w:rPr>
              <w:t xml:space="preserve"> homework</w:t>
            </w:r>
            <w:r w:rsidR="00D7624E" w:rsidRPr="007068D4">
              <w:rPr>
                <w:bCs/>
                <w:sz w:val="22"/>
                <w:szCs w:val="22"/>
              </w:rPr>
              <w:t xml:space="preserve"> and extra credit #2</w:t>
            </w:r>
            <w:r w:rsidRPr="007068D4">
              <w:rPr>
                <w:bCs/>
                <w:sz w:val="22"/>
                <w:szCs w:val="22"/>
              </w:rPr>
              <w:t xml:space="preserve"> </w:t>
            </w:r>
            <w:r w:rsidR="00724F16">
              <w:rPr>
                <w:bCs/>
                <w:sz w:val="22"/>
                <w:szCs w:val="22"/>
              </w:rPr>
              <w:t xml:space="preserve">are </w:t>
            </w:r>
            <w:r w:rsidRPr="007068D4">
              <w:rPr>
                <w:bCs/>
                <w:sz w:val="22"/>
                <w:szCs w:val="22"/>
              </w:rPr>
              <w:t xml:space="preserve">due </w:t>
            </w:r>
            <w:r w:rsidR="00442819">
              <w:rPr>
                <w:bCs/>
                <w:sz w:val="22"/>
                <w:szCs w:val="22"/>
              </w:rPr>
              <w:t>4/24</w:t>
            </w:r>
            <w:r w:rsidRPr="007068D4">
              <w:rPr>
                <w:bCs/>
                <w:sz w:val="22"/>
                <w:szCs w:val="22"/>
              </w:rPr>
              <w:t xml:space="preserve"> at 11 pm</w:t>
            </w:r>
            <w:r w:rsidR="009841CE">
              <w:rPr>
                <w:bCs/>
                <w:sz w:val="22"/>
                <w:szCs w:val="22"/>
              </w:rPr>
              <w:t>.</w:t>
            </w:r>
          </w:p>
          <w:p w14:paraId="394F7A30" w14:textId="77777777" w:rsidR="001E6974" w:rsidRPr="007068D4" w:rsidRDefault="001E6974" w:rsidP="003341F5">
            <w:pPr>
              <w:pStyle w:val="NoSpacing"/>
              <w:rPr>
                <w:bCs/>
                <w:sz w:val="22"/>
                <w:szCs w:val="22"/>
              </w:rPr>
            </w:pPr>
          </w:p>
        </w:tc>
        <w:tc>
          <w:tcPr>
            <w:tcW w:w="2744" w:type="dxa"/>
            <w:shd w:val="clear" w:color="auto" w:fill="auto"/>
          </w:tcPr>
          <w:p w14:paraId="390F5EDA" w14:textId="77777777" w:rsidR="001E6974" w:rsidRPr="007068D4" w:rsidRDefault="001E6974" w:rsidP="003341F5">
            <w:pPr>
              <w:pStyle w:val="NoSpacing"/>
              <w:rPr>
                <w:sz w:val="22"/>
                <w:szCs w:val="22"/>
              </w:rPr>
            </w:pPr>
          </w:p>
          <w:p w14:paraId="0181E454" w14:textId="4587CA02" w:rsidR="001E6974" w:rsidRPr="007068D4" w:rsidRDefault="00B3536E" w:rsidP="003341F5">
            <w:pPr>
              <w:pStyle w:val="NoSpacing"/>
              <w:rPr>
                <w:sz w:val="22"/>
                <w:szCs w:val="22"/>
              </w:rPr>
            </w:pPr>
            <w:r w:rsidRPr="007068D4">
              <w:rPr>
                <w:sz w:val="22"/>
                <w:szCs w:val="22"/>
              </w:rPr>
              <w:t>Chapter 4 Homework</w:t>
            </w:r>
            <w:r w:rsidR="00D7624E" w:rsidRPr="007068D4">
              <w:rPr>
                <w:sz w:val="22"/>
                <w:szCs w:val="22"/>
              </w:rPr>
              <w:t xml:space="preserve"> and extra credit #2</w:t>
            </w:r>
            <w:r w:rsidR="008345F4" w:rsidRPr="007068D4">
              <w:rPr>
                <w:sz w:val="22"/>
                <w:szCs w:val="22"/>
              </w:rPr>
              <w:t xml:space="preserve"> </w:t>
            </w:r>
            <w:r w:rsidR="00442819">
              <w:rPr>
                <w:sz w:val="22"/>
                <w:szCs w:val="22"/>
              </w:rPr>
              <w:t>4/24</w:t>
            </w:r>
          </w:p>
        </w:tc>
      </w:tr>
      <w:tr w:rsidR="007068D4" w:rsidRPr="007068D4" w14:paraId="702CC269" w14:textId="77777777" w:rsidTr="003341F5">
        <w:trPr>
          <w:trHeight w:val="359"/>
          <w:jc w:val="center"/>
        </w:trPr>
        <w:tc>
          <w:tcPr>
            <w:tcW w:w="1088" w:type="dxa"/>
          </w:tcPr>
          <w:p w14:paraId="63F8B169" w14:textId="77777777" w:rsidR="001E6974" w:rsidRPr="007068D4" w:rsidRDefault="001E6974" w:rsidP="003341F5">
            <w:pPr>
              <w:pStyle w:val="NoSpacing"/>
              <w:rPr>
                <w:sz w:val="20"/>
                <w:szCs w:val="20"/>
              </w:rPr>
            </w:pPr>
            <w:r w:rsidRPr="007068D4">
              <w:rPr>
                <w:sz w:val="20"/>
                <w:szCs w:val="20"/>
              </w:rPr>
              <w:t>Week 5</w:t>
            </w:r>
          </w:p>
        </w:tc>
        <w:tc>
          <w:tcPr>
            <w:tcW w:w="1427" w:type="dxa"/>
            <w:shd w:val="clear" w:color="auto" w:fill="auto"/>
          </w:tcPr>
          <w:p w14:paraId="56BAFC4F" w14:textId="02E5943D" w:rsidR="001E6974" w:rsidRPr="007068D4" w:rsidRDefault="001E6974" w:rsidP="003341F5">
            <w:pPr>
              <w:pStyle w:val="NoSpacing"/>
              <w:jc w:val="center"/>
              <w:rPr>
                <w:sz w:val="20"/>
                <w:szCs w:val="20"/>
              </w:rPr>
            </w:pPr>
            <w:r w:rsidRPr="007068D4">
              <w:rPr>
                <w:sz w:val="20"/>
                <w:szCs w:val="20"/>
              </w:rPr>
              <w:t xml:space="preserve">Starts </w:t>
            </w:r>
            <w:r w:rsidR="00442819">
              <w:rPr>
                <w:sz w:val="20"/>
                <w:szCs w:val="20"/>
              </w:rPr>
              <w:t>4/25</w:t>
            </w:r>
          </w:p>
        </w:tc>
        <w:tc>
          <w:tcPr>
            <w:tcW w:w="6043" w:type="dxa"/>
            <w:shd w:val="clear" w:color="auto" w:fill="auto"/>
          </w:tcPr>
          <w:p w14:paraId="5E6E4381" w14:textId="0F4ACCDA" w:rsidR="001E6974" w:rsidRPr="007068D4" w:rsidRDefault="001E6974" w:rsidP="003341F5">
            <w:pPr>
              <w:pStyle w:val="NoSpacing"/>
              <w:rPr>
                <w:sz w:val="22"/>
                <w:szCs w:val="22"/>
              </w:rPr>
            </w:pPr>
            <w:r w:rsidRPr="007068D4">
              <w:rPr>
                <w:sz w:val="22"/>
                <w:szCs w:val="22"/>
              </w:rPr>
              <w:t xml:space="preserve">#9 Ch </w:t>
            </w:r>
            <w:r w:rsidR="00B3536E" w:rsidRPr="007068D4">
              <w:rPr>
                <w:sz w:val="22"/>
                <w:szCs w:val="22"/>
              </w:rPr>
              <w:t>5: Cost-Volume-Profit Analysis</w:t>
            </w:r>
          </w:p>
          <w:p w14:paraId="47209FC7" w14:textId="6389BD8A" w:rsidR="001E6974" w:rsidRPr="007068D4" w:rsidRDefault="001E6974" w:rsidP="003341F5">
            <w:pPr>
              <w:pStyle w:val="NoSpacing"/>
              <w:rPr>
                <w:sz w:val="22"/>
                <w:szCs w:val="22"/>
              </w:rPr>
            </w:pPr>
            <w:r w:rsidRPr="007068D4">
              <w:rPr>
                <w:sz w:val="22"/>
                <w:szCs w:val="22"/>
              </w:rPr>
              <w:t xml:space="preserve">#10 Ch </w:t>
            </w:r>
            <w:r w:rsidR="00B3536E" w:rsidRPr="007068D4">
              <w:rPr>
                <w:sz w:val="22"/>
                <w:szCs w:val="22"/>
              </w:rPr>
              <w:t>5</w:t>
            </w:r>
            <w:r w:rsidRPr="007068D4">
              <w:rPr>
                <w:sz w:val="22"/>
                <w:szCs w:val="22"/>
              </w:rPr>
              <w:t xml:space="preserve">: </w:t>
            </w:r>
            <w:r w:rsidR="00B3536E" w:rsidRPr="007068D4">
              <w:rPr>
                <w:sz w:val="22"/>
                <w:szCs w:val="22"/>
              </w:rPr>
              <w:t>Cost-Volume-Profit Analysis, continued</w:t>
            </w:r>
          </w:p>
          <w:p w14:paraId="499E6F0F" w14:textId="584E9B9F" w:rsidR="001E6974" w:rsidRPr="007068D4" w:rsidRDefault="001E6974" w:rsidP="003341F5">
            <w:pPr>
              <w:pStyle w:val="NoSpacing"/>
              <w:rPr>
                <w:sz w:val="22"/>
                <w:szCs w:val="22"/>
              </w:rPr>
            </w:pPr>
            <w:r w:rsidRPr="007068D4">
              <w:rPr>
                <w:sz w:val="22"/>
                <w:szCs w:val="22"/>
              </w:rPr>
              <w:t xml:space="preserve">Chapter </w:t>
            </w:r>
            <w:r w:rsidR="00B3536E" w:rsidRPr="007068D4">
              <w:rPr>
                <w:sz w:val="22"/>
                <w:szCs w:val="22"/>
              </w:rPr>
              <w:t>5</w:t>
            </w:r>
            <w:r w:rsidRPr="007068D4">
              <w:rPr>
                <w:sz w:val="22"/>
                <w:szCs w:val="22"/>
              </w:rPr>
              <w:t xml:space="preserve"> homework </w:t>
            </w:r>
            <w:r w:rsidR="00724F16">
              <w:rPr>
                <w:sz w:val="22"/>
                <w:szCs w:val="22"/>
              </w:rPr>
              <w:t xml:space="preserve">is </w:t>
            </w:r>
            <w:r w:rsidRPr="007068D4">
              <w:rPr>
                <w:sz w:val="22"/>
                <w:szCs w:val="22"/>
              </w:rPr>
              <w:t xml:space="preserve">due </w:t>
            </w:r>
            <w:r w:rsidR="00442819">
              <w:rPr>
                <w:sz w:val="22"/>
                <w:szCs w:val="22"/>
              </w:rPr>
              <w:t>5/1</w:t>
            </w:r>
            <w:r w:rsidRPr="007068D4">
              <w:rPr>
                <w:sz w:val="22"/>
                <w:szCs w:val="22"/>
              </w:rPr>
              <w:t xml:space="preserve"> at 11 pm</w:t>
            </w:r>
            <w:r w:rsidR="009841CE">
              <w:rPr>
                <w:sz w:val="22"/>
                <w:szCs w:val="22"/>
              </w:rPr>
              <w:t>.</w:t>
            </w:r>
          </w:p>
          <w:p w14:paraId="5E175D27" w14:textId="77777777" w:rsidR="001E6974" w:rsidRPr="007068D4" w:rsidRDefault="001E6974" w:rsidP="003341F5">
            <w:pPr>
              <w:pStyle w:val="NoSpacing"/>
              <w:rPr>
                <w:sz w:val="22"/>
                <w:szCs w:val="22"/>
              </w:rPr>
            </w:pPr>
          </w:p>
        </w:tc>
        <w:tc>
          <w:tcPr>
            <w:tcW w:w="2744" w:type="dxa"/>
            <w:shd w:val="clear" w:color="auto" w:fill="auto"/>
          </w:tcPr>
          <w:p w14:paraId="26387E10" w14:textId="77777777" w:rsidR="001E6974" w:rsidRPr="007068D4" w:rsidRDefault="001E6974" w:rsidP="003341F5">
            <w:pPr>
              <w:pStyle w:val="NoSpacing"/>
              <w:rPr>
                <w:sz w:val="22"/>
                <w:szCs w:val="22"/>
              </w:rPr>
            </w:pPr>
          </w:p>
          <w:p w14:paraId="415B8C93" w14:textId="7A5B7EC6" w:rsidR="00B3536E" w:rsidRPr="007068D4" w:rsidRDefault="00B3536E" w:rsidP="003341F5">
            <w:pPr>
              <w:pStyle w:val="NoSpacing"/>
              <w:rPr>
                <w:sz w:val="22"/>
                <w:szCs w:val="22"/>
              </w:rPr>
            </w:pPr>
            <w:r w:rsidRPr="007068D4">
              <w:rPr>
                <w:sz w:val="22"/>
                <w:szCs w:val="22"/>
              </w:rPr>
              <w:t>Chapter 5 Homework</w:t>
            </w:r>
            <w:r w:rsidR="008345F4" w:rsidRPr="007068D4">
              <w:rPr>
                <w:sz w:val="22"/>
                <w:szCs w:val="22"/>
              </w:rPr>
              <w:t xml:space="preserve"> </w:t>
            </w:r>
            <w:r w:rsidR="00442819">
              <w:rPr>
                <w:sz w:val="22"/>
                <w:szCs w:val="22"/>
              </w:rPr>
              <w:t>5/1</w:t>
            </w:r>
          </w:p>
        </w:tc>
      </w:tr>
      <w:tr w:rsidR="007068D4" w:rsidRPr="007068D4" w14:paraId="2BE924ED" w14:textId="77777777" w:rsidTr="003341F5">
        <w:trPr>
          <w:trHeight w:val="314"/>
          <w:jc w:val="center"/>
        </w:trPr>
        <w:tc>
          <w:tcPr>
            <w:tcW w:w="1088" w:type="dxa"/>
          </w:tcPr>
          <w:p w14:paraId="002B1C47" w14:textId="77777777" w:rsidR="001E6974" w:rsidRPr="007068D4" w:rsidRDefault="001E6974" w:rsidP="003341F5">
            <w:pPr>
              <w:pStyle w:val="NoSpacing"/>
              <w:rPr>
                <w:sz w:val="20"/>
                <w:szCs w:val="20"/>
              </w:rPr>
            </w:pPr>
            <w:r w:rsidRPr="007068D4">
              <w:rPr>
                <w:sz w:val="20"/>
                <w:szCs w:val="20"/>
              </w:rPr>
              <w:t>Week 6</w:t>
            </w:r>
          </w:p>
        </w:tc>
        <w:tc>
          <w:tcPr>
            <w:tcW w:w="1427" w:type="dxa"/>
            <w:shd w:val="clear" w:color="auto" w:fill="auto"/>
          </w:tcPr>
          <w:p w14:paraId="10E87316" w14:textId="1772D98B" w:rsidR="001E6974" w:rsidRPr="007068D4" w:rsidRDefault="001E6974" w:rsidP="003341F5">
            <w:pPr>
              <w:pStyle w:val="NoSpacing"/>
              <w:jc w:val="center"/>
              <w:rPr>
                <w:sz w:val="20"/>
                <w:szCs w:val="20"/>
              </w:rPr>
            </w:pPr>
            <w:r w:rsidRPr="007068D4">
              <w:rPr>
                <w:sz w:val="20"/>
                <w:szCs w:val="20"/>
              </w:rPr>
              <w:t xml:space="preserve">Starts </w:t>
            </w:r>
            <w:r w:rsidR="00442819">
              <w:rPr>
                <w:sz w:val="20"/>
                <w:szCs w:val="20"/>
              </w:rPr>
              <w:t>5/2</w:t>
            </w:r>
          </w:p>
        </w:tc>
        <w:tc>
          <w:tcPr>
            <w:tcW w:w="6043" w:type="dxa"/>
            <w:shd w:val="clear" w:color="auto" w:fill="auto"/>
          </w:tcPr>
          <w:p w14:paraId="4093DBAD" w14:textId="0771D5BB" w:rsidR="001E6974" w:rsidRPr="007068D4" w:rsidRDefault="001E6974" w:rsidP="003341F5">
            <w:pPr>
              <w:pStyle w:val="NoSpacing"/>
              <w:rPr>
                <w:b/>
                <w:sz w:val="22"/>
                <w:szCs w:val="22"/>
              </w:rPr>
            </w:pPr>
            <w:r w:rsidRPr="007068D4">
              <w:rPr>
                <w:b/>
                <w:sz w:val="22"/>
                <w:szCs w:val="22"/>
              </w:rPr>
              <w:t xml:space="preserve">Midterm </w:t>
            </w:r>
            <w:r w:rsidR="00B87535" w:rsidRPr="007068D4">
              <w:rPr>
                <w:b/>
                <w:sz w:val="22"/>
                <w:szCs w:val="22"/>
              </w:rPr>
              <w:t>Ch</w:t>
            </w:r>
            <w:r w:rsidRPr="007068D4">
              <w:rPr>
                <w:b/>
                <w:sz w:val="22"/>
                <w:szCs w:val="22"/>
              </w:rPr>
              <w:t xml:space="preserve"> 1 – </w:t>
            </w:r>
            <w:r w:rsidR="00B3536E" w:rsidRPr="007068D4">
              <w:rPr>
                <w:b/>
                <w:sz w:val="22"/>
                <w:szCs w:val="22"/>
              </w:rPr>
              <w:t>5</w:t>
            </w:r>
            <w:r w:rsidRPr="007068D4">
              <w:rPr>
                <w:b/>
                <w:sz w:val="22"/>
                <w:szCs w:val="22"/>
              </w:rPr>
              <w:t xml:space="preserve"> </w:t>
            </w:r>
            <w:r w:rsidR="0029304F">
              <w:rPr>
                <w:b/>
                <w:sz w:val="22"/>
                <w:szCs w:val="22"/>
              </w:rPr>
              <w:t>Wednesday</w:t>
            </w:r>
            <w:r w:rsidR="009477A1">
              <w:rPr>
                <w:b/>
                <w:sz w:val="22"/>
                <w:szCs w:val="22"/>
              </w:rPr>
              <w:t>,</w:t>
            </w:r>
            <w:r w:rsidRPr="007068D4">
              <w:rPr>
                <w:b/>
                <w:sz w:val="22"/>
                <w:szCs w:val="22"/>
              </w:rPr>
              <w:t xml:space="preserve"> </w:t>
            </w:r>
            <w:r w:rsidR="0029304F">
              <w:rPr>
                <w:b/>
                <w:sz w:val="22"/>
                <w:szCs w:val="22"/>
              </w:rPr>
              <w:t>May 4th</w:t>
            </w:r>
            <w:r w:rsidRPr="007068D4">
              <w:rPr>
                <w:b/>
                <w:sz w:val="22"/>
                <w:szCs w:val="22"/>
              </w:rPr>
              <w:t xml:space="preserve"> open from </w:t>
            </w:r>
            <w:r w:rsidR="0029304F">
              <w:rPr>
                <w:b/>
                <w:sz w:val="22"/>
                <w:szCs w:val="22"/>
              </w:rPr>
              <w:t>8</w:t>
            </w:r>
            <w:r w:rsidRPr="007068D4">
              <w:rPr>
                <w:b/>
                <w:sz w:val="22"/>
                <w:szCs w:val="22"/>
              </w:rPr>
              <w:t xml:space="preserve"> am until </w:t>
            </w:r>
            <w:r w:rsidR="0029304F">
              <w:rPr>
                <w:b/>
                <w:sz w:val="22"/>
                <w:szCs w:val="22"/>
              </w:rPr>
              <w:t>10</w:t>
            </w:r>
            <w:r w:rsidRPr="007068D4">
              <w:rPr>
                <w:b/>
                <w:sz w:val="22"/>
                <w:szCs w:val="22"/>
              </w:rPr>
              <w:t xml:space="preserve"> pm </w:t>
            </w:r>
          </w:p>
          <w:p w14:paraId="078E6610" w14:textId="77777777" w:rsidR="009372E5" w:rsidRDefault="001E6974" w:rsidP="009372E5">
            <w:pPr>
              <w:pStyle w:val="NoSpacing"/>
              <w:rPr>
                <w:sz w:val="22"/>
                <w:szCs w:val="22"/>
              </w:rPr>
            </w:pPr>
            <w:r w:rsidRPr="007068D4">
              <w:rPr>
                <w:sz w:val="22"/>
                <w:szCs w:val="22"/>
              </w:rPr>
              <w:t xml:space="preserve">#11 Ch </w:t>
            </w:r>
            <w:r w:rsidR="004D2E9A" w:rsidRPr="007068D4">
              <w:rPr>
                <w:sz w:val="22"/>
                <w:szCs w:val="22"/>
              </w:rPr>
              <w:t>7</w:t>
            </w:r>
            <w:r w:rsidRPr="007068D4">
              <w:rPr>
                <w:sz w:val="22"/>
                <w:szCs w:val="22"/>
              </w:rPr>
              <w:t xml:space="preserve">: </w:t>
            </w:r>
            <w:r w:rsidR="00B3536E" w:rsidRPr="007068D4">
              <w:rPr>
                <w:sz w:val="22"/>
                <w:szCs w:val="22"/>
              </w:rPr>
              <w:t>Master Budgets</w:t>
            </w:r>
          </w:p>
          <w:p w14:paraId="035F450A" w14:textId="01ABB0BC" w:rsidR="001E6974" w:rsidRPr="009372E5" w:rsidRDefault="009372E5" w:rsidP="003341F5">
            <w:pPr>
              <w:pStyle w:val="NoSpacing"/>
              <w:rPr>
                <w:b/>
                <w:bCs/>
                <w:sz w:val="22"/>
                <w:szCs w:val="22"/>
              </w:rPr>
            </w:pPr>
            <w:r w:rsidRPr="007068D4">
              <w:rPr>
                <w:sz w:val="22"/>
                <w:szCs w:val="22"/>
              </w:rPr>
              <w:t>#1</w:t>
            </w:r>
            <w:r>
              <w:rPr>
                <w:sz w:val="22"/>
                <w:szCs w:val="22"/>
              </w:rPr>
              <w:t>2</w:t>
            </w:r>
            <w:r w:rsidRPr="007068D4">
              <w:rPr>
                <w:b/>
                <w:bCs/>
                <w:sz w:val="22"/>
                <w:szCs w:val="22"/>
              </w:rPr>
              <w:t xml:space="preserve"> Project Introduction</w:t>
            </w:r>
          </w:p>
          <w:p w14:paraId="78E8375E" w14:textId="5C984149" w:rsidR="001E6974" w:rsidRPr="007068D4" w:rsidRDefault="001E6974" w:rsidP="003341F5">
            <w:pPr>
              <w:pStyle w:val="NoSpacing"/>
              <w:rPr>
                <w:sz w:val="22"/>
                <w:szCs w:val="22"/>
              </w:rPr>
            </w:pPr>
            <w:r w:rsidRPr="007068D4">
              <w:rPr>
                <w:sz w:val="22"/>
                <w:szCs w:val="22"/>
              </w:rPr>
              <w:t>Ch</w:t>
            </w:r>
            <w:r w:rsidR="0019339B">
              <w:rPr>
                <w:sz w:val="22"/>
                <w:szCs w:val="22"/>
              </w:rPr>
              <w:t>a</w:t>
            </w:r>
            <w:r w:rsidR="0019339B">
              <w:t>pter</w:t>
            </w:r>
            <w:r w:rsidRPr="007068D4">
              <w:rPr>
                <w:sz w:val="22"/>
                <w:szCs w:val="22"/>
              </w:rPr>
              <w:t xml:space="preserve"> </w:t>
            </w:r>
            <w:r w:rsidR="004D2E9A" w:rsidRPr="007068D4">
              <w:rPr>
                <w:sz w:val="22"/>
                <w:szCs w:val="22"/>
              </w:rPr>
              <w:t>7</w:t>
            </w:r>
            <w:r w:rsidRPr="007068D4">
              <w:rPr>
                <w:sz w:val="22"/>
                <w:szCs w:val="22"/>
              </w:rPr>
              <w:t xml:space="preserve"> homework </w:t>
            </w:r>
            <w:r w:rsidR="00724F16">
              <w:rPr>
                <w:sz w:val="22"/>
                <w:szCs w:val="22"/>
              </w:rPr>
              <w:t xml:space="preserve">is </w:t>
            </w:r>
            <w:r w:rsidRPr="007068D4">
              <w:rPr>
                <w:sz w:val="22"/>
                <w:szCs w:val="22"/>
              </w:rPr>
              <w:t xml:space="preserve">due </w:t>
            </w:r>
            <w:r w:rsidR="009477A1">
              <w:rPr>
                <w:sz w:val="22"/>
                <w:szCs w:val="22"/>
              </w:rPr>
              <w:t>5/8</w:t>
            </w:r>
            <w:r w:rsidRPr="007068D4">
              <w:rPr>
                <w:sz w:val="22"/>
                <w:szCs w:val="22"/>
              </w:rPr>
              <w:t xml:space="preserve"> at 11 pm</w:t>
            </w:r>
            <w:r w:rsidR="009841CE">
              <w:rPr>
                <w:sz w:val="22"/>
                <w:szCs w:val="22"/>
              </w:rPr>
              <w:t>.</w:t>
            </w:r>
          </w:p>
          <w:p w14:paraId="7FA10DD3" w14:textId="77777777" w:rsidR="001E6974" w:rsidRPr="007068D4" w:rsidRDefault="001E6974" w:rsidP="003341F5">
            <w:pPr>
              <w:pStyle w:val="NoSpacing"/>
              <w:rPr>
                <w:sz w:val="22"/>
                <w:szCs w:val="22"/>
              </w:rPr>
            </w:pPr>
          </w:p>
        </w:tc>
        <w:tc>
          <w:tcPr>
            <w:tcW w:w="2744" w:type="dxa"/>
            <w:shd w:val="clear" w:color="auto" w:fill="auto"/>
          </w:tcPr>
          <w:p w14:paraId="609C6172" w14:textId="1FC0FB2F" w:rsidR="001E6974" w:rsidRPr="007068D4" w:rsidRDefault="001E6974" w:rsidP="003341F5">
            <w:pPr>
              <w:pStyle w:val="NoSpacing"/>
              <w:rPr>
                <w:b/>
                <w:bCs/>
                <w:sz w:val="22"/>
                <w:szCs w:val="22"/>
              </w:rPr>
            </w:pPr>
            <w:r w:rsidRPr="007068D4">
              <w:rPr>
                <w:b/>
                <w:bCs/>
                <w:sz w:val="22"/>
                <w:szCs w:val="22"/>
              </w:rPr>
              <w:t>Midterm</w:t>
            </w:r>
            <w:r w:rsidR="00B87535" w:rsidRPr="007068D4">
              <w:rPr>
                <w:b/>
                <w:bCs/>
                <w:sz w:val="22"/>
                <w:szCs w:val="22"/>
              </w:rPr>
              <w:t xml:space="preserve"> </w:t>
            </w:r>
            <w:r w:rsidR="0029304F">
              <w:rPr>
                <w:b/>
                <w:bCs/>
                <w:sz w:val="22"/>
                <w:szCs w:val="22"/>
              </w:rPr>
              <w:t>Wed</w:t>
            </w:r>
            <w:r w:rsidR="00672A15">
              <w:rPr>
                <w:b/>
                <w:bCs/>
                <w:sz w:val="22"/>
                <w:szCs w:val="22"/>
              </w:rPr>
              <w:t xml:space="preserve"> May</w:t>
            </w:r>
            <w:r w:rsidR="0029304F">
              <w:rPr>
                <w:b/>
                <w:bCs/>
                <w:sz w:val="22"/>
                <w:szCs w:val="22"/>
              </w:rPr>
              <w:t xml:space="preserve"> </w:t>
            </w:r>
            <w:r w:rsidR="009477A1">
              <w:rPr>
                <w:b/>
                <w:bCs/>
                <w:sz w:val="22"/>
                <w:szCs w:val="22"/>
              </w:rPr>
              <w:t>4</w:t>
            </w:r>
            <w:r w:rsidR="00B87535" w:rsidRPr="007068D4">
              <w:rPr>
                <w:b/>
                <w:bCs/>
                <w:sz w:val="22"/>
                <w:szCs w:val="22"/>
              </w:rPr>
              <w:t>th</w:t>
            </w:r>
          </w:p>
          <w:p w14:paraId="06CD4038" w14:textId="77777777" w:rsidR="001E6974" w:rsidRPr="007068D4" w:rsidRDefault="001E6974" w:rsidP="003341F5">
            <w:pPr>
              <w:pStyle w:val="NoSpacing"/>
              <w:rPr>
                <w:sz w:val="22"/>
                <w:szCs w:val="22"/>
              </w:rPr>
            </w:pPr>
          </w:p>
          <w:p w14:paraId="1FCD8EB9" w14:textId="416B364E" w:rsidR="00B3536E" w:rsidRPr="007068D4" w:rsidRDefault="00B3536E" w:rsidP="003341F5">
            <w:pPr>
              <w:pStyle w:val="NoSpacing"/>
              <w:rPr>
                <w:sz w:val="22"/>
                <w:szCs w:val="22"/>
              </w:rPr>
            </w:pPr>
            <w:r w:rsidRPr="007068D4">
              <w:rPr>
                <w:sz w:val="22"/>
                <w:szCs w:val="22"/>
              </w:rPr>
              <w:t xml:space="preserve">Chapter </w:t>
            </w:r>
            <w:r w:rsidR="004D2E9A" w:rsidRPr="007068D4">
              <w:rPr>
                <w:sz w:val="22"/>
                <w:szCs w:val="22"/>
              </w:rPr>
              <w:t>7</w:t>
            </w:r>
            <w:r w:rsidRPr="007068D4">
              <w:rPr>
                <w:sz w:val="22"/>
                <w:szCs w:val="22"/>
              </w:rPr>
              <w:t xml:space="preserve"> Homework</w:t>
            </w:r>
            <w:r w:rsidR="008345F4" w:rsidRPr="007068D4">
              <w:rPr>
                <w:sz w:val="22"/>
                <w:szCs w:val="22"/>
              </w:rPr>
              <w:t xml:space="preserve"> </w:t>
            </w:r>
            <w:r w:rsidR="009477A1">
              <w:rPr>
                <w:sz w:val="22"/>
                <w:szCs w:val="22"/>
              </w:rPr>
              <w:t>5/8</w:t>
            </w:r>
          </w:p>
        </w:tc>
      </w:tr>
      <w:tr w:rsidR="007068D4" w:rsidRPr="007068D4" w14:paraId="316102F1" w14:textId="77777777" w:rsidTr="003341F5">
        <w:trPr>
          <w:trHeight w:val="296"/>
          <w:jc w:val="center"/>
        </w:trPr>
        <w:tc>
          <w:tcPr>
            <w:tcW w:w="1088" w:type="dxa"/>
          </w:tcPr>
          <w:p w14:paraId="2A3A6A25" w14:textId="77777777" w:rsidR="001E6974" w:rsidRPr="007068D4" w:rsidRDefault="001E6974" w:rsidP="003341F5">
            <w:pPr>
              <w:pStyle w:val="NoSpacing"/>
              <w:rPr>
                <w:sz w:val="20"/>
                <w:szCs w:val="20"/>
              </w:rPr>
            </w:pPr>
            <w:r w:rsidRPr="007068D4">
              <w:rPr>
                <w:sz w:val="20"/>
                <w:szCs w:val="20"/>
              </w:rPr>
              <w:t>Week 7</w:t>
            </w:r>
          </w:p>
        </w:tc>
        <w:tc>
          <w:tcPr>
            <w:tcW w:w="1427" w:type="dxa"/>
            <w:shd w:val="clear" w:color="auto" w:fill="auto"/>
          </w:tcPr>
          <w:p w14:paraId="1E06E350" w14:textId="4A4F515A" w:rsidR="001E6974" w:rsidRPr="007068D4" w:rsidRDefault="001E6974" w:rsidP="003341F5">
            <w:pPr>
              <w:pStyle w:val="NoSpacing"/>
              <w:jc w:val="center"/>
              <w:rPr>
                <w:sz w:val="20"/>
                <w:szCs w:val="20"/>
              </w:rPr>
            </w:pPr>
            <w:r w:rsidRPr="007068D4">
              <w:rPr>
                <w:sz w:val="20"/>
                <w:szCs w:val="20"/>
              </w:rPr>
              <w:t xml:space="preserve">Starts </w:t>
            </w:r>
            <w:r w:rsidR="001579A5">
              <w:rPr>
                <w:sz w:val="20"/>
                <w:szCs w:val="20"/>
              </w:rPr>
              <w:t>5/9</w:t>
            </w:r>
          </w:p>
        </w:tc>
        <w:tc>
          <w:tcPr>
            <w:tcW w:w="6043" w:type="dxa"/>
            <w:shd w:val="clear" w:color="auto" w:fill="auto"/>
          </w:tcPr>
          <w:p w14:paraId="094B2DB0" w14:textId="699B9EF5" w:rsidR="001E6974" w:rsidRPr="007068D4" w:rsidRDefault="001E6974" w:rsidP="003341F5">
            <w:pPr>
              <w:pStyle w:val="NoSpacing"/>
              <w:rPr>
                <w:sz w:val="22"/>
                <w:szCs w:val="22"/>
              </w:rPr>
            </w:pPr>
            <w:r w:rsidRPr="007068D4">
              <w:rPr>
                <w:sz w:val="22"/>
                <w:szCs w:val="22"/>
              </w:rPr>
              <w:t>#1</w:t>
            </w:r>
            <w:r w:rsidR="009372E5">
              <w:rPr>
                <w:sz w:val="22"/>
                <w:szCs w:val="22"/>
              </w:rPr>
              <w:t>3</w:t>
            </w:r>
            <w:r w:rsidRPr="007068D4">
              <w:rPr>
                <w:sz w:val="22"/>
                <w:szCs w:val="22"/>
              </w:rPr>
              <w:t xml:space="preserve"> C</w:t>
            </w:r>
            <w:r w:rsidR="00B3536E" w:rsidRPr="007068D4">
              <w:rPr>
                <w:sz w:val="22"/>
                <w:szCs w:val="22"/>
              </w:rPr>
              <w:t>h 8</w:t>
            </w:r>
            <w:r w:rsidR="007A7A14" w:rsidRPr="007068D4">
              <w:rPr>
                <w:sz w:val="22"/>
                <w:szCs w:val="22"/>
              </w:rPr>
              <w:t>:</w:t>
            </w:r>
            <w:r w:rsidR="00B3536E" w:rsidRPr="007068D4">
              <w:rPr>
                <w:sz w:val="22"/>
                <w:szCs w:val="22"/>
              </w:rPr>
              <w:t xml:space="preserve"> Flexible Budgets </w:t>
            </w:r>
            <w:r w:rsidR="007A7A14" w:rsidRPr="007068D4">
              <w:rPr>
                <w:sz w:val="22"/>
                <w:szCs w:val="22"/>
              </w:rPr>
              <w:t>&amp;</w:t>
            </w:r>
            <w:r w:rsidR="00B3536E" w:rsidRPr="007068D4">
              <w:rPr>
                <w:sz w:val="22"/>
                <w:szCs w:val="22"/>
              </w:rPr>
              <w:t xml:space="preserve"> Standard Cost Systems</w:t>
            </w:r>
          </w:p>
          <w:p w14:paraId="228B6543" w14:textId="0B54AC43" w:rsidR="001E6974" w:rsidRPr="007068D4" w:rsidRDefault="001E6974" w:rsidP="003341F5">
            <w:pPr>
              <w:pStyle w:val="NoSpacing"/>
              <w:rPr>
                <w:sz w:val="22"/>
                <w:szCs w:val="22"/>
              </w:rPr>
            </w:pPr>
            <w:r w:rsidRPr="007068D4">
              <w:rPr>
                <w:sz w:val="22"/>
                <w:szCs w:val="22"/>
              </w:rPr>
              <w:t>#1</w:t>
            </w:r>
            <w:r w:rsidR="009372E5">
              <w:rPr>
                <w:sz w:val="22"/>
                <w:szCs w:val="22"/>
              </w:rPr>
              <w:t>4</w:t>
            </w:r>
            <w:r w:rsidRPr="007068D4">
              <w:rPr>
                <w:sz w:val="22"/>
                <w:szCs w:val="22"/>
              </w:rPr>
              <w:t xml:space="preserve"> Ch </w:t>
            </w:r>
            <w:r w:rsidR="007A7A14" w:rsidRPr="007068D4">
              <w:rPr>
                <w:sz w:val="22"/>
                <w:szCs w:val="22"/>
              </w:rPr>
              <w:t>8: Flexible Budgets &amp; Standard Cost Systems, continued</w:t>
            </w:r>
          </w:p>
          <w:p w14:paraId="58B881EC" w14:textId="2E0ECABB" w:rsidR="001E6974" w:rsidRPr="007068D4" w:rsidRDefault="001E6974" w:rsidP="003341F5">
            <w:pPr>
              <w:pStyle w:val="NoSpacing"/>
              <w:rPr>
                <w:sz w:val="22"/>
                <w:szCs w:val="22"/>
              </w:rPr>
            </w:pPr>
            <w:r w:rsidRPr="007068D4">
              <w:rPr>
                <w:sz w:val="22"/>
                <w:szCs w:val="22"/>
              </w:rPr>
              <w:t>Chapter</w:t>
            </w:r>
            <w:r w:rsidR="00001194">
              <w:rPr>
                <w:sz w:val="22"/>
                <w:szCs w:val="22"/>
              </w:rPr>
              <w:t xml:space="preserve"> </w:t>
            </w:r>
            <w:r w:rsidR="007A7A14" w:rsidRPr="007068D4">
              <w:rPr>
                <w:sz w:val="22"/>
                <w:szCs w:val="22"/>
              </w:rPr>
              <w:t>8</w:t>
            </w:r>
            <w:r w:rsidRPr="007068D4">
              <w:rPr>
                <w:sz w:val="22"/>
                <w:szCs w:val="22"/>
              </w:rPr>
              <w:t xml:space="preserve"> homework</w:t>
            </w:r>
            <w:r w:rsidR="00D7624E" w:rsidRPr="007068D4">
              <w:rPr>
                <w:sz w:val="22"/>
                <w:szCs w:val="22"/>
              </w:rPr>
              <w:t xml:space="preserve"> and extra credit #3</w:t>
            </w:r>
            <w:r w:rsidRPr="007068D4">
              <w:rPr>
                <w:sz w:val="22"/>
                <w:szCs w:val="22"/>
              </w:rPr>
              <w:t xml:space="preserve"> </w:t>
            </w:r>
            <w:r w:rsidR="00724F16">
              <w:rPr>
                <w:sz w:val="22"/>
                <w:szCs w:val="22"/>
              </w:rPr>
              <w:t xml:space="preserve">are </w:t>
            </w:r>
            <w:r w:rsidRPr="007068D4">
              <w:rPr>
                <w:sz w:val="22"/>
                <w:szCs w:val="22"/>
              </w:rPr>
              <w:t xml:space="preserve">due </w:t>
            </w:r>
            <w:r w:rsidR="001579A5">
              <w:rPr>
                <w:sz w:val="22"/>
                <w:szCs w:val="22"/>
              </w:rPr>
              <w:t>5/15</w:t>
            </w:r>
            <w:r w:rsidRPr="007068D4">
              <w:rPr>
                <w:sz w:val="22"/>
                <w:szCs w:val="22"/>
              </w:rPr>
              <w:t xml:space="preserve"> at 11 pm</w:t>
            </w:r>
            <w:r w:rsidR="009841CE">
              <w:rPr>
                <w:sz w:val="22"/>
                <w:szCs w:val="22"/>
              </w:rPr>
              <w:t>.</w:t>
            </w:r>
          </w:p>
          <w:p w14:paraId="395D189F" w14:textId="77777777" w:rsidR="001E6974" w:rsidRPr="007068D4" w:rsidRDefault="001E6974" w:rsidP="009372E5">
            <w:pPr>
              <w:pStyle w:val="NoSpacing"/>
              <w:rPr>
                <w:sz w:val="22"/>
                <w:szCs w:val="22"/>
              </w:rPr>
            </w:pPr>
          </w:p>
        </w:tc>
        <w:tc>
          <w:tcPr>
            <w:tcW w:w="2744" w:type="dxa"/>
            <w:shd w:val="clear" w:color="auto" w:fill="auto"/>
          </w:tcPr>
          <w:p w14:paraId="43865617" w14:textId="77777777" w:rsidR="001E6974" w:rsidRPr="007068D4" w:rsidRDefault="001E6974" w:rsidP="003341F5">
            <w:pPr>
              <w:pStyle w:val="NoSpacing"/>
              <w:rPr>
                <w:sz w:val="22"/>
                <w:szCs w:val="22"/>
              </w:rPr>
            </w:pPr>
          </w:p>
          <w:p w14:paraId="6820120A" w14:textId="69C03F92" w:rsidR="001E6974" w:rsidRPr="007068D4" w:rsidRDefault="007A7A14" w:rsidP="003341F5">
            <w:pPr>
              <w:pStyle w:val="NoSpacing"/>
              <w:rPr>
                <w:bCs/>
                <w:sz w:val="22"/>
                <w:szCs w:val="22"/>
              </w:rPr>
            </w:pPr>
            <w:r w:rsidRPr="007068D4">
              <w:rPr>
                <w:bCs/>
                <w:sz w:val="22"/>
                <w:szCs w:val="22"/>
              </w:rPr>
              <w:t>Chapter 8 Homework</w:t>
            </w:r>
            <w:r w:rsidR="00D7624E" w:rsidRPr="007068D4">
              <w:rPr>
                <w:bCs/>
                <w:sz w:val="22"/>
                <w:szCs w:val="22"/>
              </w:rPr>
              <w:t xml:space="preserve"> and extra credit #3</w:t>
            </w:r>
            <w:r w:rsidR="008345F4" w:rsidRPr="007068D4">
              <w:rPr>
                <w:bCs/>
                <w:sz w:val="22"/>
                <w:szCs w:val="22"/>
              </w:rPr>
              <w:t xml:space="preserve"> </w:t>
            </w:r>
            <w:r w:rsidR="001579A5">
              <w:rPr>
                <w:bCs/>
                <w:sz w:val="22"/>
                <w:szCs w:val="22"/>
              </w:rPr>
              <w:t>5/15</w:t>
            </w:r>
          </w:p>
        </w:tc>
      </w:tr>
      <w:tr w:rsidR="007068D4" w:rsidRPr="007068D4" w14:paraId="3F7225F8" w14:textId="77777777" w:rsidTr="003341F5">
        <w:trPr>
          <w:trHeight w:val="314"/>
          <w:jc w:val="center"/>
        </w:trPr>
        <w:tc>
          <w:tcPr>
            <w:tcW w:w="1088" w:type="dxa"/>
          </w:tcPr>
          <w:p w14:paraId="71BAB44F" w14:textId="77777777" w:rsidR="001E6974" w:rsidRPr="007068D4" w:rsidRDefault="001E6974" w:rsidP="003341F5">
            <w:pPr>
              <w:pStyle w:val="NoSpacing"/>
              <w:rPr>
                <w:sz w:val="20"/>
                <w:szCs w:val="20"/>
              </w:rPr>
            </w:pPr>
            <w:r w:rsidRPr="007068D4">
              <w:rPr>
                <w:sz w:val="20"/>
                <w:szCs w:val="20"/>
              </w:rPr>
              <w:t>Week 8</w:t>
            </w:r>
          </w:p>
        </w:tc>
        <w:tc>
          <w:tcPr>
            <w:tcW w:w="1427" w:type="dxa"/>
            <w:shd w:val="clear" w:color="auto" w:fill="auto"/>
          </w:tcPr>
          <w:p w14:paraId="22A435F5" w14:textId="4335084F" w:rsidR="001E6974" w:rsidRPr="007068D4" w:rsidRDefault="001E6974" w:rsidP="003341F5">
            <w:pPr>
              <w:pStyle w:val="NoSpacing"/>
              <w:jc w:val="center"/>
              <w:rPr>
                <w:sz w:val="20"/>
                <w:szCs w:val="20"/>
              </w:rPr>
            </w:pPr>
            <w:r w:rsidRPr="007068D4">
              <w:rPr>
                <w:sz w:val="20"/>
                <w:szCs w:val="20"/>
              </w:rPr>
              <w:t xml:space="preserve">Starts </w:t>
            </w:r>
            <w:r w:rsidR="001579A5">
              <w:rPr>
                <w:sz w:val="20"/>
                <w:szCs w:val="20"/>
              </w:rPr>
              <w:t>5/16</w:t>
            </w:r>
          </w:p>
        </w:tc>
        <w:tc>
          <w:tcPr>
            <w:tcW w:w="6043" w:type="dxa"/>
            <w:shd w:val="clear" w:color="auto" w:fill="auto"/>
          </w:tcPr>
          <w:p w14:paraId="4F77EA55" w14:textId="163903D4" w:rsidR="001E6974" w:rsidRPr="007068D4" w:rsidRDefault="001E6974" w:rsidP="003341F5">
            <w:pPr>
              <w:pStyle w:val="NoSpacing"/>
              <w:rPr>
                <w:sz w:val="22"/>
                <w:szCs w:val="22"/>
              </w:rPr>
            </w:pPr>
            <w:r w:rsidRPr="007068D4">
              <w:rPr>
                <w:sz w:val="22"/>
                <w:szCs w:val="22"/>
              </w:rPr>
              <w:t>#1</w:t>
            </w:r>
            <w:r w:rsidR="00EE0B72" w:rsidRPr="007068D4">
              <w:rPr>
                <w:sz w:val="22"/>
                <w:szCs w:val="22"/>
              </w:rPr>
              <w:t>5</w:t>
            </w:r>
            <w:r w:rsidRPr="007068D4">
              <w:rPr>
                <w:sz w:val="22"/>
                <w:szCs w:val="22"/>
              </w:rPr>
              <w:t xml:space="preserve"> Ch </w:t>
            </w:r>
            <w:r w:rsidR="007A7A14" w:rsidRPr="007068D4">
              <w:rPr>
                <w:sz w:val="22"/>
                <w:szCs w:val="22"/>
              </w:rPr>
              <w:t>9</w:t>
            </w:r>
            <w:r w:rsidRPr="007068D4">
              <w:rPr>
                <w:sz w:val="22"/>
                <w:szCs w:val="22"/>
              </w:rPr>
              <w:t xml:space="preserve">: </w:t>
            </w:r>
            <w:r w:rsidR="007A7A14" w:rsidRPr="007068D4">
              <w:rPr>
                <w:sz w:val="22"/>
                <w:szCs w:val="22"/>
              </w:rPr>
              <w:t>Responsibility Accounting &amp; Performance Eval</w:t>
            </w:r>
          </w:p>
          <w:p w14:paraId="4665969F" w14:textId="5F3EF656" w:rsidR="001E6974" w:rsidRPr="007068D4" w:rsidRDefault="001E6974" w:rsidP="003341F5">
            <w:pPr>
              <w:pStyle w:val="NoSpacing"/>
              <w:rPr>
                <w:sz w:val="22"/>
                <w:szCs w:val="22"/>
              </w:rPr>
            </w:pPr>
            <w:r w:rsidRPr="007068D4">
              <w:rPr>
                <w:sz w:val="22"/>
                <w:szCs w:val="22"/>
              </w:rPr>
              <w:t>#1</w:t>
            </w:r>
            <w:r w:rsidR="00EE0B72" w:rsidRPr="007068D4">
              <w:rPr>
                <w:sz w:val="22"/>
                <w:szCs w:val="22"/>
              </w:rPr>
              <w:t>6</w:t>
            </w:r>
            <w:r w:rsidRPr="007068D4">
              <w:rPr>
                <w:sz w:val="22"/>
                <w:szCs w:val="22"/>
              </w:rPr>
              <w:t xml:space="preserve"> Ch </w:t>
            </w:r>
            <w:r w:rsidR="007A7A14" w:rsidRPr="007068D4">
              <w:rPr>
                <w:sz w:val="22"/>
                <w:szCs w:val="22"/>
              </w:rPr>
              <w:t>9</w:t>
            </w:r>
            <w:r w:rsidRPr="007068D4">
              <w:rPr>
                <w:sz w:val="22"/>
                <w:szCs w:val="22"/>
              </w:rPr>
              <w:t xml:space="preserve">: </w:t>
            </w:r>
            <w:r w:rsidR="007A7A14" w:rsidRPr="007068D4">
              <w:rPr>
                <w:sz w:val="22"/>
                <w:szCs w:val="22"/>
              </w:rPr>
              <w:t>Responsibility Accounting &amp; Performance Eval, cont’d</w:t>
            </w:r>
          </w:p>
          <w:p w14:paraId="3223CE53" w14:textId="2795DACA" w:rsidR="007A7A14" w:rsidRPr="007068D4" w:rsidRDefault="007A7A14" w:rsidP="003341F5">
            <w:pPr>
              <w:pStyle w:val="NoSpacing"/>
              <w:rPr>
                <w:sz w:val="22"/>
                <w:szCs w:val="22"/>
              </w:rPr>
            </w:pPr>
            <w:r w:rsidRPr="007068D4">
              <w:rPr>
                <w:sz w:val="22"/>
                <w:szCs w:val="22"/>
              </w:rPr>
              <w:t xml:space="preserve">Chapter 9 homework </w:t>
            </w:r>
            <w:r w:rsidR="00724F16">
              <w:rPr>
                <w:sz w:val="22"/>
                <w:szCs w:val="22"/>
              </w:rPr>
              <w:t xml:space="preserve">is </w:t>
            </w:r>
            <w:r w:rsidRPr="007068D4">
              <w:rPr>
                <w:sz w:val="22"/>
                <w:szCs w:val="22"/>
              </w:rPr>
              <w:t xml:space="preserve">due </w:t>
            </w:r>
            <w:r w:rsidR="001579A5">
              <w:rPr>
                <w:sz w:val="22"/>
                <w:szCs w:val="22"/>
              </w:rPr>
              <w:t>5/22</w:t>
            </w:r>
            <w:r w:rsidR="002E7DA2" w:rsidRPr="007068D4">
              <w:rPr>
                <w:sz w:val="22"/>
                <w:szCs w:val="22"/>
              </w:rPr>
              <w:t xml:space="preserve"> at 11 pm</w:t>
            </w:r>
            <w:r w:rsidR="009841CE">
              <w:rPr>
                <w:sz w:val="22"/>
                <w:szCs w:val="22"/>
              </w:rPr>
              <w:t>.</w:t>
            </w:r>
          </w:p>
          <w:p w14:paraId="42502023" w14:textId="77777777" w:rsidR="001E6974" w:rsidRPr="007068D4" w:rsidRDefault="001E6974" w:rsidP="003341F5">
            <w:pPr>
              <w:pStyle w:val="NoSpacing"/>
              <w:rPr>
                <w:sz w:val="22"/>
                <w:szCs w:val="22"/>
              </w:rPr>
            </w:pPr>
          </w:p>
        </w:tc>
        <w:tc>
          <w:tcPr>
            <w:tcW w:w="2744" w:type="dxa"/>
            <w:shd w:val="clear" w:color="auto" w:fill="auto"/>
          </w:tcPr>
          <w:p w14:paraId="16EDB868" w14:textId="77777777" w:rsidR="001E6974" w:rsidRPr="007068D4" w:rsidRDefault="001E6974" w:rsidP="003341F5">
            <w:pPr>
              <w:pStyle w:val="NoSpacing"/>
              <w:rPr>
                <w:sz w:val="22"/>
                <w:szCs w:val="22"/>
              </w:rPr>
            </w:pPr>
          </w:p>
          <w:p w14:paraId="73207695" w14:textId="3F97092A" w:rsidR="001E6974" w:rsidRPr="007068D4" w:rsidRDefault="007A7A14" w:rsidP="003341F5">
            <w:pPr>
              <w:pStyle w:val="NoSpacing"/>
              <w:rPr>
                <w:b/>
                <w:sz w:val="22"/>
                <w:szCs w:val="22"/>
              </w:rPr>
            </w:pPr>
            <w:r w:rsidRPr="007068D4">
              <w:rPr>
                <w:sz w:val="22"/>
                <w:szCs w:val="22"/>
              </w:rPr>
              <w:t>Chapter 9 Homework</w:t>
            </w:r>
            <w:r w:rsidR="008345F4" w:rsidRPr="007068D4">
              <w:rPr>
                <w:sz w:val="22"/>
                <w:szCs w:val="22"/>
              </w:rPr>
              <w:t xml:space="preserve"> </w:t>
            </w:r>
            <w:r w:rsidR="001579A5">
              <w:rPr>
                <w:sz w:val="22"/>
                <w:szCs w:val="22"/>
              </w:rPr>
              <w:t>5/22</w:t>
            </w:r>
          </w:p>
        </w:tc>
      </w:tr>
      <w:tr w:rsidR="007068D4" w:rsidRPr="007068D4" w14:paraId="4F83BE15" w14:textId="77777777" w:rsidTr="003341F5">
        <w:trPr>
          <w:trHeight w:val="413"/>
          <w:jc w:val="center"/>
        </w:trPr>
        <w:tc>
          <w:tcPr>
            <w:tcW w:w="1088" w:type="dxa"/>
          </w:tcPr>
          <w:p w14:paraId="19276E0B" w14:textId="77777777" w:rsidR="001E6974" w:rsidRPr="007068D4" w:rsidRDefault="001E6974" w:rsidP="003341F5">
            <w:pPr>
              <w:pStyle w:val="NoSpacing"/>
              <w:rPr>
                <w:sz w:val="20"/>
                <w:szCs w:val="20"/>
              </w:rPr>
            </w:pPr>
            <w:r w:rsidRPr="007068D4">
              <w:rPr>
                <w:sz w:val="20"/>
                <w:szCs w:val="20"/>
              </w:rPr>
              <w:t>Week 9</w:t>
            </w:r>
          </w:p>
        </w:tc>
        <w:tc>
          <w:tcPr>
            <w:tcW w:w="1427" w:type="dxa"/>
            <w:shd w:val="clear" w:color="auto" w:fill="auto"/>
          </w:tcPr>
          <w:p w14:paraId="18B55266" w14:textId="7FC93247" w:rsidR="001E6974" w:rsidRPr="007068D4" w:rsidRDefault="001E6974" w:rsidP="003341F5">
            <w:pPr>
              <w:pStyle w:val="NoSpacing"/>
              <w:jc w:val="center"/>
              <w:rPr>
                <w:sz w:val="20"/>
                <w:szCs w:val="20"/>
              </w:rPr>
            </w:pPr>
            <w:r w:rsidRPr="007068D4">
              <w:rPr>
                <w:sz w:val="20"/>
                <w:szCs w:val="20"/>
              </w:rPr>
              <w:t xml:space="preserve">Starts </w:t>
            </w:r>
            <w:r w:rsidR="001579A5">
              <w:rPr>
                <w:sz w:val="20"/>
                <w:szCs w:val="20"/>
              </w:rPr>
              <w:t>5/23</w:t>
            </w:r>
          </w:p>
        </w:tc>
        <w:tc>
          <w:tcPr>
            <w:tcW w:w="6043" w:type="dxa"/>
            <w:shd w:val="clear" w:color="auto" w:fill="auto"/>
          </w:tcPr>
          <w:p w14:paraId="7F26C195" w14:textId="13AD047E" w:rsidR="001E6974" w:rsidRPr="007068D4" w:rsidRDefault="001E6974" w:rsidP="003341F5">
            <w:pPr>
              <w:pStyle w:val="NoSpacing"/>
              <w:rPr>
                <w:sz w:val="22"/>
                <w:szCs w:val="22"/>
              </w:rPr>
            </w:pPr>
            <w:r w:rsidRPr="007068D4">
              <w:rPr>
                <w:sz w:val="22"/>
                <w:szCs w:val="22"/>
              </w:rPr>
              <w:t>#1</w:t>
            </w:r>
            <w:r w:rsidR="00EE0B72" w:rsidRPr="007068D4">
              <w:rPr>
                <w:sz w:val="22"/>
                <w:szCs w:val="22"/>
              </w:rPr>
              <w:t>7</w:t>
            </w:r>
            <w:r w:rsidRPr="007068D4">
              <w:rPr>
                <w:sz w:val="22"/>
                <w:szCs w:val="22"/>
              </w:rPr>
              <w:t xml:space="preserve"> Ch </w:t>
            </w:r>
            <w:r w:rsidR="007A7A14" w:rsidRPr="007068D4">
              <w:rPr>
                <w:sz w:val="22"/>
                <w:szCs w:val="22"/>
              </w:rPr>
              <w:t>10: Short-Term Business Decisions</w:t>
            </w:r>
          </w:p>
          <w:p w14:paraId="0CDD699E" w14:textId="53428DD9" w:rsidR="001E6974" w:rsidRPr="007068D4" w:rsidRDefault="001E6974" w:rsidP="003341F5">
            <w:pPr>
              <w:pStyle w:val="NoSpacing"/>
              <w:rPr>
                <w:sz w:val="22"/>
                <w:szCs w:val="22"/>
              </w:rPr>
            </w:pPr>
            <w:r w:rsidRPr="007068D4">
              <w:rPr>
                <w:sz w:val="22"/>
                <w:szCs w:val="22"/>
              </w:rPr>
              <w:t>#1</w:t>
            </w:r>
            <w:r w:rsidR="00EE0B72" w:rsidRPr="007068D4">
              <w:rPr>
                <w:sz w:val="22"/>
                <w:szCs w:val="22"/>
              </w:rPr>
              <w:t>8</w:t>
            </w:r>
            <w:r w:rsidRPr="007068D4">
              <w:rPr>
                <w:sz w:val="22"/>
                <w:szCs w:val="22"/>
              </w:rPr>
              <w:t xml:space="preserve"> Ch 1</w:t>
            </w:r>
            <w:r w:rsidR="007A7A14" w:rsidRPr="007068D4">
              <w:rPr>
                <w:sz w:val="22"/>
                <w:szCs w:val="22"/>
              </w:rPr>
              <w:t>0: Short-Term Business Decisions, continued</w:t>
            </w:r>
          </w:p>
          <w:p w14:paraId="4C81B610" w14:textId="4A8D86F7" w:rsidR="002E7DA2" w:rsidRPr="007068D4" w:rsidRDefault="001E6974" w:rsidP="003341F5">
            <w:pPr>
              <w:pStyle w:val="NoSpacing"/>
              <w:rPr>
                <w:sz w:val="22"/>
                <w:szCs w:val="22"/>
              </w:rPr>
            </w:pPr>
            <w:r w:rsidRPr="007068D4">
              <w:rPr>
                <w:sz w:val="22"/>
                <w:szCs w:val="22"/>
              </w:rPr>
              <w:t>Chapter</w:t>
            </w:r>
            <w:r w:rsidR="007A7A14" w:rsidRPr="007068D4">
              <w:rPr>
                <w:sz w:val="22"/>
                <w:szCs w:val="22"/>
              </w:rPr>
              <w:t xml:space="preserve"> 10 homework</w:t>
            </w:r>
            <w:r w:rsidR="00724F16">
              <w:rPr>
                <w:sz w:val="22"/>
                <w:szCs w:val="22"/>
              </w:rPr>
              <w:t xml:space="preserve"> is</w:t>
            </w:r>
            <w:r w:rsidR="007A7A14" w:rsidRPr="007068D4">
              <w:rPr>
                <w:sz w:val="22"/>
                <w:szCs w:val="22"/>
              </w:rPr>
              <w:t xml:space="preserve"> </w:t>
            </w:r>
            <w:r w:rsidR="002E7DA2" w:rsidRPr="007068D4">
              <w:rPr>
                <w:sz w:val="22"/>
                <w:szCs w:val="22"/>
              </w:rPr>
              <w:t xml:space="preserve">due </w:t>
            </w:r>
            <w:r w:rsidR="007A7A14" w:rsidRPr="007068D4">
              <w:rPr>
                <w:sz w:val="22"/>
                <w:szCs w:val="22"/>
              </w:rPr>
              <w:t>3/6</w:t>
            </w:r>
            <w:r w:rsidR="002E7DA2" w:rsidRPr="007068D4">
              <w:rPr>
                <w:sz w:val="22"/>
                <w:szCs w:val="22"/>
              </w:rPr>
              <w:t xml:space="preserve"> at 11 pm</w:t>
            </w:r>
            <w:r w:rsidR="009841CE">
              <w:rPr>
                <w:sz w:val="22"/>
                <w:szCs w:val="22"/>
              </w:rPr>
              <w:t>.</w:t>
            </w:r>
          </w:p>
          <w:p w14:paraId="346CB90E" w14:textId="51923BBB" w:rsidR="002E7DA2" w:rsidRPr="007068D4" w:rsidRDefault="002E7DA2" w:rsidP="003341F5">
            <w:pPr>
              <w:pStyle w:val="NoSpacing"/>
              <w:rPr>
                <w:b/>
                <w:bCs/>
                <w:sz w:val="22"/>
                <w:szCs w:val="22"/>
              </w:rPr>
            </w:pPr>
            <w:r w:rsidRPr="007068D4">
              <w:rPr>
                <w:b/>
                <w:bCs/>
                <w:sz w:val="22"/>
                <w:szCs w:val="22"/>
              </w:rPr>
              <w:t xml:space="preserve">Project Due </w:t>
            </w:r>
            <w:r w:rsidR="001579A5">
              <w:rPr>
                <w:b/>
                <w:bCs/>
                <w:sz w:val="22"/>
                <w:szCs w:val="22"/>
              </w:rPr>
              <w:t>5/29</w:t>
            </w:r>
            <w:r w:rsidRPr="007068D4">
              <w:rPr>
                <w:b/>
                <w:bCs/>
                <w:sz w:val="22"/>
                <w:szCs w:val="22"/>
              </w:rPr>
              <w:t xml:space="preserve"> at 11 pm</w:t>
            </w:r>
          </w:p>
          <w:p w14:paraId="4574AEE0" w14:textId="77777777" w:rsidR="001E6974" w:rsidRPr="007068D4" w:rsidRDefault="001E6974" w:rsidP="003341F5">
            <w:pPr>
              <w:pStyle w:val="NoSpacing"/>
              <w:rPr>
                <w:sz w:val="22"/>
                <w:szCs w:val="22"/>
              </w:rPr>
            </w:pPr>
          </w:p>
        </w:tc>
        <w:tc>
          <w:tcPr>
            <w:tcW w:w="2744" w:type="dxa"/>
            <w:shd w:val="clear" w:color="auto" w:fill="auto"/>
          </w:tcPr>
          <w:p w14:paraId="28659561" w14:textId="77777777" w:rsidR="001E6974" w:rsidRPr="007068D4" w:rsidRDefault="001E6974" w:rsidP="003341F5">
            <w:pPr>
              <w:pStyle w:val="NoSpacing"/>
              <w:rPr>
                <w:sz w:val="22"/>
                <w:szCs w:val="22"/>
              </w:rPr>
            </w:pPr>
          </w:p>
          <w:p w14:paraId="5C206116" w14:textId="2EC79454" w:rsidR="007A7A14" w:rsidRPr="007068D4" w:rsidRDefault="007A7A14" w:rsidP="007A7A14">
            <w:pPr>
              <w:pStyle w:val="NoSpacing"/>
              <w:rPr>
                <w:sz w:val="22"/>
                <w:szCs w:val="22"/>
              </w:rPr>
            </w:pPr>
            <w:r w:rsidRPr="007068D4">
              <w:rPr>
                <w:sz w:val="22"/>
                <w:szCs w:val="22"/>
              </w:rPr>
              <w:t>Chapter 10 Homework</w:t>
            </w:r>
            <w:r w:rsidR="008345F4" w:rsidRPr="007068D4">
              <w:rPr>
                <w:sz w:val="22"/>
                <w:szCs w:val="22"/>
              </w:rPr>
              <w:t xml:space="preserve"> 3/6</w:t>
            </w:r>
          </w:p>
          <w:p w14:paraId="411B4DC8" w14:textId="5BE53D76" w:rsidR="001E6974" w:rsidRPr="007068D4" w:rsidRDefault="002E7DA2" w:rsidP="003341F5">
            <w:pPr>
              <w:pStyle w:val="NoSpacing"/>
              <w:rPr>
                <w:b/>
                <w:bCs/>
                <w:sz w:val="22"/>
                <w:szCs w:val="22"/>
              </w:rPr>
            </w:pPr>
            <w:r w:rsidRPr="007068D4">
              <w:rPr>
                <w:b/>
                <w:bCs/>
                <w:sz w:val="22"/>
                <w:szCs w:val="22"/>
              </w:rPr>
              <w:t>Project Due</w:t>
            </w:r>
            <w:r w:rsidR="0061632A" w:rsidRPr="007068D4">
              <w:rPr>
                <w:b/>
                <w:bCs/>
                <w:sz w:val="22"/>
                <w:szCs w:val="22"/>
              </w:rPr>
              <w:t xml:space="preserve"> </w:t>
            </w:r>
            <w:r w:rsidR="001579A5">
              <w:rPr>
                <w:b/>
                <w:bCs/>
                <w:sz w:val="22"/>
                <w:szCs w:val="22"/>
              </w:rPr>
              <w:t>5/29</w:t>
            </w:r>
          </w:p>
        </w:tc>
      </w:tr>
      <w:tr w:rsidR="007068D4" w:rsidRPr="007068D4" w14:paraId="54512097" w14:textId="77777777" w:rsidTr="003341F5">
        <w:trPr>
          <w:trHeight w:val="359"/>
          <w:jc w:val="center"/>
        </w:trPr>
        <w:tc>
          <w:tcPr>
            <w:tcW w:w="1088" w:type="dxa"/>
          </w:tcPr>
          <w:p w14:paraId="0C200FF6" w14:textId="77777777" w:rsidR="001E6974" w:rsidRPr="007068D4" w:rsidRDefault="001E6974" w:rsidP="003341F5">
            <w:pPr>
              <w:pStyle w:val="NoSpacing"/>
              <w:rPr>
                <w:sz w:val="20"/>
                <w:szCs w:val="20"/>
              </w:rPr>
            </w:pPr>
            <w:r w:rsidRPr="007068D4">
              <w:rPr>
                <w:sz w:val="20"/>
                <w:szCs w:val="20"/>
              </w:rPr>
              <w:t>Week 10</w:t>
            </w:r>
          </w:p>
        </w:tc>
        <w:tc>
          <w:tcPr>
            <w:tcW w:w="1427" w:type="dxa"/>
            <w:shd w:val="clear" w:color="auto" w:fill="auto"/>
          </w:tcPr>
          <w:p w14:paraId="45110C29" w14:textId="399FBE82" w:rsidR="001E6974" w:rsidRPr="007068D4" w:rsidRDefault="001E6974" w:rsidP="003341F5">
            <w:pPr>
              <w:pStyle w:val="NoSpacing"/>
              <w:jc w:val="center"/>
              <w:rPr>
                <w:sz w:val="20"/>
                <w:szCs w:val="20"/>
              </w:rPr>
            </w:pPr>
            <w:r w:rsidRPr="007068D4">
              <w:rPr>
                <w:sz w:val="20"/>
                <w:szCs w:val="20"/>
              </w:rPr>
              <w:t xml:space="preserve">Starts </w:t>
            </w:r>
            <w:r w:rsidR="001579A5">
              <w:rPr>
                <w:sz w:val="20"/>
                <w:szCs w:val="20"/>
              </w:rPr>
              <w:t>5/30</w:t>
            </w:r>
          </w:p>
        </w:tc>
        <w:tc>
          <w:tcPr>
            <w:tcW w:w="6043" w:type="dxa"/>
            <w:shd w:val="clear" w:color="auto" w:fill="auto"/>
          </w:tcPr>
          <w:p w14:paraId="3A0C58C9" w14:textId="6CF4DBE0" w:rsidR="001E6974" w:rsidRPr="007068D4" w:rsidRDefault="001E6974" w:rsidP="003341F5">
            <w:pPr>
              <w:pStyle w:val="NoSpacing"/>
              <w:rPr>
                <w:sz w:val="22"/>
                <w:szCs w:val="22"/>
              </w:rPr>
            </w:pPr>
            <w:r w:rsidRPr="007068D4">
              <w:rPr>
                <w:sz w:val="22"/>
                <w:szCs w:val="22"/>
              </w:rPr>
              <w:t>#1</w:t>
            </w:r>
            <w:r w:rsidR="00EE0B72" w:rsidRPr="007068D4">
              <w:rPr>
                <w:sz w:val="22"/>
                <w:szCs w:val="22"/>
              </w:rPr>
              <w:t>9</w:t>
            </w:r>
            <w:r w:rsidRPr="007068D4">
              <w:rPr>
                <w:sz w:val="22"/>
                <w:szCs w:val="22"/>
              </w:rPr>
              <w:t xml:space="preserve"> Ch 1</w:t>
            </w:r>
            <w:r w:rsidR="008345F4" w:rsidRPr="007068D4">
              <w:rPr>
                <w:sz w:val="22"/>
                <w:szCs w:val="22"/>
              </w:rPr>
              <w:t>1: Capital Investment Decisions</w:t>
            </w:r>
          </w:p>
          <w:p w14:paraId="47E9D3B7" w14:textId="2808244A" w:rsidR="008345F4" w:rsidRPr="007068D4" w:rsidRDefault="008345F4" w:rsidP="003341F5">
            <w:pPr>
              <w:pStyle w:val="NoSpacing"/>
              <w:rPr>
                <w:sz w:val="22"/>
                <w:szCs w:val="22"/>
              </w:rPr>
            </w:pPr>
            <w:r w:rsidRPr="007068D4">
              <w:rPr>
                <w:sz w:val="22"/>
                <w:szCs w:val="22"/>
              </w:rPr>
              <w:t>#</w:t>
            </w:r>
            <w:r w:rsidR="00EE0B72" w:rsidRPr="007068D4">
              <w:rPr>
                <w:sz w:val="22"/>
                <w:szCs w:val="22"/>
              </w:rPr>
              <w:t>20</w:t>
            </w:r>
            <w:r w:rsidRPr="007068D4">
              <w:rPr>
                <w:sz w:val="22"/>
                <w:szCs w:val="22"/>
              </w:rPr>
              <w:t xml:space="preserve"> Ch 11: Capital Investment Decisions, continued</w:t>
            </w:r>
          </w:p>
          <w:p w14:paraId="06B6F356" w14:textId="0AA2C751" w:rsidR="001E6974" w:rsidRPr="007068D4" w:rsidRDefault="001E6974" w:rsidP="003341F5">
            <w:pPr>
              <w:pStyle w:val="NoSpacing"/>
              <w:rPr>
                <w:sz w:val="22"/>
                <w:szCs w:val="22"/>
              </w:rPr>
            </w:pPr>
            <w:r w:rsidRPr="007068D4">
              <w:rPr>
                <w:sz w:val="22"/>
                <w:szCs w:val="22"/>
              </w:rPr>
              <w:t>Chapter 1</w:t>
            </w:r>
            <w:r w:rsidR="008345F4" w:rsidRPr="007068D4">
              <w:rPr>
                <w:sz w:val="22"/>
                <w:szCs w:val="22"/>
              </w:rPr>
              <w:t>1</w:t>
            </w:r>
            <w:r w:rsidRPr="007068D4">
              <w:rPr>
                <w:sz w:val="22"/>
                <w:szCs w:val="22"/>
              </w:rPr>
              <w:t xml:space="preserve"> homework </w:t>
            </w:r>
            <w:r w:rsidR="00724F16">
              <w:rPr>
                <w:sz w:val="22"/>
                <w:szCs w:val="22"/>
              </w:rPr>
              <w:t xml:space="preserve">is </w:t>
            </w:r>
            <w:r w:rsidRPr="007068D4">
              <w:rPr>
                <w:sz w:val="22"/>
                <w:szCs w:val="22"/>
              </w:rPr>
              <w:t xml:space="preserve">due </w:t>
            </w:r>
            <w:r w:rsidR="001579A5">
              <w:rPr>
                <w:sz w:val="22"/>
                <w:szCs w:val="22"/>
              </w:rPr>
              <w:t>6/5</w:t>
            </w:r>
            <w:r w:rsidRPr="007068D4">
              <w:rPr>
                <w:sz w:val="22"/>
                <w:szCs w:val="22"/>
              </w:rPr>
              <w:t xml:space="preserve"> at 11 pm</w:t>
            </w:r>
            <w:r w:rsidR="009841CE">
              <w:rPr>
                <w:sz w:val="22"/>
                <w:szCs w:val="22"/>
              </w:rPr>
              <w:t>.</w:t>
            </w:r>
          </w:p>
          <w:p w14:paraId="33A1D554" w14:textId="77777777" w:rsidR="001E6974" w:rsidRPr="007068D4" w:rsidRDefault="001E6974" w:rsidP="003341F5">
            <w:pPr>
              <w:pStyle w:val="NoSpacing"/>
              <w:rPr>
                <w:sz w:val="22"/>
                <w:szCs w:val="22"/>
              </w:rPr>
            </w:pPr>
          </w:p>
        </w:tc>
        <w:tc>
          <w:tcPr>
            <w:tcW w:w="2744" w:type="dxa"/>
            <w:shd w:val="clear" w:color="auto" w:fill="auto"/>
          </w:tcPr>
          <w:p w14:paraId="6281BC00" w14:textId="77777777" w:rsidR="001E6974" w:rsidRPr="007068D4" w:rsidRDefault="001E6974" w:rsidP="003341F5">
            <w:pPr>
              <w:pStyle w:val="NoSpacing"/>
              <w:rPr>
                <w:sz w:val="22"/>
                <w:szCs w:val="22"/>
              </w:rPr>
            </w:pPr>
          </w:p>
          <w:p w14:paraId="3AD3397C" w14:textId="6FC4C654" w:rsidR="001E6974" w:rsidRPr="007068D4" w:rsidRDefault="008345F4" w:rsidP="003341F5">
            <w:pPr>
              <w:pStyle w:val="NoSpacing"/>
              <w:rPr>
                <w:sz w:val="22"/>
                <w:szCs w:val="22"/>
              </w:rPr>
            </w:pPr>
            <w:r w:rsidRPr="007068D4">
              <w:rPr>
                <w:sz w:val="22"/>
                <w:szCs w:val="22"/>
              </w:rPr>
              <w:t xml:space="preserve">Chapter 11 Homework </w:t>
            </w:r>
            <w:r w:rsidR="001579A5">
              <w:rPr>
                <w:sz w:val="22"/>
                <w:szCs w:val="22"/>
              </w:rPr>
              <w:t>6/5</w:t>
            </w:r>
          </w:p>
        </w:tc>
      </w:tr>
      <w:tr w:rsidR="007068D4" w:rsidRPr="007068D4" w14:paraId="3645F29E" w14:textId="77777777" w:rsidTr="003341F5">
        <w:trPr>
          <w:trHeight w:val="341"/>
          <w:jc w:val="center"/>
        </w:trPr>
        <w:tc>
          <w:tcPr>
            <w:tcW w:w="1088" w:type="dxa"/>
          </w:tcPr>
          <w:p w14:paraId="475C12D4" w14:textId="77777777" w:rsidR="001E6974" w:rsidRPr="007068D4" w:rsidRDefault="001E6974" w:rsidP="003341F5">
            <w:pPr>
              <w:pStyle w:val="NoSpacing"/>
              <w:rPr>
                <w:sz w:val="20"/>
                <w:szCs w:val="20"/>
              </w:rPr>
            </w:pPr>
            <w:r w:rsidRPr="007068D4">
              <w:rPr>
                <w:sz w:val="20"/>
                <w:szCs w:val="20"/>
              </w:rPr>
              <w:t>FINALS WEEK</w:t>
            </w:r>
          </w:p>
        </w:tc>
        <w:tc>
          <w:tcPr>
            <w:tcW w:w="1427" w:type="dxa"/>
            <w:shd w:val="clear" w:color="auto" w:fill="auto"/>
          </w:tcPr>
          <w:p w14:paraId="324B1DEB" w14:textId="08D83FEB" w:rsidR="001E6974" w:rsidRPr="007068D4" w:rsidRDefault="001E6974" w:rsidP="003341F5">
            <w:pPr>
              <w:pStyle w:val="NoSpacing"/>
              <w:jc w:val="center"/>
              <w:rPr>
                <w:sz w:val="20"/>
                <w:szCs w:val="20"/>
              </w:rPr>
            </w:pPr>
            <w:r w:rsidRPr="007068D4">
              <w:rPr>
                <w:sz w:val="20"/>
                <w:szCs w:val="20"/>
              </w:rPr>
              <w:t xml:space="preserve">Starts </w:t>
            </w:r>
            <w:r w:rsidR="001579A5">
              <w:rPr>
                <w:sz w:val="20"/>
                <w:szCs w:val="20"/>
              </w:rPr>
              <w:t>6/6</w:t>
            </w:r>
          </w:p>
        </w:tc>
        <w:tc>
          <w:tcPr>
            <w:tcW w:w="6043" w:type="dxa"/>
            <w:shd w:val="clear" w:color="auto" w:fill="auto"/>
          </w:tcPr>
          <w:p w14:paraId="06C77E1E" w14:textId="7E6FC0F7" w:rsidR="001E6974" w:rsidRPr="007068D4" w:rsidRDefault="001E6974" w:rsidP="003341F5">
            <w:pPr>
              <w:pStyle w:val="NoSpacing"/>
              <w:rPr>
                <w:b/>
                <w:sz w:val="22"/>
                <w:szCs w:val="22"/>
              </w:rPr>
            </w:pPr>
            <w:r w:rsidRPr="007068D4">
              <w:rPr>
                <w:b/>
                <w:sz w:val="22"/>
                <w:szCs w:val="22"/>
              </w:rPr>
              <w:t xml:space="preserve">Final </w:t>
            </w:r>
            <w:r w:rsidR="001579A5" w:rsidRPr="007068D4">
              <w:rPr>
                <w:b/>
                <w:sz w:val="22"/>
                <w:szCs w:val="22"/>
              </w:rPr>
              <w:t>Ch</w:t>
            </w:r>
            <w:r w:rsidRPr="007068D4">
              <w:rPr>
                <w:b/>
                <w:sz w:val="22"/>
                <w:szCs w:val="22"/>
              </w:rPr>
              <w:t xml:space="preserve"> </w:t>
            </w:r>
            <w:r w:rsidR="007E0C16" w:rsidRPr="007068D4">
              <w:rPr>
                <w:b/>
                <w:sz w:val="22"/>
                <w:szCs w:val="22"/>
              </w:rPr>
              <w:t>7</w:t>
            </w:r>
            <w:r w:rsidR="004D2E9A" w:rsidRPr="007068D4">
              <w:rPr>
                <w:b/>
                <w:sz w:val="22"/>
                <w:szCs w:val="22"/>
              </w:rPr>
              <w:t xml:space="preserve"> - </w:t>
            </w:r>
            <w:r w:rsidRPr="007068D4">
              <w:rPr>
                <w:b/>
                <w:sz w:val="22"/>
                <w:szCs w:val="22"/>
              </w:rPr>
              <w:t>1</w:t>
            </w:r>
            <w:r w:rsidR="007E0C16" w:rsidRPr="007068D4">
              <w:rPr>
                <w:b/>
                <w:sz w:val="22"/>
                <w:szCs w:val="22"/>
              </w:rPr>
              <w:t>1</w:t>
            </w:r>
            <w:r w:rsidRPr="007068D4">
              <w:rPr>
                <w:b/>
                <w:sz w:val="22"/>
                <w:szCs w:val="22"/>
              </w:rPr>
              <w:t xml:space="preserve"> </w:t>
            </w:r>
            <w:r w:rsidR="001579A5">
              <w:rPr>
                <w:b/>
                <w:sz w:val="22"/>
                <w:szCs w:val="22"/>
              </w:rPr>
              <w:t>Wednesday,</w:t>
            </w:r>
            <w:r w:rsidRPr="007068D4">
              <w:rPr>
                <w:b/>
                <w:sz w:val="22"/>
                <w:szCs w:val="22"/>
              </w:rPr>
              <w:t xml:space="preserve"> </w:t>
            </w:r>
            <w:r w:rsidR="00B87535" w:rsidRPr="007068D4">
              <w:rPr>
                <w:b/>
                <w:sz w:val="22"/>
                <w:szCs w:val="22"/>
              </w:rPr>
              <w:t>Ma</w:t>
            </w:r>
            <w:r w:rsidR="00AC6F01">
              <w:rPr>
                <w:b/>
                <w:sz w:val="22"/>
                <w:szCs w:val="22"/>
              </w:rPr>
              <w:t>y 8th</w:t>
            </w:r>
            <w:r w:rsidRPr="007068D4">
              <w:rPr>
                <w:b/>
                <w:sz w:val="22"/>
                <w:szCs w:val="22"/>
              </w:rPr>
              <w:t xml:space="preserve"> open from </w:t>
            </w:r>
            <w:r w:rsidR="00AC6F01">
              <w:rPr>
                <w:b/>
                <w:sz w:val="22"/>
                <w:szCs w:val="22"/>
              </w:rPr>
              <w:t>8</w:t>
            </w:r>
            <w:r w:rsidRPr="007068D4">
              <w:rPr>
                <w:b/>
                <w:sz w:val="22"/>
                <w:szCs w:val="22"/>
              </w:rPr>
              <w:t xml:space="preserve"> am until </w:t>
            </w:r>
            <w:r w:rsidR="00AC6F01">
              <w:rPr>
                <w:b/>
                <w:sz w:val="22"/>
                <w:szCs w:val="22"/>
              </w:rPr>
              <w:t>10</w:t>
            </w:r>
            <w:r w:rsidRPr="007068D4">
              <w:rPr>
                <w:b/>
                <w:sz w:val="22"/>
                <w:szCs w:val="22"/>
              </w:rPr>
              <w:t xml:space="preserve"> pm</w:t>
            </w:r>
          </w:p>
          <w:p w14:paraId="2E3DEBCA" w14:textId="77777777" w:rsidR="001E6974" w:rsidRPr="007068D4" w:rsidRDefault="001E6974" w:rsidP="003341F5">
            <w:pPr>
              <w:pStyle w:val="NoSpacing"/>
              <w:rPr>
                <w:b/>
                <w:sz w:val="22"/>
                <w:szCs w:val="22"/>
              </w:rPr>
            </w:pPr>
          </w:p>
        </w:tc>
        <w:tc>
          <w:tcPr>
            <w:tcW w:w="2744" w:type="dxa"/>
            <w:shd w:val="clear" w:color="auto" w:fill="auto"/>
          </w:tcPr>
          <w:p w14:paraId="188B6247" w14:textId="3201B163" w:rsidR="001E6974" w:rsidRPr="007068D4" w:rsidRDefault="001E6974" w:rsidP="003341F5">
            <w:pPr>
              <w:pStyle w:val="NoSpacing"/>
              <w:rPr>
                <w:b/>
                <w:sz w:val="22"/>
                <w:szCs w:val="22"/>
              </w:rPr>
            </w:pPr>
            <w:r w:rsidRPr="007068D4">
              <w:rPr>
                <w:b/>
                <w:sz w:val="22"/>
                <w:szCs w:val="22"/>
              </w:rPr>
              <w:t>Final</w:t>
            </w:r>
            <w:r w:rsidR="00B87535" w:rsidRPr="007068D4">
              <w:rPr>
                <w:b/>
                <w:sz w:val="22"/>
                <w:szCs w:val="22"/>
              </w:rPr>
              <w:t xml:space="preserve"> </w:t>
            </w:r>
            <w:r w:rsidR="007E4E2D">
              <w:rPr>
                <w:b/>
                <w:sz w:val="22"/>
                <w:szCs w:val="22"/>
              </w:rPr>
              <w:t>Wed</w:t>
            </w:r>
            <w:r w:rsidR="00B87535" w:rsidRPr="007068D4">
              <w:rPr>
                <w:b/>
                <w:sz w:val="22"/>
                <w:szCs w:val="22"/>
              </w:rPr>
              <w:t xml:space="preserve"> </w:t>
            </w:r>
            <w:r w:rsidR="00672A15">
              <w:rPr>
                <w:b/>
                <w:sz w:val="22"/>
                <w:szCs w:val="22"/>
              </w:rPr>
              <w:t>June</w:t>
            </w:r>
            <w:r w:rsidR="00417BA4">
              <w:rPr>
                <w:b/>
                <w:sz w:val="22"/>
                <w:szCs w:val="22"/>
              </w:rPr>
              <w:t xml:space="preserve"> 8th</w:t>
            </w:r>
          </w:p>
        </w:tc>
      </w:tr>
    </w:tbl>
    <w:p w14:paraId="618F61ED" w14:textId="77777777" w:rsidR="008E1D09" w:rsidRPr="007068D4" w:rsidRDefault="008E1D09"/>
    <w:sectPr w:rsidR="008E1D09" w:rsidRPr="007068D4" w:rsidSect="00B73CB0">
      <w:pgSz w:w="12240" w:h="15840"/>
      <w:pgMar w:top="576"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E1479"/>
    <w:multiLevelType w:val="hybridMultilevel"/>
    <w:tmpl w:val="4174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TIyNjI2MDO3MLBQ0lEKTi0uzszPAykwqwUA6zPCoywAAAA="/>
  </w:docVars>
  <w:rsids>
    <w:rsidRoot w:val="001E6974"/>
    <w:rsid w:val="00001194"/>
    <w:rsid w:val="00017B37"/>
    <w:rsid w:val="00037CB0"/>
    <w:rsid w:val="00051C97"/>
    <w:rsid w:val="000A7E1A"/>
    <w:rsid w:val="000C1211"/>
    <w:rsid w:val="000F24E1"/>
    <w:rsid w:val="001043F5"/>
    <w:rsid w:val="001250B9"/>
    <w:rsid w:val="001579A5"/>
    <w:rsid w:val="0019339B"/>
    <w:rsid w:val="001B4823"/>
    <w:rsid w:val="001D636D"/>
    <w:rsid w:val="001E6974"/>
    <w:rsid w:val="00223EF4"/>
    <w:rsid w:val="0022699C"/>
    <w:rsid w:val="002915B1"/>
    <w:rsid w:val="0029304F"/>
    <w:rsid w:val="002A6905"/>
    <w:rsid w:val="002C0BBA"/>
    <w:rsid w:val="002D104B"/>
    <w:rsid w:val="002D720F"/>
    <w:rsid w:val="002E7DA2"/>
    <w:rsid w:val="00380F9E"/>
    <w:rsid w:val="00392B05"/>
    <w:rsid w:val="00417BA4"/>
    <w:rsid w:val="00436CF3"/>
    <w:rsid w:val="00442819"/>
    <w:rsid w:val="00443182"/>
    <w:rsid w:val="004D2E9A"/>
    <w:rsid w:val="004E4011"/>
    <w:rsid w:val="00503C25"/>
    <w:rsid w:val="005140F8"/>
    <w:rsid w:val="005B43C2"/>
    <w:rsid w:val="0061632A"/>
    <w:rsid w:val="00672A15"/>
    <w:rsid w:val="006805DD"/>
    <w:rsid w:val="006B58F9"/>
    <w:rsid w:val="007068D4"/>
    <w:rsid w:val="00724F16"/>
    <w:rsid w:val="007328CE"/>
    <w:rsid w:val="00766496"/>
    <w:rsid w:val="00781832"/>
    <w:rsid w:val="007A7A14"/>
    <w:rsid w:val="007E0C16"/>
    <w:rsid w:val="007E4E2D"/>
    <w:rsid w:val="00801A73"/>
    <w:rsid w:val="00810F08"/>
    <w:rsid w:val="008136CA"/>
    <w:rsid w:val="008345F4"/>
    <w:rsid w:val="008505A6"/>
    <w:rsid w:val="00894647"/>
    <w:rsid w:val="008E1D09"/>
    <w:rsid w:val="00917072"/>
    <w:rsid w:val="009372E5"/>
    <w:rsid w:val="00942514"/>
    <w:rsid w:val="0094686B"/>
    <w:rsid w:val="009477A1"/>
    <w:rsid w:val="00952CA2"/>
    <w:rsid w:val="009841CE"/>
    <w:rsid w:val="009B39E2"/>
    <w:rsid w:val="009B4887"/>
    <w:rsid w:val="009E76C6"/>
    <w:rsid w:val="009F55F9"/>
    <w:rsid w:val="00A37815"/>
    <w:rsid w:val="00AC6F01"/>
    <w:rsid w:val="00AC7D58"/>
    <w:rsid w:val="00B26202"/>
    <w:rsid w:val="00B3536E"/>
    <w:rsid w:val="00B87535"/>
    <w:rsid w:val="00BB2E10"/>
    <w:rsid w:val="00BC33AE"/>
    <w:rsid w:val="00BD3358"/>
    <w:rsid w:val="00C25686"/>
    <w:rsid w:val="00C512E6"/>
    <w:rsid w:val="00C54EB7"/>
    <w:rsid w:val="00C93D8F"/>
    <w:rsid w:val="00C95A26"/>
    <w:rsid w:val="00CA415B"/>
    <w:rsid w:val="00CD517C"/>
    <w:rsid w:val="00D2357B"/>
    <w:rsid w:val="00D34735"/>
    <w:rsid w:val="00D43A42"/>
    <w:rsid w:val="00D7624E"/>
    <w:rsid w:val="00E103BA"/>
    <w:rsid w:val="00E43479"/>
    <w:rsid w:val="00E76B31"/>
    <w:rsid w:val="00EE0B72"/>
    <w:rsid w:val="00F2394D"/>
    <w:rsid w:val="00F36FDD"/>
    <w:rsid w:val="00F70385"/>
    <w:rsid w:val="00F90FFC"/>
    <w:rsid w:val="00F920CD"/>
    <w:rsid w:val="00FB47DF"/>
    <w:rsid w:val="00FC21DC"/>
    <w:rsid w:val="00FF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BD0C"/>
  <w15:chartTrackingRefBased/>
  <w15:docId w15:val="{19B4A41F-D20C-4B96-B8B9-1AF3E32F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7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974"/>
    <w:rPr>
      <w:rFonts w:ascii="Arial" w:hAnsi="Arial" w:cs="Arial"/>
      <w:color w:val="000000"/>
      <w:sz w:val="22"/>
      <w:szCs w:val="22"/>
    </w:rPr>
  </w:style>
  <w:style w:type="paragraph" w:customStyle="1" w:styleId="c13">
    <w:name w:val="c13"/>
    <w:basedOn w:val="Normal"/>
    <w:rsid w:val="001E6974"/>
    <w:rPr>
      <w:rFonts w:ascii="Arial" w:hAnsi="Arial" w:cs="Arial"/>
      <w:color w:val="000000"/>
      <w:sz w:val="22"/>
      <w:szCs w:val="22"/>
    </w:rPr>
  </w:style>
  <w:style w:type="paragraph" w:customStyle="1" w:styleId="c0">
    <w:name w:val="c0"/>
    <w:basedOn w:val="Normal"/>
    <w:rsid w:val="001E6974"/>
    <w:rPr>
      <w:rFonts w:ascii="Arial" w:hAnsi="Arial" w:cs="Arial"/>
      <w:color w:val="000000"/>
      <w:sz w:val="22"/>
      <w:szCs w:val="22"/>
    </w:rPr>
  </w:style>
  <w:style w:type="character" w:customStyle="1" w:styleId="c681">
    <w:name w:val="c681"/>
    <w:basedOn w:val="DefaultParagraphFont"/>
    <w:rsid w:val="001E6974"/>
    <w:rPr>
      <w:i w:val="0"/>
      <w:iCs w:val="0"/>
    </w:rPr>
  </w:style>
  <w:style w:type="character" w:customStyle="1" w:styleId="c231">
    <w:name w:val="c231"/>
    <w:basedOn w:val="DefaultParagraphFont"/>
    <w:rsid w:val="001E6974"/>
    <w:rPr>
      <w:i w:val="0"/>
      <w:iCs w:val="0"/>
      <w:strike w:val="0"/>
      <w:dstrike w:val="0"/>
      <w:color w:val="000000"/>
      <w:u w:val="none"/>
      <w:effect w:val="none"/>
      <w:vertAlign w:val="baseline"/>
    </w:rPr>
  </w:style>
  <w:style w:type="character" w:customStyle="1" w:styleId="c121">
    <w:name w:val="c121"/>
    <w:basedOn w:val="DefaultParagraphFont"/>
    <w:rsid w:val="001E6974"/>
    <w:rPr>
      <w:rFonts w:ascii="Times New Roman" w:hAnsi="Times New Roman" w:cs="Times New Roman" w:hint="default"/>
      <w:b/>
      <w:bCs/>
      <w:sz w:val="24"/>
      <w:szCs w:val="24"/>
    </w:rPr>
  </w:style>
  <w:style w:type="character" w:styleId="Hyperlink">
    <w:name w:val="Hyperlink"/>
    <w:basedOn w:val="DefaultParagraphFont"/>
    <w:uiPriority w:val="99"/>
    <w:unhideWhenUsed/>
    <w:rsid w:val="001E6974"/>
    <w:rPr>
      <w:color w:val="0000FF"/>
      <w:u w:val="single"/>
    </w:rPr>
  </w:style>
  <w:style w:type="character" w:customStyle="1" w:styleId="c181">
    <w:name w:val="c181"/>
    <w:basedOn w:val="DefaultParagraphFont"/>
    <w:rsid w:val="001E6974"/>
    <w:rPr>
      <w:b/>
      <w:bCs/>
    </w:rPr>
  </w:style>
  <w:style w:type="character" w:customStyle="1" w:styleId="c610">
    <w:name w:val="c610"/>
    <w:basedOn w:val="DefaultParagraphFont"/>
    <w:rsid w:val="001E6974"/>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sid w:val="001E6974"/>
    <w:rPr>
      <w:rFonts w:ascii="Times New Roman" w:hAnsi="Times New Roman" w:cs="Times New Roman" w:hint="default"/>
    </w:rPr>
  </w:style>
  <w:style w:type="character" w:customStyle="1" w:styleId="c210">
    <w:name w:val="c210"/>
    <w:basedOn w:val="DefaultParagraphFont"/>
    <w:rsid w:val="001E6974"/>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61">
    <w:name w:val="c561"/>
    <w:basedOn w:val="DefaultParagraphFont"/>
    <w:rsid w:val="001E6974"/>
    <w:rPr>
      <w:b w:val="0"/>
      <w:bCs w:val="0"/>
      <w:strike w:val="0"/>
      <w:dstrike w:val="0"/>
      <w:color w:val="000000"/>
      <w:u w:val="none"/>
      <w:effect w:val="none"/>
      <w:vertAlign w:val="baseline"/>
    </w:rPr>
  </w:style>
  <w:style w:type="character" w:customStyle="1" w:styleId="c461">
    <w:name w:val="c461"/>
    <w:basedOn w:val="DefaultParagraphFont"/>
    <w:rsid w:val="001E6974"/>
    <w:rPr>
      <w:sz w:val="24"/>
      <w:szCs w:val="24"/>
    </w:rPr>
  </w:style>
  <w:style w:type="character" w:customStyle="1" w:styleId="c391">
    <w:name w:val="c391"/>
    <w:basedOn w:val="DefaultParagraphFont"/>
    <w:rsid w:val="001E6974"/>
    <w:rPr>
      <w:sz w:val="28"/>
      <w:szCs w:val="28"/>
    </w:rPr>
  </w:style>
  <w:style w:type="character" w:customStyle="1" w:styleId="c311">
    <w:name w:val="c311"/>
    <w:basedOn w:val="DefaultParagraphFont"/>
    <w:rsid w:val="001E6974"/>
    <w:rPr>
      <w:i w:val="0"/>
      <w:iCs w:val="0"/>
      <w:color w:val="000000"/>
      <w:sz w:val="22"/>
      <w:szCs w:val="22"/>
      <w:u w:val="single"/>
      <w:vertAlign w:val="baseline"/>
    </w:rPr>
  </w:style>
  <w:style w:type="character" w:customStyle="1" w:styleId="c211">
    <w:name w:val="c211"/>
    <w:basedOn w:val="DefaultParagraphFont"/>
    <w:rsid w:val="001E6974"/>
    <w:rPr>
      <w:b w:val="0"/>
      <w:bCs w:val="0"/>
      <w:i w:val="0"/>
      <w:iCs w:val="0"/>
      <w:color w:val="000000"/>
      <w:sz w:val="22"/>
      <w:szCs w:val="22"/>
      <w:u w:val="single"/>
      <w:vertAlign w:val="baseline"/>
    </w:rPr>
  </w:style>
  <w:style w:type="paragraph" w:styleId="NoSpacing">
    <w:name w:val="No Spacing"/>
    <w:uiPriority w:val="1"/>
    <w:qFormat/>
    <w:rsid w:val="001E6974"/>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E6974"/>
    <w:pPr>
      <w:ind w:left="720"/>
      <w:contextualSpacing/>
    </w:pPr>
  </w:style>
  <w:style w:type="character" w:styleId="UnresolvedMention">
    <w:name w:val="Unresolved Mention"/>
    <w:basedOn w:val="DefaultParagraphFont"/>
    <w:uiPriority w:val="99"/>
    <w:semiHidden/>
    <w:unhideWhenUsed/>
    <w:rsid w:val="00FB47DF"/>
    <w:rPr>
      <w:color w:val="605E5C"/>
      <w:shd w:val="clear" w:color="auto" w:fill="E1DFDD"/>
    </w:rPr>
  </w:style>
  <w:style w:type="character" w:styleId="FollowedHyperlink">
    <w:name w:val="FollowedHyperlink"/>
    <w:basedOn w:val="DefaultParagraphFont"/>
    <w:uiPriority w:val="99"/>
    <w:semiHidden/>
    <w:unhideWhenUsed/>
    <w:rsid w:val="00946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services/accessibility/index.php%20or%20call%20541-917-4789" TargetMode="External"/><Relationship Id="rId3" Type="http://schemas.openxmlformats.org/officeDocument/2006/relationships/settings" Target="settings.xml"/><Relationship Id="rId7" Type="http://schemas.openxmlformats.org/officeDocument/2006/relationships/hyperlink" Target="mailto:kristie.kohashi.1183@mail.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us02web.zoom.us/j/85473846607?pwd%3DbWhTenVOWG4zQnBjaGVBVFdyK0ZJdz09&amp;sa=D&amp;source=calendar&amp;ust=1647721284815354&amp;usg=AOvVaw38uV03aFqnOwpnYtKp56gQ" TargetMode="External"/><Relationship Id="rId11" Type="http://schemas.openxmlformats.org/officeDocument/2006/relationships/fontTable" Target="fontTable.xml"/><Relationship Id="rId5" Type="http://schemas.openxmlformats.org/officeDocument/2006/relationships/hyperlink" Target="mailto:peacocj@linnbenton.edu" TargetMode="External"/><Relationship Id="rId10" Type="http://schemas.openxmlformats.org/officeDocument/2006/relationships/hyperlink" Target="https://www.linnbenton.edu/about-lbcc/departments-and-contacts/report-an-issue/index.php" TargetMode="External"/><Relationship Id="rId4" Type="http://schemas.openxmlformats.org/officeDocument/2006/relationships/webSettings" Target="webSettings.xml"/><Relationship Id="rId9" Type="http://schemas.openxmlformats.org/officeDocument/2006/relationships/hyperlink" Target="https://www.linnbenton.edu/about-lbcc/administration/policies/student-rights-responsibilities-and-condu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Vedaa</dc:creator>
  <cp:keywords/>
  <dc:description/>
  <cp:lastModifiedBy>Jonnie Peacock</cp:lastModifiedBy>
  <cp:revision>60</cp:revision>
  <cp:lastPrinted>2022-03-15T19:23:00Z</cp:lastPrinted>
  <dcterms:created xsi:type="dcterms:W3CDTF">2022-03-03T00:44:00Z</dcterms:created>
  <dcterms:modified xsi:type="dcterms:W3CDTF">2022-03-15T23:11:00Z</dcterms:modified>
</cp:coreProperties>
</file>