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0DA0" w14:textId="77777777" w:rsidR="00FA2A0A" w:rsidRPr="008A6356" w:rsidRDefault="008A6356" w:rsidP="008A6356">
      <w:pPr>
        <w:tabs>
          <w:tab w:val="left" w:pos="6840"/>
          <w:tab w:val="right" w:pos="9360"/>
        </w:tabs>
        <w:jc w:val="center"/>
        <w:rPr>
          <w:b/>
          <w:sz w:val="36"/>
          <w:szCs w:val="36"/>
        </w:rPr>
      </w:pPr>
      <w:r w:rsidRPr="008A6356">
        <w:rPr>
          <w:b/>
          <w:sz w:val="36"/>
          <w:szCs w:val="36"/>
        </w:rPr>
        <w:t>BA 211- Financial Accounting</w:t>
      </w:r>
    </w:p>
    <w:p w14:paraId="069C9EBA" w14:textId="77777777" w:rsidR="008A6356" w:rsidRPr="008A6356" w:rsidRDefault="008A6356" w:rsidP="008A6356">
      <w:pPr>
        <w:tabs>
          <w:tab w:val="left" w:pos="6840"/>
          <w:tab w:val="right" w:pos="9360"/>
        </w:tabs>
        <w:jc w:val="center"/>
        <w:rPr>
          <w:sz w:val="28"/>
        </w:rPr>
      </w:pPr>
      <w:r w:rsidRPr="008A6356">
        <w:rPr>
          <w:sz w:val="28"/>
        </w:rPr>
        <w:t>Course Syllabus</w:t>
      </w:r>
    </w:p>
    <w:p w14:paraId="4181F2C1" w14:textId="77777777" w:rsidR="008A6356" w:rsidRDefault="008A6356" w:rsidP="008A6356">
      <w:pPr>
        <w:tabs>
          <w:tab w:val="left" w:pos="6840"/>
          <w:tab w:val="right" w:pos="9360"/>
        </w:tabs>
        <w:jc w:val="center"/>
      </w:pPr>
    </w:p>
    <w:p w14:paraId="314A9DE5" w14:textId="77777777" w:rsidR="008A6356" w:rsidRDefault="008A6356" w:rsidP="008A6356">
      <w:pPr>
        <w:tabs>
          <w:tab w:val="left" w:pos="6840"/>
          <w:tab w:val="right" w:pos="9360"/>
        </w:tabs>
        <w:jc w:val="center"/>
      </w:pPr>
    </w:p>
    <w:p w14:paraId="1698347C" w14:textId="77777777" w:rsidR="004B2B5C" w:rsidRPr="008A6356" w:rsidRDefault="004B2B5C" w:rsidP="008A6356">
      <w:pPr>
        <w:tabs>
          <w:tab w:val="left" w:pos="6840"/>
          <w:tab w:val="right" w:pos="9360"/>
        </w:tabs>
        <w:jc w:val="center"/>
      </w:pPr>
    </w:p>
    <w:p w14:paraId="682227CD" w14:textId="77777777" w:rsidR="008A6356" w:rsidRDefault="008A6356" w:rsidP="00FA2A0A">
      <w:pPr>
        <w:tabs>
          <w:tab w:val="right" w:pos="9360"/>
        </w:tabs>
      </w:pPr>
      <w:r>
        <w:t>Kenneth Jones</w:t>
      </w:r>
      <w:r w:rsidR="00F967C9" w:rsidRPr="008A6356">
        <w:tab/>
      </w:r>
    </w:p>
    <w:p w14:paraId="015DCA81" w14:textId="1C8E6D19" w:rsidR="00FA2A0A" w:rsidRPr="008A6356" w:rsidRDefault="00C7764F" w:rsidP="00FA2A0A">
      <w:pPr>
        <w:tabs>
          <w:tab w:val="right" w:pos="9360"/>
        </w:tabs>
      </w:pPr>
      <w:r>
        <w:t>Linn Benton Community College</w:t>
      </w:r>
    </w:p>
    <w:p w14:paraId="3C4B0D72" w14:textId="073E77A2" w:rsidR="00FA2A0A" w:rsidRDefault="008A6356" w:rsidP="00FA2A0A">
      <w:pPr>
        <w:tabs>
          <w:tab w:val="right" w:pos="9360"/>
        </w:tabs>
      </w:pPr>
      <w:r>
        <w:t>Email</w:t>
      </w:r>
      <w:r w:rsidR="00C7764F">
        <w:t>: jonesk@linnbenton.edu</w:t>
      </w:r>
    </w:p>
    <w:p w14:paraId="264F9D59" w14:textId="4A98DFDA" w:rsidR="008A6356" w:rsidRDefault="008D1B22" w:rsidP="00FA2A0A">
      <w:pPr>
        <w:tabs>
          <w:tab w:val="right" w:pos="9360"/>
        </w:tabs>
      </w:pPr>
      <w:r>
        <w:t>Phone: 541-</w:t>
      </w:r>
      <w:r w:rsidR="00C7764F">
        <w:t>226-1028</w:t>
      </w:r>
    </w:p>
    <w:p w14:paraId="48E2362E" w14:textId="77777777" w:rsidR="00FA2A0A" w:rsidRPr="008A6356" w:rsidRDefault="00FA2A0A" w:rsidP="00FA2A0A">
      <w:pPr>
        <w:tabs>
          <w:tab w:val="left" w:pos="2880"/>
        </w:tabs>
      </w:pPr>
    </w:p>
    <w:p w14:paraId="29454D6B" w14:textId="77777777" w:rsidR="00FA2A0A" w:rsidRPr="008A6356" w:rsidRDefault="00FA2A0A" w:rsidP="00FA2A0A">
      <w:pPr>
        <w:tabs>
          <w:tab w:val="left" w:pos="2340"/>
        </w:tabs>
      </w:pPr>
      <w:r w:rsidRPr="008A6356">
        <w:rPr>
          <w:b/>
          <w:sz w:val="26"/>
          <w:szCs w:val="26"/>
        </w:rPr>
        <w:t>Credits:</w:t>
      </w:r>
      <w:r w:rsidR="008A6356">
        <w:t xml:space="preserve"> </w:t>
      </w:r>
      <w:r w:rsidRPr="008A6356">
        <w:t>4 Units of credit, 44 lecture/lab hours.</w:t>
      </w:r>
    </w:p>
    <w:p w14:paraId="62B7B904" w14:textId="77777777" w:rsidR="00FA2A0A" w:rsidRPr="008A6356" w:rsidRDefault="00FA2A0A" w:rsidP="00FA2A0A">
      <w:pPr>
        <w:tabs>
          <w:tab w:val="left" w:pos="2340"/>
        </w:tabs>
      </w:pPr>
    </w:p>
    <w:p w14:paraId="3D41C2AB" w14:textId="5DF74B19" w:rsidR="001A7770" w:rsidRPr="008A6356" w:rsidRDefault="001A7770" w:rsidP="001A7770">
      <w:pPr>
        <w:tabs>
          <w:tab w:val="left" w:pos="2340"/>
        </w:tabs>
        <w:rPr>
          <w:b/>
          <w:sz w:val="26"/>
          <w:szCs w:val="26"/>
        </w:rPr>
      </w:pPr>
      <w:r w:rsidRPr="008A6356">
        <w:rPr>
          <w:b/>
          <w:sz w:val="26"/>
          <w:szCs w:val="26"/>
        </w:rPr>
        <w:t xml:space="preserve">Required Texts </w:t>
      </w:r>
      <w:r w:rsidR="00C7764F">
        <w:rPr>
          <w:b/>
          <w:sz w:val="26"/>
          <w:szCs w:val="26"/>
        </w:rPr>
        <w:t>&amp; Supplementals</w:t>
      </w:r>
    </w:p>
    <w:p w14:paraId="1ED5E966" w14:textId="67A5097E" w:rsidR="001A7770" w:rsidRPr="008A6356" w:rsidRDefault="001A7770" w:rsidP="00105172">
      <w:pPr>
        <w:tabs>
          <w:tab w:val="left" w:pos="2340"/>
        </w:tabs>
        <w:ind w:left="720"/>
        <w:rPr>
          <w:szCs w:val="24"/>
        </w:rPr>
      </w:pPr>
      <w:r w:rsidRPr="008A6356">
        <w:rPr>
          <w:szCs w:val="24"/>
        </w:rPr>
        <w:t xml:space="preserve">(1) </w:t>
      </w:r>
      <w:r w:rsidR="00A93AF6">
        <w:rPr>
          <w:szCs w:val="24"/>
        </w:rPr>
        <w:t xml:space="preserve">Horngren’s </w:t>
      </w:r>
      <w:r w:rsidR="00EC04DD" w:rsidRPr="008A6356">
        <w:rPr>
          <w:b/>
          <w:szCs w:val="24"/>
          <w:u w:val="single"/>
        </w:rPr>
        <w:t xml:space="preserve">Financial &amp; Managerial Accounting, </w:t>
      </w:r>
      <w:r w:rsidR="00C7764F">
        <w:rPr>
          <w:b/>
          <w:szCs w:val="24"/>
          <w:u w:val="single"/>
        </w:rPr>
        <w:t>7</w:t>
      </w:r>
      <w:r w:rsidR="00EC04DD" w:rsidRPr="008A6356">
        <w:rPr>
          <w:b/>
          <w:szCs w:val="24"/>
          <w:u w:val="single"/>
        </w:rPr>
        <w:t>e</w:t>
      </w:r>
      <w:r w:rsidR="00EC04DD" w:rsidRPr="008A6356">
        <w:rPr>
          <w:szCs w:val="24"/>
          <w:u w:val="single"/>
        </w:rPr>
        <w:t xml:space="preserve">, </w:t>
      </w:r>
      <w:r w:rsidR="00A93AF6">
        <w:rPr>
          <w:szCs w:val="24"/>
        </w:rPr>
        <w:t>Miller-Nobles, Mattison, and Matsumura</w:t>
      </w:r>
      <w:r w:rsidR="00EC04DD" w:rsidRPr="008A6356">
        <w:rPr>
          <w:szCs w:val="24"/>
        </w:rPr>
        <w:t>,  with</w:t>
      </w:r>
      <w:r w:rsidR="00EC04DD" w:rsidRPr="008A6356">
        <w:rPr>
          <w:szCs w:val="24"/>
          <w:u w:val="single"/>
        </w:rPr>
        <w:t xml:space="preserve"> MyAccountingLab </w:t>
      </w:r>
      <w:r w:rsidR="00EC04DD" w:rsidRPr="008A6356">
        <w:rPr>
          <w:b/>
          <w:szCs w:val="24"/>
        </w:rPr>
        <w:t>Access Code</w:t>
      </w:r>
      <w:r w:rsidR="00EC04DD" w:rsidRPr="008A6356">
        <w:rPr>
          <w:szCs w:val="24"/>
        </w:rPr>
        <w:t xml:space="preserve"> and </w:t>
      </w:r>
      <w:r w:rsidR="00EC04DD" w:rsidRPr="008A6356">
        <w:rPr>
          <w:b/>
          <w:szCs w:val="24"/>
        </w:rPr>
        <w:t>Study Guide</w:t>
      </w:r>
      <w:r w:rsidRPr="008A6356">
        <w:rPr>
          <w:szCs w:val="24"/>
        </w:rPr>
        <w:t xml:space="preserve">;  </w:t>
      </w:r>
    </w:p>
    <w:p w14:paraId="0F67A847" w14:textId="77777777" w:rsidR="001A7770" w:rsidRPr="008A6356" w:rsidRDefault="001A7770" w:rsidP="001A7770">
      <w:pPr>
        <w:tabs>
          <w:tab w:val="left" w:pos="720"/>
          <w:tab w:val="left" w:pos="2340"/>
        </w:tabs>
        <w:ind w:left="720"/>
        <w:rPr>
          <w:szCs w:val="24"/>
        </w:rPr>
      </w:pPr>
    </w:p>
    <w:p w14:paraId="16AF6471" w14:textId="77777777" w:rsidR="001A7770" w:rsidRPr="008A6356" w:rsidRDefault="001A7770" w:rsidP="001A7770">
      <w:pPr>
        <w:tabs>
          <w:tab w:val="left" w:pos="2340"/>
        </w:tabs>
        <w:rPr>
          <w:b/>
          <w:sz w:val="26"/>
          <w:szCs w:val="26"/>
        </w:rPr>
      </w:pPr>
      <w:r w:rsidRPr="008A6356">
        <w:rPr>
          <w:b/>
          <w:sz w:val="26"/>
          <w:szCs w:val="26"/>
        </w:rPr>
        <w:t>Required Materials</w:t>
      </w:r>
      <w:r w:rsidR="00931121" w:rsidRPr="008A6356">
        <w:rPr>
          <w:b/>
          <w:sz w:val="26"/>
          <w:szCs w:val="26"/>
        </w:rPr>
        <w:t>:</w:t>
      </w:r>
    </w:p>
    <w:p w14:paraId="4551D581" w14:textId="6E7C5964" w:rsidR="00FA2A0A" w:rsidRPr="00C7764F" w:rsidRDefault="001A7770" w:rsidP="00C7764F">
      <w:pPr>
        <w:tabs>
          <w:tab w:val="left" w:pos="2340"/>
        </w:tabs>
        <w:ind w:left="720"/>
        <w:rPr>
          <w:szCs w:val="24"/>
        </w:rPr>
      </w:pPr>
      <w:r w:rsidRPr="008A6356">
        <w:rPr>
          <w:szCs w:val="24"/>
        </w:rPr>
        <w:t>Microsoft® Excel access for templates.</w:t>
      </w:r>
      <w:r w:rsidR="00931121" w:rsidRPr="008A6356">
        <w:rPr>
          <w:sz w:val="28"/>
          <w:szCs w:val="28"/>
        </w:rPr>
        <w:t xml:space="preserve"> </w:t>
      </w:r>
    </w:p>
    <w:p w14:paraId="6F789DF0" w14:textId="77777777" w:rsidR="0049496B" w:rsidRPr="008A6356" w:rsidRDefault="0049496B" w:rsidP="00FA2A0A">
      <w:pPr>
        <w:tabs>
          <w:tab w:val="left" w:pos="2340"/>
        </w:tabs>
      </w:pPr>
    </w:p>
    <w:p w14:paraId="014FE57F" w14:textId="77777777" w:rsidR="0049496B" w:rsidRPr="008A6356" w:rsidRDefault="0049496B" w:rsidP="00FA2A0A">
      <w:pPr>
        <w:tabs>
          <w:tab w:val="left" w:pos="2340"/>
        </w:tabs>
        <w:ind w:left="2347" w:hanging="2347"/>
        <w:rPr>
          <w:sz w:val="26"/>
          <w:szCs w:val="26"/>
        </w:rPr>
      </w:pPr>
      <w:r w:rsidRPr="008A6356">
        <w:rPr>
          <w:b/>
          <w:sz w:val="26"/>
          <w:szCs w:val="26"/>
        </w:rPr>
        <w:t xml:space="preserve">Course </w:t>
      </w:r>
      <w:r w:rsidR="00FA2A0A" w:rsidRPr="008A6356">
        <w:rPr>
          <w:b/>
          <w:sz w:val="26"/>
          <w:szCs w:val="26"/>
        </w:rPr>
        <w:t>Prerequisites:</w:t>
      </w:r>
      <w:r w:rsidR="00FA2A0A" w:rsidRPr="008A6356">
        <w:rPr>
          <w:sz w:val="26"/>
          <w:szCs w:val="26"/>
        </w:rPr>
        <w:tab/>
      </w:r>
    </w:p>
    <w:p w14:paraId="07CC30A5" w14:textId="6FE5DF93" w:rsidR="0049496B" w:rsidRDefault="00C7764F" w:rsidP="00C7764F">
      <w:pPr>
        <w:tabs>
          <w:tab w:val="left" w:pos="2340"/>
        </w:tabs>
        <w:ind w:left="2347" w:hanging="2347"/>
      </w:pPr>
      <w:r>
        <w:t xml:space="preserve">MTH095 Intermediate Algebra, BA101A and BA101B with grades of C or better. </w:t>
      </w:r>
    </w:p>
    <w:p w14:paraId="3F72F04D" w14:textId="77777777" w:rsidR="004B2B5C" w:rsidRPr="008A6356" w:rsidRDefault="004B2B5C" w:rsidP="00475874"/>
    <w:p w14:paraId="377982F4" w14:textId="77777777" w:rsidR="006F4BD7" w:rsidRPr="008A6356" w:rsidRDefault="006F4BD7" w:rsidP="006F4BD7">
      <w:pPr>
        <w:rPr>
          <w:szCs w:val="24"/>
        </w:rPr>
      </w:pPr>
    </w:p>
    <w:p w14:paraId="4BA1A155" w14:textId="77777777" w:rsidR="00721286" w:rsidRPr="008A6356" w:rsidRDefault="00721286" w:rsidP="00721286">
      <w:pPr>
        <w:pBdr>
          <w:top w:val="single" w:sz="12" w:space="1" w:color="auto"/>
          <w:left w:val="single" w:sz="12" w:space="4" w:color="auto"/>
          <w:bottom w:val="single" w:sz="12" w:space="1" w:color="auto"/>
          <w:right w:val="single" w:sz="12" w:space="4" w:color="auto"/>
        </w:pBdr>
        <w:jc w:val="center"/>
        <w:rPr>
          <w:b/>
          <w:sz w:val="28"/>
          <w:szCs w:val="28"/>
        </w:rPr>
      </w:pPr>
      <w:r w:rsidRPr="008A6356">
        <w:rPr>
          <w:b/>
          <w:sz w:val="28"/>
          <w:szCs w:val="28"/>
        </w:rPr>
        <w:t>Internet Access to My Accounting Lab:</w:t>
      </w:r>
    </w:p>
    <w:p w14:paraId="1565210B" w14:textId="3178FDF3" w:rsidR="006F4BD7" w:rsidRPr="00CC0601" w:rsidRDefault="00663D82" w:rsidP="00CC0601">
      <w:pPr>
        <w:pBdr>
          <w:top w:val="single" w:sz="12" w:space="1" w:color="auto"/>
          <w:left w:val="single" w:sz="12" w:space="4" w:color="auto"/>
          <w:bottom w:val="single" w:sz="12" w:space="1" w:color="auto"/>
          <w:right w:val="single" w:sz="12" w:space="4" w:color="auto"/>
        </w:pBdr>
        <w:jc w:val="center"/>
        <w:rPr>
          <w:b/>
          <w:color w:val="0000FF"/>
          <w:sz w:val="28"/>
          <w:szCs w:val="28"/>
        </w:rPr>
      </w:pPr>
      <w:hyperlink r:id="rId8" w:history="1">
        <w:r w:rsidR="00721286" w:rsidRPr="00E550F9">
          <w:rPr>
            <w:rStyle w:val="Hyperlink"/>
            <w:b/>
            <w:sz w:val="28"/>
            <w:szCs w:val="28"/>
          </w:rPr>
          <w:t>http://www.pears</w:t>
        </w:r>
        <w:r w:rsidR="00721286" w:rsidRPr="00E550F9">
          <w:rPr>
            <w:rStyle w:val="Hyperlink"/>
            <w:b/>
            <w:sz w:val="28"/>
            <w:szCs w:val="28"/>
          </w:rPr>
          <w:t>onmylabandmastering.com</w:t>
        </w:r>
      </w:hyperlink>
    </w:p>
    <w:p w14:paraId="6ECE792F" w14:textId="69E9E7DF" w:rsidR="001A2E87" w:rsidRDefault="001A2E87" w:rsidP="00CD3CF7">
      <w:pPr>
        <w:rPr>
          <w:szCs w:val="24"/>
        </w:rPr>
      </w:pPr>
    </w:p>
    <w:p w14:paraId="4D714940" w14:textId="77777777" w:rsidR="00CC0601" w:rsidRPr="008A6356" w:rsidRDefault="00CC0601" w:rsidP="00CD3CF7">
      <w:pPr>
        <w:rPr>
          <w:szCs w:val="24"/>
        </w:rPr>
      </w:pPr>
    </w:p>
    <w:p w14:paraId="020BE322" w14:textId="77777777" w:rsidR="006E5B8A" w:rsidRPr="008A6356" w:rsidRDefault="006E5B8A" w:rsidP="00145044">
      <w:pPr>
        <w:rPr>
          <w:b/>
          <w:sz w:val="28"/>
        </w:rPr>
      </w:pPr>
      <w:r w:rsidRPr="008A6356">
        <w:rPr>
          <w:b/>
          <w:sz w:val="28"/>
        </w:rPr>
        <w:t>Beginning Note:</w:t>
      </w:r>
    </w:p>
    <w:p w14:paraId="1D1547ED" w14:textId="77777777" w:rsidR="006E5B8A" w:rsidRPr="008A6356" w:rsidRDefault="006E5B8A" w:rsidP="00873ED6">
      <w:pPr>
        <w:pBdr>
          <w:top w:val="single" w:sz="12" w:space="1" w:color="auto"/>
          <w:left w:val="single" w:sz="12" w:space="4" w:color="auto"/>
          <w:bottom w:val="single" w:sz="12" w:space="0" w:color="auto"/>
          <w:right w:val="single" w:sz="12" w:space="4" w:color="auto"/>
        </w:pBdr>
        <w:rPr>
          <w:b/>
          <w:i/>
        </w:rPr>
      </w:pPr>
      <w:r w:rsidRPr="008A6356">
        <w:rPr>
          <w:b/>
          <w:i/>
        </w:rPr>
        <w:t>Please read this course outline completely</w:t>
      </w:r>
      <w:r w:rsidRPr="008A6356">
        <w:t xml:space="preserve">. It is my </w:t>
      </w:r>
      <w:r w:rsidRPr="008A6356">
        <w:rPr>
          <w:b/>
        </w:rPr>
        <w:t>contract</w:t>
      </w:r>
      <w:r w:rsidRPr="008A6356">
        <w:t xml:space="preserve"> with you concerning grading, testing, and course content. I am here to help you attain specific knowledge with financial accounting. College can be a great experience as long as we all accept our mutual responsibilities. </w:t>
      </w:r>
      <w:r w:rsidRPr="008A6356">
        <w:rPr>
          <w:b/>
          <w:i/>
        </w:rPr>
        <w:t>Like any contract, you should read it thoroughly and completely and review it often for missed or forgotten items.</w:t>
      </w:r>
    </w:p>
    <w:p w14:paraId="547507E5" w14:textId="77777777" w:rsidR="006E5B8A" w:rsidRPr="008A6356" w:rsidRDefault="006E5B8A" w:rsidP="00CD3CF7">
      <w:pPr>
        <w:rPr>
          <w:szCs w:val="24"/>
        </w:rPr>
      </w:pPr>
    </w:p>
    <w:p w14:paraId="28BCC0E6" w14:textId="77777777" w:rsidR="00873ED6" w:rsidRDefault="00873ED6" w:rsidP="00CD3CF7">
      <w:pPr>
        <w:rPr>
          <w:b/>
          <w:sz w:val="28"/>
          <w:szCs w:val="28"/>
        </w:rPr>
      </w:pPr>
    </w:p>
    <w:p w14:paraId="6C40EFD3" w14:textId="77777777" w:rsidR="00CD3CF7" w:rsidRPr="008A6356" w:rsidRDefault="00CD3CF7" w:rsidP="00CD3CF7">
      <w:pPr>
        <w:rPr>
          <w:b/>
          <w:sz w:val="28"/>
          <w:szCs w:val="28"/>
        </w:rPr>
      </w:pPr>
      <w:r w:rsidRPr="008A6356">
        <w:rPr>
          <w:b/>
          <w:sz w:val="28"/>
          <w:szCs w:val="28"/>
        </w:rPr>
        <w:t>Course Description:</w:t>
      </w:r>
    </w:p>
    <w:p w14:paraId="123D5B4E" w14:textId="77777777" w:rsidR="00CD3CF7" w:rsidRPr="008A6356" w:rsidRDefault="00EC04DD" w:rsidP="00CD3CF7">
      <w:r w:rsidRPr="008A6356">
        <w:t>Financial Accounting</w:t>
      </w:r>
      <w:r w:rsidRPr="008A6356">
        <w:rPr>
          <w:b/>
        </w:rPr>
        <w:t xml:space="preserve"> </w:t>
      </w:r>
      <w:r w:rsidRPr="008A6356">
        <w:t>i</w:t>
      </w:r>
      <w:r w:rsidRPr="008A6356">
        <w:rPr>
          <w:szCs w:val="24"/>
        </w:rPr>
        <w:t>ntroduces financial accounting theory including the accounting cycle, analysis and recording of transactions and reporting financial information preparing financial statements in accordance with generally accepted accounting principles (GAAP), utilizing Excel spreadsheet and general ledger software applying to the accounting concepts</w:t>
      </w:r>
      <w:r w:rsidR="00240528" w:rsidRPr="008A6356">
        <w:t>.</w:t>
      </w:r>
    </w:p>
    <w:p w14:paraId="56E4774E" w14:textId="77777777" w:rsidR="00A92180" w:rsidRPr="008A6356" w:rsidRDefault="00A92180" w:rsidP="00CD3CF7"/>
    <w:p w14:paraId="64DAAE84" w14:textId="77777777" w:rsidR="00673185" w:rsidRPr="008A6356" w:rsidRDefault="00673185" w:rsidP="00B7673A">
      <w:pPr>
        <w:rPr>
          <w:b/>
          <w:sz w:val="28"/>
          <w:szCs w:val="28"/>
        </w:rPr>
      </w:pPr>
      <w:r w:rsidRPr="008A6356">
        <w:rPr>
          <w:b/>
          <w:sz w:val="28"/>
          <w:szCs w:val="28"/>
        </w:rPr>
        <w:t>Class Format:</w:t>
      </w:r>
    </w:p>
    <w:p w14:paraId="3465EA74" w14:textId="77777777" w:rsidR="002D6203" w:rsidRPr="00873ED6" w:rsidRDefault="00CF11D7" w:rsidP="00B7673A">
      <w:pPr>
        <w:rPr>
          <w:szCs w:val="24"/>
        </w:rPr>
      </w:pPr>
      <w:r w:rsidRPr="008A6356">
        <w:t xml:space="preserve">Financial Accounting </w:t>
      </w:r>
      <w:r w:rsidR="003F57A4" w:rsidRPr="008A6356">
        <w:t xml:space="preserve">class format is a result of the Accounting Education Change Commission’s recommendations that calls for a priority on the interaction with and among </w:t>
      </w:r>
      <w:r w:rsidR="003F57A4" w:rsidRPr="008A6356">
        <w:lastRenderedPageBreak/>
        <w:t>students through cases, simulations, and group projects where emphasis is placed on teaching the student to learn on his or her own.  Recent developments in accounting education also have emphasized the importance of critical thinking and well-developed oral and written communication and presentation skills.  Therefore the class format will include student part</w:t>
      </w:r>
      <w:r w:rsidR="002D6203">
        <w:t>icipation during in-</w:t>
      </w:r>
      <w:r w:rsidR="00DC60A8" w:rsidRPr="008A6356">
        <w:t>class discussions</w:t>
      </w:r>
      <w:r w:rsidR="002D6203">
        <w:t>,</w:t>
      </w:r>
      <w:r w:rsidR="003F57A4" w:rsidRPr="008A6356">
        <w:t xml:space="preserve"> homework assignme</w:t>
      </w:r>
      <w:r w:rsidR="00DC60A8" w:rsidRPr="008A6356">
        <w:t>nts administered from “My Accounting Lab”</w:t>
      </w:r>
      <w:r w:rsidR="002D6203">
        <w:t>,</w:t>
      </w:r>
      <w:r w:rsidR="003F57A4" w:rsidRPr="008A6356">
        <w:t xml:space="preserve"> </w:t>
      </w:r>
      <w:r w:rsidR="002D6203">
        <w:t xml:space="preserve">and </w:t>
      </w:r>
      <w:r w:rsidR="003F57A4" w:rsidRPr="008A6356">
        <w:t xml:space="preserve">problem solving in the form of tests </w:t>
      </w:r>
      <w:r w:rsidR="002D6203">
        <w:t xml:space="preserve">and quizzes </w:t>
      </w:r>
      <w:r w:rsidR="003F57A4" w:rsidRPr="008A6356">
        <w:t>covering material from the textbook chapters</w:t>
      </w:r>
      <w:r w:rsidR="00673185" w:rsidRPr="008A6356">
        <w:t>.</w:t>
      </w:r>
    </w:p>
    <w:p w14:paraId="20E5A626" w14:textId="77777777" w:rsidR="002D6203" w:rsidRPr="002D6203" w:rsidRDefault="002D6203" w:rsidP="002D6203">
      <w:pPr>
        <w:rPr>
          <w:szCs w:val="28"/>
        </w:rPr>
      </w:pPr>
    </w:p>
    <w:p w14:paraId="2523B11C" w14:textId="77777777" w:rsidR="00395A7E" w:rsidRPr="008A6356" w:rsidRDefault="00395A7E" w:rsidP="003F05D7">
      <w:pPr>
        <w:rPr>
          <w:szCs w:val="24"/>
        </w:rPr>
      </w:pPr>
    </w:p>
    <w:p w14:paraId="654E4694" w14:textId="77777777" w:rsidR="002D6203" w:rsidRDefault="002D6203" w:rsidP="002D6203">
      <w:pPr>
        <w:rPr>
          <w:b/>
          <w:sz w:val="28"/>
          <w:szCs w:val="28"/>
        </w:rPr>
      </w:pPr>
      <w:r>
        <w:rPr>
          <w:b/>
          <w:sz w:val="28"/>
          <w:szCs w:val="28"/>
        </w:rPr>
        <w:t>CHAPTER OUTLINE</w:t>
      </w:r>
      <w:r w:rsidR="0049496B" w:rsidRPr="008A6356">
        <w:rPr>
          <w:b/>
          <w:sz w:val="28"/>
          <w:szCs w:val="28"/>
        </w:rPr>
        <w:t>:</w:t>
      </w:r>
    </w:p>
    <w:p w14:paraId="06F67994" w14:textId="77777777" w:rsidR="002D6203" w:rsidRPr="002D6203" w:rsidRDefault="002D6203" w:rsidP="002D6203">
      <w:pPr>
        <w:rPr>
          <w:sz w:val="22"/>
          <w:szCs w:val="28"/>
        </w:rPr>
      </w:pPr>
    </w:p>
    <w:p w14:paraId="38A2E620" w14:textId="77777777" w:rsidR="0049496B" w:rsidRPr="008A6356" w:rsidRDefault="0049496B" w:rsidP="0049496B">
      <w:pPr>
        <w:spacing w:after="120"/>
        <w:rPr>
          <w:szCs w:val="24"/>
        </w:rPr>
      </w:pPr>
      <w:r w:rsidRPr="008A6356">
        <w:rPr>
          <w:szCs w:val="24"/>
        </w:rPr>
        <w:t>Chapter 1</w:t>
      </w:r>
      <w:r w:rsidRPr="008A6356">
        <w:rPr>
          <w:sz w:val="22"/>
          <w:szCs w:val="22"/>
        </w:rPr>
        <w:tab/>
      </w:r>
      <w:r w:rsidRPr="008A6356">
        <w:rPr>
          <w:szCs w:val="24"/>
        </w:rPr>
        <w:t>Accounting and the Business Environment.</w:t>
      </w:r>
    </w:p>
    <w:p w14:paraId="5C633EC7" w14:textId="77777777" w:rsidR="0049496B" w:rsidRPr="008A6356" w:rsidRDefault="0049496B" w:rsidP="0049496B">
      <w:pPr>
        <w:spacing w:after="120"/>
        <w:rPr>
          <w:szCs w:val="24"/>
        </w:rPr>
      </w:pPr>
      <w:r w:rsidRPr="008A6356">
        <w:rPr>
          <w:szCs w:val="24"/>
        </w:rPr>
        <w:t>Chapter 2</w:t>
      </w:r>
      <w:r w:rsidRPr="008A6356">
        <w:rPr>
          <w:szCs w:val="24"/>
        </w:rPr>
        <w:tab/>
        <w:t>Recording Business Transactions.</w:t>
      </w:r>
    </w:p>
    <w:p w14:paraId="666C3A5F" w14:textId="77777777" w:rsidR="0049496B" w:rsidRPr="008A6356" w:rsidRDefault="0049496B" w:rsidP="0049496B">
      <w:pPr>
        <w:spacing w:after="120"/>
        <w:rPr>
          <w:szCs w:val="24"/>
        </w:rPr>
      </w:pPr>
      <w:r w:rsidRPr="008A6356">
        <w:rPr>
          <w:szCs w:val="24"/>
        </w:rPr>
        <w:t>Chapter 3</w:t>
      </w:r>
      <w:r w:rsidRPr="008A6356">
        <w:rPr>
          <w:szCs w:val="24"/>
        </w:rPr>
        <w:tab/>
        <w:t>The Adjusting Process.</w:t>
      </w:r>
    </w:p>
    <w:p w14:paraId="610845CC" w14:textId="77777777" w:rsidR="0049496B" w:rsidRPr="008A6356" w:rsidRDefault="0049496B" w:rsidP="0049496B">
      <w:pPr>
        <w:spacing w:after="120"/>
        <w:rPr>
          <w:szCs w:val="24"/>
        </w:rPr>
      </w:pPr>
      <w:r w:rsidRPr="008A6356">
        <w:rPr>
          <w:szCs w:val="24"/>
        </w:rPr>
        <w:t>Chapter 4</w:t>
      </w:r>
      <w:r w:rsidRPr="008A6356">
        <w:rPr>
          <w:szCs w:val="24"/>
        </w:rPr>
        <w:tab/>
        <w:t>Completing the Accounting Cycle.</w:t>
      </w:r>
    </w:p>
    <w:p w14:paraId="156A838C" w14:textId="77777777" w:rsidR="0049496B" w:rsidRPr="008A6356" w:rsidRDefault="0049496B" w:rsidP="0049496B">
      <w:pPr>
        <w:spacing w:after="120"/>
        <w:rPr>
          <w:szCs w:val="24"/>
        </w:rPr>
      </w:pPr>
      <w:r w:rsidRPr="008A6356">
        <w:rPr>
          <w:szCs w:val="24"/>
        </w:rPr>
        <w:t>Chapter 5</w:t>
      </w:r>
      <w:r w:rsidRPr="008A6356">
        <w:rPr>
          <w:szCs w:val="24"/>
        </w:rPr>
        <w:tab/>
        <w:t>Merchandising Operations.</w:t>
      </w:r>
    </w:p>
    <w:p w14:paraId="32453C92" w14:textId="77777777" w:rsidR="0049496B" w:rsidRPr="008A6356" w:rsidRDefault="0049496B" w:rsidP="0049496B">
      <w:pPr>
        <w:spacing w:after="120"/>
        <w:rPr>
          <w:szCs w:val="24"/>
        </w:rPr>
      </w:pPr>
      <w:r w:rsidRPr="008A6356">
        <w:rPr>
          <w:szCs w:val="24"/>
        </w:rPr>
        <w:t>Chapter 6</w:t>
      </w:r>
      <w:r w:rsidRPr="008A6356">
        <w:rPr>
          <w:szCs w:val="24"/>
        </w:rPr>
        <w:tab/>
        <w:t>Merchandise Inventory.</w:t>
      </w:r>
    </w:p>
    <w:p w14:paraId="2531750C" w14:textId="77777777" w:rsidR="0049496B" w:rsidRPr="008A6356" w:rsidRDefault="0049496B" w:rsidP="0049496B">
      <w:pPr>
        <w:spacing w:after="120"/>
        <w:rPr>
          <w:szCs w:val="24"/>
        </w:rPr>
      </w:pPr>
      <w:r w:rsidRPr="008A6356">
        <w:rPr>
          <w:szCs w:val="24"/>
        </w:rPr>
        <w:t>Chapter 7</w:t>
      </w:r>
      <w:r w:rsidRPr="008A6356">
        <w:rPr>
          <w:szCs w:val="24"/>
        </w:rPr>
        <w:tab/>
        <w:t>Internal Control and Cash.</w:t>
      </w:r>
    </w:p>
    <w:p w14:paraId="75641630" w14:textId="77777777" w:rsidR="0049496B" w:rsidRPr="008A6356" w:rsidRDefault="0049496B" w:rsidP="0049496B">
      <w:pPr>
        <w:spacing w:after="120"/>
        <w:rPr>
          <w:szCs w:val="24"/>
        </w:rPr>
      </w:pPr>
      <w:r w:rsidRPr="008A6356">
        <w:rPr>
          <w:szCs w:val="24"/>
        </w:rPr>
        <w:t>Chapter 8</w:t>
      </w:r>
      <w:r w:rsidRPr="008A6356">
        <w:rPr>
          <w:szCs w:val="24"/>
        </w:rPr>
        <w:tab/>
        <w:t>Receivables.</w:t>
      </w:r>
    </w:p>
    <w:p w14:paraId="1BB41E8F" w14:textId="77777777" w:rsidR="0049496B" w:rsidRPr="008A6356" w:rsidRDefault="0049496B" w:rsidP="0049496B">
      <w:pPr>
        <w:spacing w:after="120"/>
        <w:rPr>
          <w:szCs w:val="24"/>
        </w:rPr>
      </w:pPr>
      <w:r w:rsidRPr="008A6356">
        <w:rPr>
          <w:szCs w:val="24"/>
        </w:rPr>
        <w:t>Chapte</w:t>
      </w:r>
      <w:r w:rsidR="00011D7B" w:rsidRPr="008A6356">
        <w:rPr>
          <w:szCs w:val="24"/>
        </w:rPr>
        <w:t>r 9</w:t>
      </w:r>
      <w:r w:rsidR="00011D7B" w:rsidRPr="008A6356">
        <w:rPr>
          <w:szCs w:val="24"/>
        </w:rPr>
        <w:tab/>
        <w:t>Plant Assets, Natural Resources, and Intangibles</w:t>
      </w:r>
      <w:r w:rsidR="00AB4F92" w:rsidRPr="008A6356">
        <w:rPr>
          <w:szCs w:val="24"/>
        </w:rPr>
        <w:t>.</w:t>
      </w:r>
    </w:p>
    <w:p w14:paraId="680515CF" w14:textId="77777777" w:rsidR="00FE487C" w:rsidRPr="008A6356" w:rsidRDefault="0049496B" w:rsidP="0049496B">
      <w:pPr>
        <w:spacing w:after="120"/>
        <w:rPr>
          <w:szCs w:val="24"/>
        </w:rPr>
      </w:pPr>
      <w:r w:rsidRPr="008A6356">
        <w:rPr>
          <w:szCs w:val="24"/>
        </w:rPr>
        <w:t>Chapter 10</w:t>
      </w:r>
      <w:r w:rsidRPr="008A6356">
        <w:rPr>
          <w:szCs w:val="24"/>
        </w:rPr>
        <w:tab/>
      </w:r>
      <w:r w:rsidR="00AB4F92" w:rsidRPr="008A6356">
        <w:rPr>
          <w:szCs w:val="24"/>
        </w:rPr>
        <w:t>Investments</w:t>
      </w:r>
      <w:r w:rsidR="00FE487C" w:rsidRPr="008A6356">
        <w:rPr>
          <w:szCs w:val="24"/>
        </w:rPr>
        <w:t>.</w:t>
      </w:r>
    </w:p>
    <w:p w14:paraId="26229971" w14:textId="77777777" w:rsidR="0049496B" w:rsidRPr="008A6356" w:rsidRDefault="00FE487C" w:rsidP="0049496B">
      <w:pPr>
        <w:spacing w:after="120"/>
        <w:rPr>
          <w:szCs w:val="24"/>
        </w:rPr>
      </w:pPr>
      <w:r w:rsidRPr="008A6356">
        <w:rPr>
          <w:szCs w:val="24"/>
        </w:rPr>
        <w:t>Chapter 11</w:t>
      </w:r>
      <w:r w:rsidRPr="008A6356">
        <w:rPr>
          <w:szCs w:val="24"/>
        </w:rPr>
        <w:tab/>
      </w:r>
      <w:r w:rsidR="00AB4F92" w:rsidRPr="008A6356">
        <w:rPr>
          <w:szCs w:val="24"/>
        </w:rPr>
        <w:t>Current Liabilities and Payroll</w:t>
      </w:r>
      <w:r w:rsidR="0049496B" w:rsidRPr="008A6356">
        <w:rPr>
          <w:szCs w:val="24"/>
        </w:rPr>
        <w:t>.</w:t>
      </w:r>
    </w:p>
    <w:p w14:paraId="18654577" w14:textId="77777777" w:rsidR="0049496B" w:rsidRPr="008A6356" w:rsidRDefault="0049496B" w:rsidP="0049496B">
      <w:pPr>
        <w:spacing w:after="120"/>
        <w:rPr>
          <w:szCs w:val="24"/>
        </w:rPr>
      </w:pPr>
      <w:r w:rsidRPr="008A6356">
        <w:rPr>
          <w:szCs w:val="24"/>
        </w:rPr>
        <w:t>Chapter 1</w:t>
      </w:r>
      <w:r w:rsidR="00FE487C" w:rsidRPr="008A6356">
        <w:rPr>
          <w:szCs w:val="24"/>
        </w:rPr>
        <w:t>2</w:t>
      </w:r>
      <w:r w:rsidRPr="008A6356">
        <w:rPr>
          <w:szCs w:val="24"/>
        </w:rPr>
        <w:tab/>
      </w:r>
      <w:r w:rsidR="00AB4F92" w:rsidRPr="008A6356">
        <w:rPr>
          <w:szCs w:val="24"/>
        </w:rPr>
        <w:t>Long-Term Liabilities</w:t>
      </w:r>
      <w:r w:rsidRPr="008A6356">
        <w:rPr>
          <w:szCs w:val="24"/>
        </w:rPr>
        <w:t>.</w:t>
      </w:r>
    </w:p>
    <w:p w14:paraId="0026AFAA" w14:textId="77777777" w:rsidR="0049496B" w:rsidRPr="008A6356" w:rsidRDefault="00FE487C" w:rsidP="0049496B">
      <w:pPr>
        <w:spacing w:after="120"/>
        <w:rPr>
          <w:sz w:val="22"/>
          <w:szCs w:val="22"/>
        </w:rPr>
      </w:pPr>
      <w:r w:rsidRPr="008A6356">
        <w:rPr>
          <w:szCs w:val="24"/>
        </w:rPr>
        <w:t>Chapter 13</w:t>
      </w:r>
      <w:r w:rsidR="0049496B" w:rsidRPr="008A6356">
        <w:rPr>
          <w:szCs w:val="24"/>
        </w:rPr>
        <w:tab/>
      </w:r>
      <w:r w:rsidR="00AB4F92" w:rsidRPr="008A6356">
        <w:rPr>
          <w:szCs w:val="24"/>
        </w:rPr>
        <w:t>Stockholder’s Equity</w:t>
      </w:r>
      <w:r w:rsidR="0049496B" w:rsidRPr="008A6356">
        <w:rPr>
          <w:sz w:val="22"/>
          <w:szCs w:val="22"/>
        </w:rPr>
        <w:t>.</w:t>
      </w:r>
    </w:p>
    <w:p w14:paraId="672DC088" w14:textId="4FAA04E2" w:rsidR="00CA3DBC" w:rsidRDefault="00CA3DBC" w:rsidP="0049496B"/>
    <w:p w14:paraId="488A341C" w14:textId="77777777" w:rsidR="00132789" w:rsidRPr="008A6356" w:rsidRDefault="00132789" w:rsidP="0049496B"/>
    <w:p w14:paraId="59D92C2A" w14:textId="77777777" w:rsidR="00C8127F" w:rsidRPr="008A6356" w:rsidRDefault="00C8127F" w:rsidP="00C8127F">
      <w:pPr>
        <w:rPr>
          <w:b/>
          <w:sz w:val="28"/>
          <w:szCs w:val="28"/>
        </w:rPr>
      </w:pPr>
      <w:r w:rsidRPr="008A6356">
        <w:rPr>
          <w:b/>
          <w:sz w:val="28"/>
          <w:szCs w:val="28"/>
        </w:rPr>
        <w:t>Course Objectives:</w:t>
      </w:r>
    </w:p>
    <w:p w14:paraId="7050FD55" w14:textId="77777777" w:rsidR="00CC0601" w:rsidRPr="00CC0601" w:rsidRDefault="00CC0601" w:rsidP="00CC0601">
      <w:pPr>
        <w:rPr>
          <w:szCs w:val="24"/>
        </w:rPr>
      </w:pPr>
      <w:r w:rsidRPr="00CC0601">
        <w:rPr>
          <w:szCs w:val="24"/>
        </w:rPr>
        <w:t xml:space="preserve">Upon successful completion of this course, students will be able to: </w:t>
      </w:r>
    </w:p>
    <w:p w14:paraId="024AE300" w14:textId="77777777" w:rsidR="00CC0601" w:rsidRDefault="00CC0601" w:rsidP="00CC0601">
      <w:pPr>
        <w:pStyle w:val="ListParagraph"/>
        <w:numPr>
          <w:ilvl w:val="0"/>
          <w:numId w:val="29"/>
        </w:numPr>
        <w:rPr>
          <w:szCs w:val="24"/>
        </w:rPr>
      </w:pPr>
      <w:r w:rsidRPr="00CC0601">
        <w:rPr>
          <w:szCs w:val="24"/>
        </w:rPr>
        <w:t>Use the accounting cycle to develop financial statements from business transactions.</w:t>
      </w:r>
    </w:p>
    <w:p w14:paraId="66BDBBF7" w14:textId="77777777" w:rsidR="00CC0601" w:rsidRDefault="00CC0601" w:rsidP="00CC0601">
      <w:pPr>
        <w:pStyle w:val="ListParagraph"/>
        <w:numPr>
          <w:ilvl w:val="0"/>
          <w:numId w:val="29"/>
        </w:numPr>
        <w:rPr>
          <w:szCs w:val="24"/>
        </w:rPr>
      </w:pPr>
      <w:r w:rsidRPr="00CC0601">
        <w:rPr>
          <w:szCs w:val="24"/>
        </w:rPr>
        <w:t xml:space="preserve">Analyze basic business economic events to determine their effect on accounts and financial statements. </w:t>
      </w:r>
    </w:p>
    <w:p w14:paraId="4BEB2401" w14:textId="77777777" w:rsidR="00CC0601" w:rsidRDefault="00CC0601" w:rsidP="00CC0601">
      <w:pPr>
        <w:pStyle w:val="ListParagraph"/>
        <w:numPr>
          <w:ilvl w:val="0"/>
          <w:numId w:val="29"/>
        </w:numPr>
        <w:rPr>
          <w:szCs w:val="24"/>
        </w:rPr>
      </w:pPr>
      <w:r w:rsidRPr="00CC0601">
        <w:rPr>
          <w:szCs w:val="24"/>
        </w:rPr>
        <w:t xml:space="preserve">Interpret and analyze financial statements to aid in decision making. </w:t>
      </w:r>
    </w:p>
    <w:p w14:paraId="7F152E87" w14:textId="77777777" w:rsidR="00CC0601" w:rsidRDefault="00CC0601" w:rsidP="00CC0601">
      <w:pPr>
        <w:pStyle w:val="ListParagraph"/>
        <w:numPr>
          <w:ilvl w:val="0"/>
          <w:numId w:val="29"/>
        </w:numPr>
        <w:rPr>
          <w:szCs w:val="24"/>
        </w:rPr>
      </w:pPr>
      <w:r w:rsidRPr="00CC0601">
        <w:rPr>
          <w:szCs w:val="24"/>
        </w:rPr>
        <w:t xml:space="preserve">Demonstrate a basic understanding of the principles of internal control and apply them to relatively straight-forward situations to identify strengths and weaknesses. </w:t>
      </w:r>
    </w:p>
    <w:p w14:paraId="495FE01C" w14:textId="77777777" w:rsidR="00CC0601" w:rsidRDefault="00CC0601" w:rsidP="00CC0601">
      <w:pPr>
        <w:pStyle w:val="ListParagraph"/>
        <w:numPr>
          <w:ilvl w:val="0"/>
          <w:numId w:val="29"/>
        </w:numPr>
        <w:rPr>
          <w:szCs w:val="24"/>
        </w:rPr>
      </w:pPr>
      <w:r w:rsidRPr="00CC0601">
        <w:rPr>
          <w:szCs w:val="24"/>
        </w:rPr>
        <w:t xml:space="preserve">Interpret and analyze accrual and cash flow information presented in accounts. </w:t>
      </w:r>
    </w:p>
    <w:p w14:paraId="150B2B45" w14:textId="77777777" w:rsidR="00CC0601" w:rsidRDefault="00CC0601" w:rsidP="00CC0601">
      <w:pPr>
        <w:pStyle w:val="ListParagraph"/>
        <w:numPr>
          <w:ilvl w:val="0"/>
          <w:numId w:val="29"/>
        </w:numPr>
        <w:rPr>
          <w:szCs w:val="24"/>
        </w:rPr>
      </w:pPr>
      <w:r w:rsidRPr="00CC0601">
        <w:rPr>
          <w:szCs w:val="24"/>
        </w:rPr>
        <w:t xml:space="preserve">Analyze issues relating to inventory, receivables, long-lived assets, liabilities and stockholder's equity and recommend appropriate accounting treatment. </w:t>
      </w:r>
    </w:p>
    <w:p w14:paraId="6E139CCA" w14:textId="4F268D65" w:rsidR="00CC0601" w:rsidRPr="00CC0601" w:rsidRDefault="00CC0601" w:rsidP="00CC0601">
      <w:pPr>
        <w:pStyle w:val="ListParagraph"/>
        <w:numPr>
          <w:ilvl w:val="0"/>
          <w:numId w:val="29"/>
        </w:numPr>
        <w:rPr>
          <w:szCs w:val="24"/>
        </w:rPr>
      </w:pPr>
      <w:r w:rsidRPr="00CC0601">
        <w:rPr>
          <w:szCs w:val="24"/>
        </w:rPr>
        <w:t xml:space="preserve">Describe basic generally-accepted accounting principles. </w:t>
      </w:r>
    </w:p>
    <w:p w14:paraId="6B5580A6" w14:textId="78FDE01F" w:rsidR="003F57A4" w:rsidRDefault="003F57A4" w:rsidP="003F57A4">
      <w:pPr>
        <w:ind w:left="2880" w:hanging="2880"/>
        <w:rPr>
          <w:b/>
          <w:bCs/>
          <w:caps/>
          <w:sz w:val="28"/>
          <w:szCs w:val="28"/>
        </w:rPr>
      </w:pPr>
    </w:p>
    <w:p w14:paraId="3E8C102E" w14:textId="77777777" w:rsidR="00132789" w:rsidRPr="008A6356" w:rsidRDefault="00132789" w:rsidP="003F57A4">
      <w:pPr>
        <w:ind w:left="2880" w:hanging="2880"/>
        <w:rPr>
          <w:b/>
          <w:bCs/>
          <w:caps/>
          <w:sz w:val="28"/>
          <w:szCs w:val="28"/>
        </w:rPr>
      </w:pPr>
    </w:p>
    <w:p w14:paraId="4A35466F" w14:textId="77777777" w:rsidR="003A43FA" w:rsidRPr="008A6356" w:rsidRDefault="00D80CDC" w:rsidP="007A30B6">
      <w:pPr>
        <w:ind w:left="2880" w:hanging="2880"/>
      </w:pPr>
      <w:r w:rsidRPr="008A6356">
        <w:rPr>
          <w:b/>
          <w:bCs/>
          <w:caps/>
          <w:sz w:val="28"/>
          <w:szCs w:val="28"/>
        </w:rPr>
        <w:lastRenderedPageBreak/>
        <w:t>G</w:t>
      </w:r>
      <w:r w:rsidRPr="008A6356">
        <w:rPr>
          <w:b/>
          <w:bCs/>
          <w:sz w:val="28"/>
          <w:szCs w:val="28"/>
        </w:rPr>
        <w:t>rading</w:t>
      </w:r>
      <w:r w:rsidR="001A713A" w:rsidRPr="008A6356">
        <w:rPr>
          <w:b/>
          <w:bCs/>
          <w:caps/>
          <w:sz w:val="28"/>
          <w:szCs w:val="28"/>
        </w:rPr>
        <w:t>/e</w:t>
      </w:r>
      <w:r w:rsidRPr="008A6356">
        <w:rPr>
          <w:b/>
          <w:bCs/>
          <w:sz w:val="28"/>
          <w:szCs w:val="28"/>
        </w:rPr>
        <w:t>valuation</w:t>
      </w:r>
      <w:r w:rsidR="007A30B6" w:rsidRPr="008A6356">
        <w:rPr>
          <w:b/>
          <w:bCs/>
          <w:caps/>
          <w:sz w:val="28"/>
          <w:szCs w:val="28"/>
        </w:rPr>
        <w:t>:</w:t>
      </w:r>
    </w:p>
    <w:p w14:paraId="78DBD9FA" w14:textId="77777777" w:rsidR="009C0A7B" w:rsidRPr="002D6203" w:rsidRDefault="007A30B6" w:rsidP="002D6203">
      <w:r w:rsidRPr="008A6356">
        <w:t xml:space="preserve">Grades </w:t>
      </w:r>
      <w:r w:rsidR="001A713A" w:rsidRPr="008A6356">
        <w:t>will be calculated</w:t>
      </w:r>
      <w:r w:rsidRPr="008A6356">
        <w:t xml:space="preserve"> </w:t>
      </w:r>
      <w:r w:rsidR="001A713A" w:rsidRPr="008A6356">
        <w:t xml:space="preserve">on the basis of the points awarded for chapter homework assignments, </w:t>
      </w:r>
      <w:r w:rsidR="002D6203">
        <w:t>quizzes</w:t>
      </w:r>
      <w:r w:rsidR="001A713A" w:rsidRPr="008A6356">
        <w:t xml:space="preserve">, </w:t>
      </w:r>
      <w:r w:rsidR="00AB3DFF" w:rsidRPr="008A6356">
        <w:t>and textbook exams weighted against the following percentages</w:t>
      </w:r>
      <w:r w:rsidR="00B176C8" w:rsidRPr="008A6356">
        <w:t>:</w:t>
      </w:r>
    </w:p>
    <w:p w14:paraId="25463ADE" w14:textId="77777777" w:rsidR="002D6203" w:rsidRPr="002D6203" w:rsidRDefault="00B176C8" w:rsidP="00B75A1E">
      <w:pPr>
        <w:tabs>
          <w:tab w:val="left" w:pos="720"/>
          <w:tab w:val="right" w:pos="8640"/>
        </w:tabs>
        <w:rPr>
          <w:sz w:val="20"/>
        </w:rPr>
      </w:pPr>
      <w:r w:rsidRPr="008A6356">
        <w:tab/>
      </w:r>
    </w:p>
    <w:p w14:paraId="562C7D10" w14:textId="079BDF0A" w:rsidR="008D1B22" w:rsidRPr="00C409E6" w:rsidRDefault="002D6203" w:rsidP="008D1B22">
      <w:pPr>
        <w:tabs>
          <w:tab w:val="left" w:pos="720"/>
          <w:tab w:val="right" w:pos="8640"/>
        </w:tabs>
        <w:rPr>
          <w:b/>
        </w:rPr>
      </w:pPr>
      <w:r>
        <w:tab/>
      </w:r>
      <w:r w:rsidR="008D1B22" w:rsidRPr="00C409E6">
        <w:rPr>
          <w:b/>
        </w:rPr>
        <w:t>Chapter Homework Problems</w:t>
      </w:r>
      <w:r w:rsidR="008D1B22">
        <w:rPr>
          <w:b/>
        </w:rPr>
        <w:t xml:space="preserve"> </w:t>
      </w:r>
      <w:r w:rsidR="008D1B22">
        <w:rPr>
          <w:i/>
          <w:sz w:val="20"/>
        </w:rPr>
        <w:t>(50</w:t>
      </w:r>
      <w:r w:rsidR="008D1B22" w:rsidRPr="00C80145">
        <w:rPr>
          <w:i/>
          <w:sz w:val="20"/>
        </w:rPr>
        <w:t xml:space="preserve"> pts each)</w:t>
      </w:r>
      <w:r w:rsidR="008D1B22" w:rsidRPr="00C409E6">
        <w:rPr>
          <w:b/>
        </w:rPr>
        <w:tab/>
      </w:r>
      <w:r w:rsidR="00944094">
        <w:rPr>
          <w:b/>
        </w:rPr>
        <w:t>52</w:t>
      </w:r>
      <w:r w:rsidR="008D1B22" w:rsidRPr="00C409E6">
        <w:rPr>
          <w:b/>
        </w:rPr>
        <w:t>% (</w:t>
      </w:r>
      <w:r w:rsidR="008D1B22">
        <w:rPr>
          <w:b/>
        </w:rPr>
        <w:t>650</w:t>
      </w:r>
      <w:r w:rsidR="008D1B22" w:rsidRPr="00C409E6">
        <w:rPr>
          <w:b/>
        </w:rPr>
        <w:t xml:space="preserve"> pts)</w:t>
      </w:r>
    </w:p>
    <w:p w14:paraId="03C6C281" w14:textId="77B2D57B" w:rsidR="008D1B22" w:rsidRPr="00C409E6" w:rsidRDefault="008D1B22" w:rsidP="008D1B22">
      <w:pPr>
        <w:tabs>
          <w:tab w:val="left" w:pos="720"/>
          <w:tab w:val="right" w:pos="8640"/>
        </w:tabs>
        <w:rPr>
          <w:b/>
          <w:u w:val="single"/>
        </w:rPr>
      </w:pPr>
      <w:r w:rsidRPr="00C409E6">
        <w:rPr>
          <w:b/>
        </w:rPr>
        <w:tab/>
        <w:t>Exams</w:t>
      </w:r>
      <w:r>
        <w:rPr>
          <w:b/>
        </w:rPr>
        <w:t xml:space="preserve"> </w:t>
      </w:r>
      <w:r>
        <w:rPr>
          <w:i/>
          <w:sz w:val="20"/>
        </w:rPr>
        <w:t>(20</w:t>
      </w:r>
      <w:r w:rsidRPr="00C80145">
        <w:rPr>
          <w:i/>
          <w:sz w:val="20"/>
        </w:rPr>
        <w:t>0 pts each)</w:t>
      </w:r>
      <w:r w:rsidRPr="00C409E6">
        <w:rPr>
          <w:b/>
        </w:rPr>
        <w:tab/>
      </w:r>
      <w:r w:rsidR="00944094">
        <w:rPr>
          <w:b/>
          <w:u w:val="single"/>
        </w:rPr>
        <w:t>48</w:t>
      </w:r>
      <w:r w:rsidRPr="00C409E6">
        <w:rPr>
          <w:b/>
          <w:u w:val="single"/>
        </w:rPr>
        <w:t>% (</w:t>
      </w:r>
      <w:r w:rsidR="00565A32">
        <w:rPr>
          <w:b/>
          <w:u w:val="single"/>
        </w:rPr>
        <w:t>6</w:t>
      </w:r>
      <w:r w:rsidRPr="00C409E6">
        <w:rPr>
          <w:b/>
          <w:u w:val="single"/>
        </w:rPr>
        <w:t>00 pts)</w:t>
      </w:r>
    </w:p>
    <w:p w14:paraId="7B2093B8" w14:textId="6CE3FD8A" w:rsidR="008D1B22" w:rsidRPr="00C409E6" w:rsidRDefault="008D1B22" w:rsidP="008D1B22">
      <w:pPr>
        <w:tabs>
          <w:tab w:val="left" w:pos="720"/>
          <w:tab w:val="right" w:pos="8640"/>
        </w:tabs>
        <w:rPr>
          <w:b/>
        </w:rPr>
      </w:pPr>
      <w:r w:rsidRPr="00C409E6">
        <w:rPr>
          <w:b/>
        </w:rPr>
        <w:tab/>
      </w:r>
      <w:r w:rsidRPr="00C409E6">
        <w:rPr>
          <w:b/>
        </w:rPr>
        <w:tab/>
        <w:t>Total 100%</w:t>
      </w:r>
      <w:r>
        <w:rPr>
          <w:b/>
        </w:rPr>
        <w:t xml:space="preserve"> </w:t>
      </w:r>
      <w:r w:rsidRPr="00C409E6">
        <w:rPr>
          <w:b/>
        </w:rPr>
        <w:t>(1,</w:t>
      </w:r>
      <w:r w:rsidR="00132789">
        <w:rPr>
          <w:b/>
        </w:rPr>
        <w:t>25</w:t>
      </w:r>
      <w:r w:rsidR="00565A32">
        <w:rPr>
          <w:b/>
        </w:rPr>
        <w:t>0</w:t>
      </w:r>
      <w:r w:rsidRPr="00C409E6">
        <w:rPr>
          <w:b/>
        </w:rPr>
        <w:t xml:space="preserve"> pts)</w:t>
      </w:r>
    </w:p>
    <w:p w14:paraId="2BCFF746" w14:textId="77777777" w:rsidR="00A8670D" w:rsidRPr="002D6203" w:rsidRDefault="00A8670D" w:rsidP="008D1B22">
      <w:pPr>
        <w:tabs>
          <w:tab w:val="left" w:pos="720"/>
          <w:tab w:val="right" w:pos="8640"/>
        </w:tabs>
        <w:rPr>
          <w:sz w:val="22"/>
        </w:rPr>
      </w:pPr>
    </w:p>
    <w:p w14:paraId="22872E16" w14:textId="01829AC9" w:rsidR="007A30B6" w:rsidRPr="008A6356" w:rsidRDefault="007A30B6" w:rsidP="00CB28E1">
      <w:r w:rsidRPr="008A6356">
        <w:t>The</w:t>
      </w:r>
      <w:r w:rsidR="00BD784E" w:rsidRPr="008A6356">
        <w:t xml:space="preserve"> </w:t>
      </w:r>
      <w:r w:rsidRPr="008A6356">
        <w:rPr>
          <w:b/>
        </w:rPr>
        <w:t>grade scal</w:t>
      </w:r>
      <w:r w:rsidR="00FB0E71" w:rsidRPr="008A6356">
        <w:rPr>
          <w:b/>
        </w:rPr>
        <w:t>e</w:t>
      </w:r>
      <w:r w:rsidRPr="008A6356">
        <w:t xml:space="preserve"> for this course is:</w:t>
      </w:r>
    </w:p>
    <w:p w14:paraId="36FFBA1D" w14:textId="77777777" w:rsidR="007A30B6" w:rsidRPr="008A6356" w:rsidRDefault="003A43FA" w:rsidP="00B75A1E">
      <w:pPr>
        <w:tabs>
          <w:tab w:val="left" w:pos="720"/>
          <w:tab w:val="left" w:pos="2016"/>
        </w:tabs>
        <w:rPr>
          <w:b/>
          <w:bCs/>
          <w:sz w:val="20"/>
        </w:rPr>
      </w:pPr>
      <w:r w:rsidRPr="008A6356">
        <w:rPr>
          <w:b/>
          <w:bCs/>
          <w:sz w:val="20"/>
        </w:rPr>
        <w:tab/>
      </w:r>
      <w:r w:rsidR="002D6203">
        <w:rPr>
          <w:b/>
          <w:bCs/>
          <w:sz w:val="20"/>
        </w:rPr>
        <w:t xml:space="preserve">A+ </w:t>
      </w:r>
      <w:r w:rsidR="002D6203">
        <w:rPr>
          <w:b/>
          <w:bCs/>
          <w:sz w:val="20"/>
        </w:rPr>
        <w:tab/>
      </w:r>
      <w:r w:rsidR="00FA7882">
        <w:rPr>
          <w:b/>
          <w:bCs/>
          <w:sz w:val="20"/>
        </w:rPr>
        <w:t xml:space="preserve">96 – 100% </w:t>
      </w:r>
      <w:r w:rsidR="00FA7882">
        <w:rPr>
          <w:b/>
          <w:bCs/>
          <w:sz w:val="20"/>
        </w:rPr>
        <w:tab/>
      </w:r>
      <w:r w:rsidR="00FA7882">
        <w:rPr>
          <w:b/>
          <w:bCs/>
          <w:sz w:val="20"/>
        </w:rPr>
        <w:tab/>
        <w:t>C+</w:t>
      </w:r>
      <w:r w:rsidR="002D6203">
        <w:rPr>
          <w:b/>
          <w:bCs/>
          <w:sz w:val="20"/>
        </w:rPr>
        <w:tab/>
      </w:r>
      <w:r w:rsidR="00FA7882">
        <w:rPr>
          <w:b/>
          <w:bCs/>
          <w:sz w:val="20"/>
        </w:rPr>
        <w:t>76 – 79%</w:t>
      </w:r>
      <w:r w:rsidR="002D6203">
        <w:rPr>
          <w:b/>
          <w:bCs/>
          <w:sz w:val="20"/>
        </w:rPr>
        <w:tab/>
      </w:r>
      <w:r w:rsidR="0066058E" w:rsidRPr="008A6356">
        <w:rPr>
          <w:b/>
          <w:bCs/>
          <w:sz w:val="20"/>
        </w:rPr>
        <w:tab/>
      </w:r>
    </w:p>
    <w:p w14:paraId="0B93C640" w14:textId="77777777" w:rsidR="007A30B6" w:rsidRPr="008A6356" w:rsidRDefault="003A43FA" w:rsidP="00B75A1E">
      <w:pPr>
        <w:tabs>
          <w:tab w:val="left" w:pos="720"/>
          <w:tab w:val="left" w:pos="2016"/>
        </w:tabs>
        <w:rPr>
          <w:b/>
          <w:bCs/>
          <w:sz w:val="20"/>
        </w:rPr>
      </w:pPr>
      <w:r w:rsidRPr="008A6356">
        <w:rPr>
          <w:b/>
          <w:bCs/>
          <w:sz w:val="20"/>
        </w:rPr>
        <w:tab/>
      </w:r>
      <w:r w:rsidR="002D6203">
        <w:rPr>
          <w:b/>
          <w:bCs/>
          <w:sz w:val="20"/>
        </w:rPr>
        <w:t>A</w:t>
      </w:r>
      <w:r w:rsidR="002D6203">
        <w:rPr>
          <w:b/>
          <w:bCs/>
          <w:sz w:val="20"/>
        </w:rPr>
        <w:tab/>
      </w:r>
      <w:r w:rsidR="00FA7882">
        <w:rPr>
          <w:b/>
          <w:bCs/>
          <w:sz w:val="20"/>
        </w:rPr>
        <w:t>93 – 95%</w:t>
      </w:r>
      <w:r w:rsidR="0066058E" w:rsidRPr="008A6356">
        <w:rPr>
          <w:b/>
          <w:bCs/>
          <w:sz w:val="20"/>
        </w:rPr>
        <w:tab/>
      </w:r>
      <w:r w:rsidR="00FA7882">
        <w:rPr>
          <w:b/>
          <w:bCs/>
          <w:sz w:val="20"/>
        </w:rPr>
        <w:tab/>
      </w:r>
      <w:r w:rsidR="00FA7882">
        <w:rPr>
          <w:b/>
          <w:bCs/>
          <w:sz w:val="20"/>
        </w:rPr>
        <w:tab/>
        <w:t>C</w:t>
      </w:r>
      <w:r w:rsidR="00FA7882">
        <w:rPr>
          <w:b/>
          <w:bCs/>
          <w:sz w:val="20"/>
        </w:rPr>
        <w:tab/>
        <w:t>73 – 75%</w:t>
      </w:r>
    </w:p>
    <w:p w14:paraId="3F294550" w14:textId="77777777" w:rsidR="007A30B6" w:rsidRPr="008A6356" w:rsidRDefault="003A43FA" w:rsidP="00B75A1E">
      <w:pPr>
        <w:tabs>
          <w:tab w:val="left" w:pos="720"/>
          <w:tab w:val="left" w:pos="2016"/>
        </w:tabs>
        <w:rPr>
          <w:b/>
          <w:bCs/>
          <w:sz w:val="20"/>
        </w:rPr>
      </w:pPr>
      <w:r w:rsidRPr="008A6356">
        <w:rPr>
          <w:b/>
          <w:bCs/>
          <w:sz w:val="20"/>
        </w:rPr>
        <w:tab/>
      </w:r>
      <w:r w:rsidR="002D6203">
        <w:rPr>
          <w:b/>
          <w:bCs/>
          <w:sz w:val="20"/>
        </w:rPr>
        <w:t>A-</w:t>
      </w:r>
      <w:r w:rsidR="002D6203">
        <w:rPr>
          <w:b/>
          <w:bCs/>
          <w:sz w:val="20"/>
        </w:rPr>
        <w:tab/>
      </w:r>
      <w:r w:rsidR="00FA7882">
        <w:rPr>
          <w:b/>
          <w:bCs/>
          <w:sz w:val="20"/>
        </w:rPr>
        <w:t>90 – 92%</w:t>
      </w:r>
      <w:r w:rsidR="007A30B6" w:rsidRPr="008A6356">
        <w:rPr>
          <w:b/>
          <w:bCs/>
          <w:sz w:val="20"/>
        </w:rPr>
        <w:tab/>
      </w:r>
      <w:r w:rsidR="00FA7882">
        <w:rPr>
          <w:b/>
          <w:bCs/>
          <w:sz w:val="20"/>
        </w:rPr>
        <w:tab/>
      </w:r>
      <w:r w:rsidR="00FA7882">
        <w:rPr>
          <w:b/>
          <w:bCs/>
          <w:sz w:val="20"/>
        </w:rPr>
        <w:tab/>
        <w:t>C-</w:t>
      </w:r>
      <w:r w:rsidR="00FA7882">
        <w:rPr>
          <w:b/>
          <w:bCs/>
          <w:sz w:val="20"/>
        </w:rPr>
        <w:tab/>
        <w:t>70 – 72%</w:t>
      </w:r>
    </w:p>
    <w:p w14:paraId="2D54F384" w14:textId="77777777" w:rsidR="007A30B6" w:rsidRPr="008A6356" w:rsidRDefault="003A43FA" w:rsidP="00B75A1E">
      <w:pPr>
        <w:tabs>
          <w:tab w:val="left" w:pos="720"/>
          <w:tab w:val="left" w:pos="2016"/>
        </w:tabs>
        <w:rPr>
          <w:b/>
          <w:bCs/>
          <w:sz w:val="20"/>
        </w:rPr>
      </w:pPr>
      <w:r w:rsidRPr="008A6356">
        <w:rPr>
          <w:b/>
          <w:bCs/>
          <w:sz w:val="20"/>
        </w:rPr>
        <w:tab/>
      </w:r>
      <w:r w:rsidR="002D6203">
        <w:rPr>
          <w:b/>
          <w:bCs/>
          <w:sz w:val="20"/>
        </w:rPr>
        <w:t>B+</w:t>
      </w:r>
      <w:r w:rsidR="002D6203">
        <w:rPr>
          <w:b/>
          <w:bCs/>
          <w:sz w:val="20"/>
        </w:rPr>
        <w:tab/>
      </w:r>
      <w:r w:rsidR="00FA7882">
        <w:rPr>
          <w:b/>
          <w:bCs/>
          <w:sz w:val="20"/>
        </w:rPr>
        <w:t>86 – 89%</w:t>
      </w:r>
      <w:r w:rsidR="00FA7882">
        <w:rPr>
          <w:b/>
          <w:bCs/>
          <w:sz w:val="20"/>
        </w:rPr>
        <w:tab/>
      </w:r>
      <w:r w:rsidR="007A30B6" w:rsidRPr="008A6356">
        <w:rPr>
          <w:b/>
          <w:bCs/>
          <w:sz w:val="20"/>
        </w:rPr>
        <w:tab/>
      </w:r>
      <w:r w:rsidR="00FA7882">
        <w:rPr>
          <w:b/>
          <w:bCs/>
          <w:sz w:val="20"/>
        </w:rPr>
        <w:tab/>
        <w:t>D</w:t>
      </w:r>
      <w:r w:rsidR="00FA7882">
        <w:rPr>
          <w:b/>
          <w:bCs/>
          <w:sz w:val="20"/>
        </w:rPr>
        <w:tab/>
        <w:t>60 – 69%</w:t>
      </w:r>
    </w:p>
    <w:p w14:paraId="2F0EE68C" w14:textId="77777777" w:rsidR="00FA7882" w:rsidRDefault="003A43FA" w:rsidP="00B75A1E">
      <w:pPr>
        <w:tabs>
          <w:tab w:val="left" w:pos="720"/>
          <w:tab w:val="left" w:pos="2016"/>
        </w:tabs>
        <w:rPr>
          <w:b/>
          <w:bCs/>
          <w:sz w:val="20"/>
        </w:rPr>
      </w:pPr>
      <w:r w:rsidRPr="008A6356">
        <w:rPr>
          <w:b/>
          <w:bCs/>
          <w:sz w:val="20"/>
        </w:rPr>
        <w:tab/>
      </w:r>
      <w:r w:rsidR="00FA7882">
        <w:rPr>
          <w:b/>
          <w:bCs/>
          <w:sz w:val="20"/>
        </w:rPr>
        <w:t>B</w:t>
      </w:r>
      <w:r w:rsidR="0066058E" w:rsidRPr="008A6356">
        <w:rPr>
          <w:b/>
          <w:bCs/>
          <w:sz w:val="20"/>
        </w:rPr>
        <w:tab/>
      </w:r>
      <w:r w:rsidR="00FA7882">
        <w:rPr>
          <w:b/>
          <w:bCs/>
          <w:sz w:val="20"/>
        </w:rPr>
        <w:t>83 – 85%</w:t>
      </w:r>
      <w:r w:rsidR="00FA7882">
        <w:rPr>
          <w:b/>
          <w:bCs/>
          <w:sz w:val="20"/>
        </w:rPr>
        <w:tab/>
      </w:r>
      <w:r w:rsidR="00FA7882">
        <w:rPr>
          <w:b/>
          <w:bCs/>
          <w:sz w:val="20"/>
        </w:rPr>
        <w:tab/>
      </w:r>
      <w:r w:rsidR="00FA7882">
        <w:rPr>
          <w:b/>
          <w:bCs/>
          <w:sz w:val="20"/>
        </w:rPr>
        <w:tab/>
        <w:t>F</w:t>
      </w:r>
      <w:r w:rsidR="00FA7882">
        <w:rPr>
          <w:b/>
          <w:bCs/>
          <w:sz w:val="20"/>
        </w:rPr>
        <w:tab/>
        <w:t>Below 60%</w:t>
      </w:r>
    </w:p>
    <w:p w14:paraId="69AF494C" w14:textId="77777777" w:rsidR="007A30B6" w:rsidRPr="008A6356" w:rsidRDefault="00FA7882" w:rsidP="00B75A1E">
      <w:pPr>
        <w:tabs>
          <w:tab w:val="left" w:pos="720"/>
          <w:tab w:val="left" w:pos="2016"/>
        </w:tabs>
        <w:rPr>
          <w:b/>
          <w:bCs/>
          <w:sz w:val="20"/>
        </w:rPr>
      </w:pPr>
      <w:r>
        <w:rPr>
          <w:b/>
          <w:bCs/>
          <w:sz w:val="20"/>
        </w:rPr>
        <w:tab/>
        <w:t>B-</w:t>
      </w:r>
      <w:r>
        <w:rPr>
          <w:b/>
          <w:bCs/>
          <w:sz w:val="20"/>
        </w:rPr>
        <w:tab/>
        <w:t>80 – 82%</w:t>
      </w:r>
      <w:r w:rsidR="0066058E" w:rsidRPr="008A6356">
        <w:rPr>
          <w:b/>
          <w:bCs/>
          <w:sz w:val="20"/>
        </w:rPr>
        <w:tab/>
      </w:r>
    </w:p>
    <w:p w14:paraId="049BCA8B" w14:textId="77777777" w:rsidR="00A8670D" w:rsidRPr="008A6356" w:rsidRDefault="00A8670D" w:rsidP="00D170AD"/>
    <w:p w14:paraId="67B5F97B" w14:textId="77777777" w:rsidR="00D170AD" w:rsidRPr="008A6356" w:rsidRDefault="00D170AD" w:rsidP="00D170AD">
      <w:pPr>
        <w:rPr>
          <w:b/>
          <w:sz w:val="28"/>
          <w:szCs w:val="28"/>
        </w:rPr>
      </w:pPr>
      <w:r w:rsidRPr="008A6356">
        <w:rPr>
          <w:b/>
          <w:sz w:val="28"/>
          <w:szCs w:val="28"/>
        </w:rPr>
        <w:t>Late Work:</w:t>
      </w:r>
    </w:p>
    <w:p w14:paraId="4B30CC5C" w14:textId="77777777" w:rsidR="00D170AD" w:rsidRPr="008A6356" w:rsidRDefault="00D170AD" w:rsidP="00D170AD">
      <w:r w:rsidRPr="008A6356">
        <w:t>Because of the departmental and state requirements for this course</w:t>
      </w:r>
      <w:r w:rsidRPr="008A6356">
        <w:rPr>
          <w:u w:val="single"/>
        </w:rPr>
        <w:t>, no late assignments, discussions or performance exams will be accepted.</w:t>
      </w:r>
    </w:p>
    <w:p w14:paraId="2A1CB5BF" w14:textId="77777777" w:rsidR="00D170AD" w:rsidRPr="008A6356" w:rsidRDefault="00D170AD" w:rsidP="00D170AD"/>
    <w:p w14:paraId="2A752F70" w14:textId="77777777" w:rsidR="00D170AD" w:rsidRPr="008A6356" w:rsidRDefault="00D170AD" w:rsidP="00D170AD">
      <w:pPr>
        <w:rPr>
          <w:b/>
          <w:sz w:val="28"/>
          <w:szCs w:val="28"/>
        </w:rPr>
      </w:pPr>
      <w:r w:rsidRPr="008A6356">
        <w:rPr>
          <w:b/>
          <w:sz w:val="28"/>
          <w:szCs w:val="28"/>
        </w:rPr>
        <w:t>Extra Credit:</w:t>
      </w:r>
    </w:p>
    <w:p w14:paraId="6CA9A75D" w14:textId="77777777" w:rsidR="00D170AD" w:rsidRPr="008A6356" w:rsidRDefault="00D170AD" w:rsidP="00D170AD">
      <w:r w:rsidRPr="008A6356">
        <w:t xml:space="preserve">The key to success in this course is to complete your assignments on time and to take your time carefully reading assignment directions, comparing your finished work with the clear samples presented in the text book.  </w:t>
      </w:r>
      <w:r w:rsidR="00FA7882">
        <w:t>There is an</w:t>
      </w:r>
      <w:r w:rsidR="002D6203">
        <w:t xml:space="preserve"> infinitesimal </w:t>
      </w:r>
      <w:r w:rsidR="00FA7882">
        <w:t xml:space="preserve">possibility for extra credit, but don’t </w:t>
      </w:r>
      <w:r w:rsidR="002D6203">
        <w:t xml:space="preserve">bank on it.  </w:t>
      </w:r>
    </w:p>
    <w:p w14:paraId="43868628" w14:textId="77777777" w:rsidR="00D170AD" w:rsidRPr="008A6356" w:rsidRDefault="00D170AD" w:rsidP="00D170AD"/>
    <w:p w14:paraId="1AD5919D" w14:textId="77777777" w:rsidR="00AD7B5E" w:rsidRPr="008A6356" w:rsidRDefault="00AD7B5E" w:rsidP="00AD7B5E">
      <w:pPr>
        <w:rPr>
          <w:b/>
          <w:sz w:val="28"/>
          <w:szCs w:val="28"/>
        </w:rPr>
      </w:pPr>
      <w:r w:rsidRPr="008A6356">
        <w:rPr>
          <w:b/>
          <w:sz w:val="28"/>
          <w:szCs w:val="28"/>
        </w:rPr>
        <w:t>Bad Question Allowance:</w:t>
      </w:r>
    </w:p>
    <w:p w14:paraId="0E3FE8CA" w14:textId="77777777" w:rsidR="00AD7B5E" w:rsidRPr="008A6356" w:rsidRDefault="00AD7B5E" w:rsidP="00AD7B5E">
      <w:r w:rsidRPr="008A6356">
        <w:t xml:space="preserve">The assignments in </w:t>
      </w:r>
      <w:r w:rsidR="00055501">
        <w:t>MyAccountingLab</w:t>
      </w:r>
      <w:r w:rsidRPr="008A6356">
        <w:t xml:space="preserve"> are supplied by the publisher </w:t>
      </w:r>
      <w:r w:rsidR="0098431C" w:rsidRPr="008A6356">
        <w:t>of the text book.  Rarely</w:t>
      </w:r>
      <w:r w:rsidRPr="008A6356">
        <w:t>, one of the questions will be ba</w:t>
      </w:r>
      <w:r w:rsidR="0098431C" w:rsidRPr="008A6356">
        <w:t>dly worded or just plain wrong.</w:t>
      </w:r>
      <w:r w:rsidRPr="008A6356">
        <w:t xml:space="preserve">  </w:t>
      </w:r>
      <w:r w:rsidR="00055501">
        <w:t xml:space="preserve">If you find a poorly written question or object to an incorrect answer, email the instructor with your petition and request for correction. </w:t>
      </w:r>
    </w:p>
    <w:p w14:paraId="44D23C10" w14:textId="77777777" w:rsidR="00AD7B5E" w:rsidRPr="008A6356" w:rsidRDefault="00AD7B5E" w:rsidP="00AD7B5E"/>
    <w:p w14:paraId="505711DF" w14:textId="77777777" w:rsidR="00BA70B6" w:rsidRPr="008A6356" w:rsidRDefault="00BA70B6" w:rsidP="00BA70B6">
      <w:pPr>
        <w:rPr>
          <w:b/>
          <w:sz w:val="28"/>
          <w:szCs w:val="28"/>
        </w:rPr>
      </w:pPr>
      <w:r w:rsidRPr="008A6356">
        <w:rPr>
          <w:b/>
          <w:sz w:val="28"/>
          <w:szCs w:val="28"/>
        </w:rPr>
        <w:t>Attendance:</w:t>
      </w:r>
    </w:p>
    <w:p w14:paraId="37556C9B" w14:textId="21ACAEF2" w:rsidR="00BA70B6" w:rsidRPr="008A6356" w:rsidRDefault="00BA70B6" w:rsidP="00BA70B6">
      <w:r w:rsidRPr="008A6356">
        <w:t xml:space="preserve">Attendance </w:t>
      </w:r>
      <w:r w:rsidR="00944094">
        <w:t xml:space="preserve">in an online course means that you are actually logging in regularly and studying the material.  Understanding accounting is built line upon line and takes time and practice.  Don’t short change yourself.  Plug in and be consistent.  </w:t>
      </w:r>
    </w:p>
    <w:p w14:paraId="633452EB" w14:textId="77777777" w:rsidR="008C0E0A" w:rsidRPr="008A6356" w:rsidRDefault="008C0E0A" w:rsidP="00BA70B6"/>
    <w:p w14:paraId="695DEEB0" w14:textId="77777777" w:rsidR="000A01B4" w:rsidRPr="008A6356" w:rsidRDefault="000A01B4" w:rsidP="000A01B4">
      <w:pPr>
        <w:rPr>
          <w:b/>
          <w:sz w:val="28"/>
        </w:rPr>
      </w:pPr>
      <w:r w:rsidRPr="008A6356">
        <w:rPr>
          <w:b/>
          <w:sz w:val="28"/>
        </w:rPr>
        <w:t>Success:</w:t>
      </w:r>
    </w:p>
    <w:p w14:paraId="539AD6AA" w14:textId="77777777" w:rsidR="000A01B4" w:rsidRPr="008A6356" w:rsidRDefault="000A01B4" w:rsidP="000A01B4">
      <w:pPr>
        <w:rPr>
          <w:bCs/>
        </w:rPr>
      </w:pPr>
      <w:r w:rsidRPr="008A6356">
        <w:rPr>
          <w:bCs/>
        </w:rPr>
        <w:t>Success in this course depends on your meeting these general requirements:</w:t>
      </w:r>
    </w:p>
    <w:p w14:paraId="762A13D7" w14:textId="77777777" w:rsidR="000A01B4" w:rsidRPr="008A6356" w:rsidRDefault="000A01B4" w:rsidP="000A01B4">
      <w:pPr>
        <w:numPr>
          <w:ilvl w:val="0"/>
          <w:numId w:val="9"/>
        </w:numPr>
        <w:rPr>
          <w:b/>
        </w:rPr>
      </w:pPr>
      <w:r w:rsidRPr="008A6356">
        <w:rPr>
          <w:b/>
        </w:rPr>
        <w:t>Staying up-to-date with all readings and attending class.</w:t>
      </w:r>
    </w:p>
    <w:p w14:paraId="47482860" w14:textId="77777777" w:rsidR="000A01B4" w:rsidRPr="008A6356" w:rsidRDefault="006C208B" w:rsidP="000A01B4">
      <w:pPr>
        <w:numPr>
          <w:ilvl w:val="0"/>
          <w:numId w:val="9"/>
        </w:numPr>
        <w:rPr>
          <w:b/>
        </w:rPr>
      </w:pPr>
      <w:r w:rsidRPr="008A6356">
        <w:rPr>
          <w:b/>
        </w:rPr>
        <w:t>Following directions,</w:t>
      </w:r>
      <w:r w:rsidR="000A01B4" w:rsidRPr="008A6356">
        <w:rPr>
          <w:b/>
        </w:rPr>
        <w:t xml:space="preserve"> asking clarifying questions</w:t>
      </w:r>
      <w:r w:rsidRPr="008A6356">
        <w:rPr>
          <w:b/>
        </w:rPr>
        <w:t>,</w:t>
      </w:r>
      <w:r w:rsidR="000A01B4" w:rsidRPr="008A6356">
        <w:rPr>
          <w:b/>
        </w:rPr>
        <w:t xml:space="preserve"> or asking help for concept understanding of</w:t>
      </w:r>
      <w:r w:rsidRPr="008A6356">
        <w:rPr>
          <w:b/>
        </w:rPr>
        <w:t xml:space="preserve"> the instructor or fellow class mates.</w:t>
      </w:r>
    </w:p>
    <w:p w14:paraId="612694D2" w14:textId="03EB1572" w:rsidR="000A1FDD" w:rsidRDefault="000A01B4" w:rsidP="00B83F5D">
      <w:pPr>
        <w:numPr>
          <w:ilvl w:val="0"/>
          <w:numId w:val="9"/>
        </w:numPr>
        <w:rPr>
          <w:b/>
        </w:rPr>
      </w:pPr>
      <w:r w:rsidRPr="008A6356">
        <w:rPr>
          <w:b/>
        </w:rPr>
        <w:t>Completing weekly work assignments and meeting all deadlines.</w:t>
      </w:r>
    </w:p>
    <w:p w14:paraId="6CA25FD9" w14:textId="2C43F2D5" w:rsidR="00B83F5D" w:rsidRDefault="00B83F5D" w:rsidP="00B83F5D">
      <w:pPr>
        <w:rPr>
          <w:b/>
        </w:rPr>
      </w:pPr>
    </w:p>
    <w:p w14:paraId="45C7978A" w14:textId="150D71E3" w:rsidR="00B83F5D" w:rsidRDefault="00B83F5D" w:rsidP="00B83F5D">
      <w:pPr>
        <w:rPr>
          <w:b/>
        </w:rPr>
      </w:pPr>
    </w:p>
    <w:p w14:paraId="3FD6C265" w14:textId="77777777" w:rsidR="00B83F5D" w:rsidRPr="00B83F5D" w:rsidRDefault="00B83F5D" w:rsidP="00B83F5D">
      <w:pPr>
        <w:rPr>
          <w:b/>
        </w:rPr>
      </w:pPr>
    </w:p>
    <w:p w14:paraId="202819BA" w14:textId="77777777" w:rsidR="000A1FDD" w:rsidRPr="008A6356" w:rsidRDefault="000A1FDD" w:rsidP="001C775F">
      <w:pPr>
        <w:rPr>
          <w:szCs w:val="24"/>
        </w:rPr>
      </w:pPr>
    </w:p>
    <w:p w14:paraId="3D6FBB74" w14:textId="77777777" w:rsidR="000A1FDD" w:rsidRPr="008A6356" w:rsidRDefault="000A1FDD" w:rsidP="001C775F">
      <w:pPr>
        <w:rPr>
          <w:b/>
          <w:szCs w:val="24"/>
        </w:rPr>
      </w:pPr>
      <w:r w:rsidRPr="008A6356">
        <w:rPr>
          <w:b/>
          <w:szCs w:val="24"/>
        </w:rPr>
        <w:lastRenderedPageBreak/>
        <w:t>My Accounting Lab – Internet Based Study System</w:t>
      </w:r>
    </w:p>
    <w:p w14:paraId="0277248A" w14:textId="77777777" w:rsidR="000A1FDD" w:rsidRPr="008A6356" w:rsidRDefault="000A1FDD" w:rsidP="001C775F">
      <w:pPr>
        <w:rPr>
          <w:szCs w:val="24"/>
        </w:rPr>
      </w:pPr>
      <w:r w:rsidRPr="008A6356">
        <w:rPr>
          <w:szCs w:val="24"/>
        </w:rPr>
        <w:t xml:space="preserve">Our textbook has a full featured, Internet based study system located at </w:t>
      </w:r>
      <w:hyperlink r:id="rId9" w:history="1">
        <w:r w:rsidR="006F4BD7" w:rsidRPr="008A6356">
          <w:rPr>
            <w:rStyle w:val="Hyperlink"/>
            <w:szCs w:val="24"/>
          </w:rPr>
          <w:t>http://www.pearsonmylabandmastering.com</w:t>
        </w:r>
      </w:hyperlink>
      <w:r w:rsidRPr="008A6356">
        <w:rPr>
          <w:szCs w:val="24"/>
        </w:rPr>
        <w:t>.  All of your homework and exams will be administered through this system.</w:t>
      </w:r>
    </w:p>
    <w:p w14:paraId="2FC17BFB" w14:textId="77777777" w:rsidR="000A1FDD" w:rsidRPr="008A6356" w:rsidRDefault="000A1FDD" w:rsidP="001C775F">
      <w:pPr>
        <w:rPr>
          <w:szCs w:val="24"/>
        </w:rPr>
      </w:pPr>
    </w:p>
    <w:p w14:paraId="2CBE085B" w14:textId="0A94EB7F" w:rsidR="000A1FDD" w:rsidRPr="008A6356" w:rsidRDefault="000A1FDD" w:rsidP="001C775F">
      <w:pPr>
        <w:rPr>
          <w:szCs w:val="24"/>
        </w:rPr>
      </w:pPr>
      <w:r w:rsidRPr="008A6356">
        <w:rPr>
          <w:szCs w:val="24"/>
        </w:rPr>
        <w:t xml:space="preserve">At the beginning of the term you will register on My Accounting Lab using the access code you received with your book. </w:t>
      </w:r>
    </w:p>
    <w:p w14:paraId="11535012" w14:textId="77777777" w:rsidR="000A1FDD" w:rsidRPr="008A6356" w:rsidRDefault="000A1FDD" w:rsidP="001C775F">
      <w:pPr>
        <w:rPr>
          <w:szCs w:val="24"/>
        </w:rPr>
      </w:pPr>
    </w:p>
    <w:p w14:paraId="4433812E" w14:textId="77777777" w:rsidR="000A1FDD" w:rsidRPr="008A6356" w:rsidRDefault="000A1FDD" w:rsidP="001C775F">
      <w:pPr>
        <w:rPr>
          <w:szCs w:val="24"/>
        </w:rPr>
      </w:pPr>
      <w:r w:rsidRPr="008A6356">
        <w:rPr>
          <w:szCs w:val="24"/>
        </w:rPr>
        <w:t>In addition to the homework and exams, My Accounting Lab has many resources that you should use as you study.  Some of these will be discussed in class.  You may explore others on the site at your convenience.</w:t>
      </w:r>
    </w:p>
    <w:p w14:paraId="14854AB0" w14:textId="77777777" w:rsidR="00B83F5D" w:rsidRDefault="00B83F5D" w:rsidP="00C714E8">
      <w:pPr>
        <w:rPr>
          <w:b/>
          <w:sz w:val="28"/>
          <w:szCs w:val="28"/>
        </w:rPr>
      </w:pPr>
    </w:p>
    <w:p w14:paraId="588F067F" w14:textId="77777777" w:rsidR="00B83F5D" w:rsidRPr="00B83F5D" w:rsidRDefault="00B83F5D" w:rsidP="00B83F5D">
      <w:pPr>
        <w:pStyle w:val="c13"/>
        <w:rPr>
          <w:rFonts w:ascii="Times New Roman" w:hAnsi="Times New Roman" w:cs="Times New Roman"/>
          <w:b/>
          <w:color w:val="auto"/>
          <w:sz w:val="24"/>
          <w:szCs w:val="24"/>
        </w:rPr>
      </w:pPr>
      <w:r w:rsidRPr="00B83F5D">
        <w:rPr>
          <w:rStyle w:val="c231"/>
          <w:rFonts w:ascii="Times New Roman" w:hAnsi="Times New Roman" w:cs="Times New Roman"/>
          <w:b/>
          <w:color w:val="auto"/>
          <w:sz w:val="28"/>
          <w:szCs w:val="28"/>
        </w:rPr>
        <w:t>Veterans:</w:t>
      </w:r>
      <w:r w:rsidRPr="00B83F5D">
        <w:rPr>
          <w:rStyle w:val="c561"/>
          <w:rFonts w:ascii="Times New Roman" w:hAnsi="Times New Roman" w:cs="Times New Roman"/>
          <w:b/>
          <w:color w:val="auto"/>
          <w:sz w:val="24"/>
          <w:szCs w:val="24"/>
        </w:rPr>
        <w:t xml:space="preserve">  </w:t>
      </w:r>
    </w:p>
    <w:p w14:paraId="6399A1F4" w14:textId="77777777" w:rsidR="00B83F5D" w:rsidRDefault="00B83F5D" w:rsidP="00B83F5D">
      <w:pPr>
        <w:pStyle w:val="c13"/>
        <w:rPr>
          <w:rStyle w:val="c210"/>
          <w:color w:val="auto"/>
          <w:sz w:val="24"/>
          <w:szCs w:val="24"/>
        </w:rPr>
      </w:pPr>
      <w:r w:rsidRPr="00B83F5D">
        <w:rPr>
          <w:rStyle w:val="c210"/>
          <w:color w:val="auto"/>
          <w:sz w:val="24"/>
          <w:szCs w:val="24"/>
        </w:rPr>
        <w:t xml:space="preserve">Veterans and military personnel with special circumstances are encouraged to communicate </w:t>
      </w:r>
    </w:p>
    <w:p w14:paraId="01F917B3" w14:textId="68496AF8" w:rsidR="00B83F5D" w:rsidRPr="00B83F5D" w:rsidRDefault="00B83F5D" w:rsidP="00B83F5D">
      <w:pPr>
        <w:pStyle w:val="c13"/>
        <w:rPr>
          <w:rStyle w:val="c171"/>
          <w:color w:val="auto"/>
          <w:sz w:val="24"/>
          <w:szCs w:val="24"/>
        </w:rPr>
      </w:pPr>
      <w:r w:rsidRPr="00B83F5D">
        <w:rPr>
          <w:rStyle w:val="c210"/>
          <w:color w:val="auto"/>
          <w:sz w:val="24"/>
          <w:szCs w:val="24"/>
        </w:rPr>
        <w:t>these, in advance if possible, to the instructor.</w:t>
      </w:r>
      <w:r w:rsidRPr="00B83F5D">
        <w:rPr>
          <w:rStyle w:val="c171"/>
          <w:color w:val="auto"/>
          <w:sz w:val="24"/>
          <w:szCs w:val="24"/>
        </w:rPr>
        <w:t> </w:t>
      </w:r>
    </w:p>
    <w:p w14:paraId="146FDBA3" w14:textId="77777777" w:rsidR="00B83F5D" w:rsidRDefault="00B83F5D" w:rsidP="00B83F5D">
      <w:pPr>
        <w:pStyle w:val="c13"/>
        <w:rPr>
          <w:rStyle w:val="c231"/>
          <w:rFonts w:ascii="Times New Roman" w:hAnsi="Times New Roman" w:cs="Times New Roman"/>
          <w:b/>
          <w:color w:val="auto"/>
          <w:sz w:val="24"/>
          <w:szCs w:val="24"/>
        </w:rPr>
      </w:pPr>
    </w:p>
    <w:p w14:paraId="4C0ECE2C" w14:textId="17E70322" w:rsidR="00B83F5D" w:rsidRPr="00B83F5D" w:rsidRDefault="00B83F5D" w:rsidP="00B83F5D">
      <w:pPr>
        <w:pStyle w:val="c13"/>
        <w:rPr>
          <w:rFonts w:ascii="Times New Roman" w:hAnsi="Times New Roman" w:cs="Times New Roman"/>
          <w:color w:val="auto"/>
          <w:sz w:val="28"/>
          <w:szCs w:val="28"/>
          <w:shd w:val="clear" w:color="auto" w:fill="F8F8F8"/>
        </w:rPr>
      </w:pPr>
      <w:r w:rsidRPr="00B83F5D">
        <w:rPr>
          <w:rStyle w:val="c231"/>
          <w:rFonts w:ascii="Times New Roman" w:hAnsi="Times New Roman" w:cs="Times New Roman"/>
          <w:b/>
          <w:color w:val="auto"/>
          <w:sz w:val="28"/>
          <w:szCs w:val="28"/>
        </w:rPr>
        <w:t>Center for Accessibility Resources:</w:t>
      </w:r>
      <w:r w:rsidRPr="00B83F5D">
        <w:rPr>
          <w:rFonts w:ascii="Times New Roman" w:hAnsi="Times New Roman" w:cs="Times New Roman"/>
          <w:color w:val="auto"/>
          <w:sz w:val="28"/>
          <w:szCs w:val="28"/>
          <w:shd w:val="clear" w:color="auto" w:fill="F8F8F8"/>
        </w:rPr>
        <w:t xml:space="preserve"> </w:t>
      </w:r>
    </w:p>
    <w:p w14:paraId="6F0844E7" w14:textId="77777777" w:rsidR="00B83F5D" w:rsidRPr="00B83F5D" w:rsidRDefault="00B83F5D" w:rsidP="00B83F5D">
      <w:pPr>
        <w:pStyle w:val="c13"/>
        <w:rPr>
          <w:rFonts w:ascii="Times New Roman" w:hAnsi="Times New Roman" w:cs="Times New Roman"/>
          <w:color w:val="auto"/>
          <w:sz w:val="24"/>
          <w:szCs w:val="24"/>
          <w:shd w:val="clear" w:color="auto" w:fill="F8F8F8"/>
        </w:rPr>
      </w:pPr>
      <w:bookmarkStart w:id="0" w:name="_Hlk99248772"/>
      <w:r w:rsidRPr="00B83F5D">
        <w:rPr>
          <w:rFonts w:ascii="Times New Roman" w:hAnsi="Times New Roman" w:cs="Times New Roman"/>
          <w:color w:val="auto"/>
          <w:sz w:val="24"/>
          <w:szCs w:val="24"/>
          <w:shd w:val="clear" w:color="auto" w:fill="F8F8F8"/>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CFAR Website </w:t>
      </w:r>
      <w:hyperlink r:id="rId10" w:history="1">
        <w:r w:rsidRPr="00B83F5D">
          <w:rPr>
            <w:rStyle w:val="Hyperlink"/>
            <w:rFonts w:ascii="Times New Roman" w:hAnsi="Times New Roman" w:cs="Times New Roman"/>
            <w:sz w:val="24"/>
            <w:szCs w:val="24"/>
            <w:shd w:val="clear" w:color="auto" w:fill="F8F8F8"/>
          </w:rPr>
          <w:t>https://www.linnbenton.edu/student-services/accessibility/index.php or call 541-917-4789</w:t>
        </w:r>
      </w:hyperlink>
      <w:r w:rsidRPr="00B83F5D">
        <w:rPr>
          <w:rFonts w:ascii="Times New Roman" w:hAnsi="Times New Roman" w:cs="Times New Roman"/>
          <w:color w:val="auto"/>
          <w:sz w:val="24"/>
          <w:szCs w:val="24"/>
          <w:shd w:val="clear" w:color="auto" w:fill="F8F8F8"/>
        </w:rPr>
        <w:t>.</w:t>
      </w:r>
    </w:p>
    <w:p w14:paraId="01E873D4" w14:textId="77777777" w:rsidR="00B83F5D" w:rsidRDefault="00B83F5D" w:rsidP="00B83F5D">
      <w:pPr>
        <w:pStyle w:val="c13"/>
        <w:rPr>
          <w:rStyle w:val="c231"/>
          <w:rFonts w:ascii="Times New Roman" w:hAnsi="Times New Roman" w:cs="Times New Roman"/>
          <w:b/>
          <w:color w:val="auto"/>
          <w:sz w:val="24"/>
          <w:szCs w:val="24"/>
        </w:rPr>
      </w:pPr>
    </w:p>
    <w:bookmarkEnd w:id="0"/>
    <w:p w14:paraId="2B48375F" w14:textId="2249BD1B" w:rsidR="00B83F5D" w:rsidRPr="00B83F5D" w:rsidRDefault="00B83F5D" w:rsidP="00B83F5D">
      <w:pPr>
        <w:pStyle w:val="c13"/>
        <w:rPr>
          <w:rStyle w:val="c231"/>
          <w:rFonts w:ascii="Times New Roman" w:hAnsi="Times New Roman" w:cs="Times New Roman"/>
          <w:b/>
          <w:color w:val="auto"/>
          <w:sz w:val="28"/>
          <w:szCs w:val="28"/>
        </w:rPr>
      </w:pPr>
      <w:r w:rsidRPr="00B83F5D">
        <w:rPr>
          <w:rStyle w:val="c231"/>
          <w:rFonts w:ascii="Times New Roman" w:hAnsi="Times New Roman" w:cs="Times New Roman"/>
          <w:b/>
          <w:color w:val="auto"/>
          <w:sz w:val="28"/>
          <w:szCs w:val="28"/>
        </w:rPr>
        <w:t>Academic Integrity:</w:t>
      </w:r>
    </w:p>
    <w:p w14:paraId="0C810F42" w14:textId="77777777" w:rsidR="00B83F5D" w:rsidRPr="00B83F5D" w:rsidRDefault="00B83F5D" w:rsidP="00B83F5D">
      <w:pPr>
        <w:pStyle w:val="c13"/>
        <w:rPr>
          <w:rStyle w:val="c210"/>
          <w:color w:val="auto"/>
          <w:sz w:val="24"/>
          <w:szCs w:val="24"/>
        </w:rPr>
      </w:pPr>
      <w:r w:rsidRPr="00B83F5D">
        <w:rPr>
          <w:rFonts w:ascii="Times New Roman" w:hAnsi="Times New Roman" w:cs="Times New Roman"/>
          <w:color w:val="auto"/>
          <w:sz w:val="24"/>
          <w:szCs w:val="24"/>
        </w:rPr>
        <w:t xml:space="preserve">Acts of academic dishonesty, including plagiarism or cheating, are serious offenses. Students who are found to have committed or been involved in any act of academic dishonesty will receive an F in the course.  </w:t>
      </w:r>
      <w:r w:rsidRPr="00B83F5D">
        <w:rPr>
          <w:rStyle w:val="c210"/>
          <w:color w:val="auto"/>
          <w:sz w:val="24"/>
          <w:szCs w:val="24"/>
        </w:rPr>
        <w:t>Students are expected to follow College policies regarding academic integrity as articulated in the Students Rights and Responsibilities Handbook.</w:t>
      </w:r>
    </w:p>
    <w:p w14:paraId="4E32FEFD" w14:textId="77777777" w:rsidR="00B83F5D" w:rsidRPr="00B83F5D" w:rsidRDefault="00B83F5D" w:rsidP="00B83F5D">
      <w:pPr>
        <w:pStyle w:val="c13"/>
        <w:rPr>
          <w:rStyle w:val="c210"/>
          <w:color w:val="auto"/>
          <w:sz w:val="24"/>
          <w:szCs w:val="24"/>
        </w:rPr>
      </w:pPr>
      <w:hyperlink r:id="rId11" w:history="1">
        <w:r w:rsidRPr="00B83F5D">
          <w:rPr>
            <w:rStyle w:val="Hyperlink"/>
            <w:rFonts w:ascii="Times New Roman" w:hAnsi="Times New Roman" w:cs="Times New Roman"/>
            <w:sz w:val="24"/>
            <w:szCs w:val="24"/>
          </w:rPr>
          <w:t>studentrighttps://www.linnbenton.edu/about-lbcc/administration/policies/student-rights-responsibilities-and-conduct.php</w:t>
        </w:r>
      </w:hyperlink>
    </w:p>
    <w:p w14:paraId="7C1F065A" w14:textId="77777777" w:rsidR="00B83F5D" w:rsidRDefault="00B83F5D" w:rsidP="00B83F5D">
      <w:pPr>
        <w:pStyle w:val="c13"/>
        <w:rPr>
          <w:rStyle w:val="c231"/>
          <w:rFonts w:ascii="Times New Roman" w:hAnsi="Times New Roman" w:cs="Times New Roman"/>
          <w:b/>
          <w:color w:val="auto"/>
          <w:sz w:val="24"/>
          <w:szCs w:val="24"/>
        </w:rPr>
      </w:pPr>
    </w:p>
    <w:p w14:paraId="156D099A" w14:textId="4DB03646" w:rsidR="00B83F5D" w:rsidRPr="00B83F5D" w:rsidRDefault="00B83F5D" w:rsidP="00B83F5D">
      <w:pPr>
        <w:pStyle w:val="c13"/>
        <w:rPr>
          <w:rStyle w:val="c231"/>
          <w:rFonts w:ascii="Times New Roman" w:hAnsi="Times New Roman" w:cs="Times New Roman"/>
          <w:b/>
          <w:color w:val="auto"/>
          <w:sz w:val="28"/>
          <w:szCs w:val="28"/>
        </w:rPr>
      </w:pPr>
      <w:r w:rsidRPr="00B83F5D">
        <w:rPr>
          <w:rStyle w:val="c231"/>
          <w:rFonts w:ascii="Times New Roman" w:hAnsi="Times New Roman" w:cs="Times New Roman"/>
          <w:b/>
          <w:color w:val="auto"/>
          <w:sz w:val="28"/>
          <w:szCs w:val="28"/>
        </w:rPr>
        <w:t>LBCC Comprehensive Statement of Nondiscrimination:</w:t>
      </w:r>
    </w:p>
    <w:p w14:paraId="13161CAF" w14:textId="77777777" w:rsidR="00B83F5D" w:rsidRPr="00B83F5D" w:rsidRDefault="00B83F5D" w:rsidP="00B83F5D">
      <w:pPr>
        <w:pStyle w:val="c13"/>
        <w:rPr>
          <w:rFonts w:ascii="Times New Roman" w:hAnsi="Times New Roman" w:cs="Times New Roman"/>
          <w:color w:val="auto"/>
          <w:sz w:val="24"/>
          <w:szCs w:val="24"/>
        </w:rPr>
      </w:pPr>
      <w:r w:rsidRPr="00B83F5D">
        <w:rPr>
          <w:rFonts w:ascii="Times New Roman" w:hAnsi="Times New Roman" w:cs="Times New Roman"/>
          <w:color w:val="auto"/>
          <w:sz w:val="24"/>
          <w:szCs w:val="24"/>
        </w:rPr>
        <w:t>Linn-Benton Community College (LBCC) prohibits unlawful harassment as well as any form of unlawful discrimination based on race, ethnicity, religion, national origin, sex or sexual content, gender, marital status, disability, veteran’s status, age, sexual orientation, or any other status protected by federal, state or local law.   To report an issue, go to</w:t>
      </w:r>
    </w:p>
    <w:p w14:paraId="525720D7" w14:textId="77777777" w:rsidR="00B83F5D" w:rsidRPr="00B83F5D" w:rsidRDefault="00B83F5D" w:rsidP="00B83F5D">
      <w:pPr>
        <w:pStyle w:val="c13"/>
        <w:rPr>
          <w:rFonts w:ascii="Times New Roman" w:hAnsi="Times New Roman" w:cs="Times New Roman"/>
          <w:color w:val="auto"/>
          <w:sz w:val="24"/>
          <w:szCs w:val="24"/>
        </w:rPr>
      </w:pPr>
      <w:hyperlink r:id="rId12" w:history="1">
        <w:r w:rsidRPr="00B83F5D">
          <w:rPr>
            <w:rStyle w:val="Hyperlink"/>
            <w:rFonts w:ascii="Times New Roman" w:hAnsi="Times New Roman" w:cs="Times New Roman"/>
            <w:sz w:val="24"/>
            <w:szCs w:val="24"/>
          </w:rPr>
          <w:t xml:space="preserve"> https://www.linnbenton.edu/about-lbcc/departments-and-contacts/report-an-issue/index.php</w:t>
        </w:r>
      </w:hyperlink>
      <w:r w:rsidRPr="00B83F5D">
        <w:rPr>
          <w:rFonts w:ascii="Times New Roman" w:hAnsi="Times New Roman" w:cs="Times New Roman"/>
          <w:color w:val="auto"/>
          <w:sz w:val="24"/>
          <w:szCs w:val="24"/>
        </w:rPr>
        <w:t>, or contact the EO/Title IX Coordinator in the LBCC Human Resources Office at (541) 917-4425.</w:t>
      </w:r>
    </w:p>
    <w:p w14:paraId="3D5A31D4" w14:textId="71F613A3" w:rsidR="00294E74" w:rsidRDefault="00294E74" w:rsidP="00294E74"/>
    <w:p w14:paraId="48365B25" w14:textId="77777777" w:rsidR="0090337A" w:rsidRPr="008A6356" w:rsidRDefault="0090337A" w:rsidP="0090337A">
      <w:pPr>
        <w:pBdr>
          <w:top w:val="single" w:sz="4" w:space="1" w:color="auto"/>
          <w:left w:val="single" w:sz="4" w:space="4" w:color="auto"/>
          <w:bottom w:val="single" w:sz="4" w:space="1" w:color="auto"/>
          <w:right w:val="single" w:sz="4" w:space="4" w:color="auto"/>
        </w:pBdr>
        <w:rPr>
          <w:b/>
          <w:bCs/>
          <w:szCs w:val="24"/>
        </w:rPr>
      </w:pPr>
      <w:r w:rsidRPr="008A6356">
        <w:rPr>
          <w:b/>
          <w:bCs/>
          <w:szCs w:val="24"/>
        </w:rPr>
        <w:t>Most of the points lost in this class are lost by students simply not submitting assignments.  Start early, and submit all assignments.  Good luck this term.</w:t>
      </w:r>
      <w:r>
        <w:rPr>
          <w:b/>
          <w:bCs/>
          <w:szCs w:val="24"/>
        </w:rPr>
        <w:tab/>
      </w:r>
    </w:p>
    <w:p w14:paraId="24EBDE35" w14:textId="77777777" w:rsidR="0090337A" w:rsidRDefault="0090337A" w:rsidP="00294E74"/>
    <w:p w14:paraId="07B85A9E" w14:textId="77777777" w:rsidR="0090337A" w:rsidRPr="0090337A" w:rsidRDefault="0090337A" w:rsidP="00294E74">
      <w:pPr>
        <w:rPr>
          <w:b/>
          <w:sz w:val="28"/>
        </w:rPr>
      </w:pPr>
      <w:r w:rsidRPr="0090337A">
        <w:rPr>
          <w:b/>
          <w:sz w:val="28"/>
        </w:rPr>
        <w:lastRenderedPageBreak/>
        <w:t>COURSE OUTLINE:</w:t>
      </w:r>
    </w:p>
    <w:p w14:paraId="46791E30" w14:textId="77777777" w:rsidR="0090337A" w:rsidRPr="002045DB" w:rsidRDefault="0090337A" w:rsidP="00294E74">
      <w:pPr>
        <w:rPr>
          <w:sz w:val="16"/>
          <w:szCs w:val="16"/>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90"/>
        <w:gridCol w:w="3960"/>
      </w:tblGrid>
      <w:tr w:rsidR="0090337A" w:rsidRPr="0090337A" w14:paraId="14A3E04B" w14:textId="77777777" w:rsidTr="00AD1BA5">
        <w:tc>
          <w:tcPr>
            <w:tcW w:w="1980" w:type="dxa"/>
            <w:shd w:val="clear" w:color="auto" w:fill="auto"/>
          </w:tcPr>
          <w:p w14:paraId="2F87F985" w14:textId="3EC32EE9" w:rsidR="0090337A" w:rsidRPr="0090337A" w:rsidRDefault="00B83F5D" w:rsidP="007F580C">
            <w:pPr>
              <w:rPr>
                <w:b/>
                <w:bCs/>
                <w:szCs w:val="24"/>
              </w:rPr>
            </w:pPr>
            <w:r>
              <w:rPr>
                <w:b/>
                <w:bCs/>
                <w:szCs w:val="24"/>
              </w:rPr>
              <w:t>Week</w:t>
            </w:r>
          </w:p>
        </w:tc>
        <w:tc>
          <w:tcPr>
            <w:tcW w:w="3690" w:type="dxa"/>
            <w:shd w:val="clear" w:color="auto" w:fill="auto"/>
          </w:tcPr>
          <w:p w14:paraId="0E7C343E" w14:textId="77777777" w:rsidR="0090337A" w:rsidRPr="0090337A" w:rsidRDefault="0090337A" w:rsidP="007F580C">
            <w:pPr>
              <w:rPr>
                <w:b/>
                <w:bCs/>
                <w:szCs w:val="24"/>
              </w:rPr>
            </w:pPr>
            <w:r w:rsidRPr="0090337A">
              <w:rPr>
                <w:b/>
                <w:bCs/>
                <w:szCs w:val="24"/>
              </w:rPr>
              <w:t>Chapter(s)</w:t>
            </w:r>
          </w:p>
        </w:tc>
        <w:tc>
          <w:tcPr>
            <w:tcW w:w="3960" w:type="dxa"/>
            <w:shd w:val="clear" w:color="auto" w:fill="auto"/>
          </w:tcPr>
          <w:p w14:paraId="4DECE898" w14:textId="77777777" w:rsidR="0090337A" w:rsidRPr="0090337A" w:rsidRDefault="0090337A" w:rsidP="007F580C">
            <w:pPr>
              <w:rPr>
                <w:b/>
                <w:bCs/>
                <w:szCs w:val="24"/>
              </w:rPr>
            </w:pPr>
            <w:r w:rsidRPr="0090337A">
              <w:rPr>
                <w:b/>
                <w:bCs/>
                <w:szCs w:val="24"/>
              </w:rPr>
              <w:t>*Assignment (Due date)</w:t>
            </w:r>
          </w:p>
        </w:tc>
      </w:tr>
      <w:tr w:rsidR="0090337A" w:rsidRPr="0090337A" w14:paraId="78B727D6" w14:textId="77777777" w:rsidTr="00AD1BA5">
        <w:trPr>
          <w:trHeight w:val="818"/>
        </w:trPr>
        <w:tc>
          <w:tcPr>
            <w:tcW w:w="1980" w:type="dxa"/>
            <w:shd w:val="clear" w:color="auto" w:fill="auto"/>
          </w:tcPr>
          <w:p w14:paraId="6DE06540" w14:textId="45D9DEC5" w:rsidR="0090337A" w:rsidRPr="0090337A" w:rsidRDefault="00CB7663" w:rsidP="007F580C">
            <w:pPr>
              <w:rPr>
                <w:bCs/>
                <w:szCs w:val="24"/>
              </w:rPr>
            </w:pPr>
            <w:r>
              <w:rPr>
                <w:bCs/>
                <w:szCs w:val="24"/>
              </w:rPr>
              <w:t>Mar 28 - Apr 3</w:t>
            </w:r>
          </w:p>
        </w:tc>
        <w:tc>
          <w:tcPr>
            <w:tcW w:w="3690" w:type="dxa"/>
            <w:shd w:val="clear" w:color="auto" w:fill="auto"/>
          </w:tcPr>
          <w:p w14:paraId="54993771" w14:textId="395C7266" w:rsidR="009813BD" w:rsidRPr="002045DB" w:rsidRDefault="00CB7663" w:rsidP="007F580C">
            <w:pPr>
              <w:rPr>
                <w:bCs/>
                <w:szCs w:val="24"/>
              </w:rPr>
            </w:pPr>
            <w:r>
              <w:rPr>
                <w:bCs/>
                <w:szCs w:val="24"/>
              </w:rPr>
              <w:t>Ch 1- Accounting &amp; the Business Environment</w:t>
            </w:r>
          </w:p>
        </w:tc>
        <w:tc>
          <w:tcPr>
            <w:tcW w:w="3960" w:type="dxa"/>
            <w:shd w:val="clear" w:color="auto" w:fill="auto"/>
          </w:tcPr>
          <w:p w14:paraId="76C82EC5" w14:textId="6F463334" w:rsidR="007016E4" w:rsidRPr="00CB7663" w:rsidRDefault="007016E4" w:rsidP="007F580C">
            <w:pPr>
              <w:rPr>
                <w:bCs/>
                <w:i/>
                <w:sz w:val="22"/>
                <w:szCs w:val="24"/>
              </w:rPr>
            </w:pPr>
            <w:r>
              <w:rPr>
                <w:bCs/>
                <w:szCs w:val="24"/>
              </w:rPr>
              <w:t xml:space="preserve">*Ch 1 </w:t>
            </w:r>
            <w:r w:rsidR="00AD1BA5">
              <w:rPr>
                <w:bCs/>
                <w:szCs w:val="24"/>
              </w:rPr>
              <w:t>Homework</w:t>
            </w:r>
            <w:r>
              <w:rPr>
                <w:bCs/>
                <w:szCs w:val="24"/>
              </w:rPr>
              <w:t xml:space="preserve"> </w:t>
            </w:r>
            <w:r w:rsidR="00AF0D62">
              <w:rPr>
                <w:b/>
                <w:bCs/>
                <w:szCs w:val="24"/>
              </w:rPr>
              <w:t>(</w:t>
            </w:r>
            <w:r w:rsidR="001927AC">
              <w:rPr>
                <w:b/>
                <w:bCs/>
                <w:szCs w:val="24"/>
              </w:rPr>
              <w:t>4/24</w:t>
            </w:r>
            <w:r w:rsidRPr="007016E4">
              <w:rPr>
                <w:b/>
                <w:bCs/>
                <w:szCs w:val="24"/>
              </w:rPr>
              <w:t>)</w:t>
            </w:r>
            <w:r w:rsidR="00CB6ECB">
              <w:rPr>
                <w:bCs/>
                <w:szCs w:val="24"/>
              </w:rPr>
              <w:t xml:space="preserve"> </w:t>
            </w:r>
          </w:p>
        </w:tc>
      </w:tr>
      <w:tr w:rsidR="0090337A" w:rsidRPr="0090337A" w14:paraId="488B4F78" w14:textId="77777777" w:rsidTr="00AD1BA5">
        <w:tc>
          <w:tcPr>
            <w:tcW w:w="1980" w:type="dxa"/>
            <w:shd w:val="clear" w:color="auto" w:fill="auto"/>
          </w:tcPr>
          <w:p w14:paraId="258028B7" w14:textId="4DB63B95" w:rsidR="0090337A" w:rsidRPr="0090337A" w:rsidRDefault="00CB7663" w:rsidP="007F580C">
            <w:pPr>
              <w:rPr>
                <w:bCs/>
                <w:szCs w:val="24"/>
              </w:rPr>
            </w:pPr>
            <w:r>
              <w:rPr>
                <w:bCs/>
                <w:szCs w:val="24"/>
              </w:rPr>
              <w:t>Apr 4 – Apr 10</w:t>
            </w:r>
          </w:p>
        </w:tc>
        <w:tc>
          <w:tcPr>
            <w:tcW w:w="3690" w:type="dxa"/>
            <w:shd w:val="clear" w:color="auto" w:fill="auto"/>
          </w:tcPr>
          <w:p w14:paraId="01A2F633" w14:textId="77777777" w:rsidR="00AD1BA5" w:rsidRDefault="00CB7663" w:rsidP="007F580C">
            <w:pPr>
              <w:rPr>
                <w:bCs/>
                <w:szCs w:val="24"/>
              </w:rPr>
            </w:pPr>
            <w:r>
              <w:rPr>
                <w:bCs/>
                <w:szCs w:val="24"/>
              </w:rPr>
              <w:t>Ch 2- Recording Business Transactions</w:t>
            </w:r>
          </w:p>
          <w:p w14:paraId="40A6C494" w14:textId="5870FCE6" w:rsidR="00AD1BA5" w:rsidRPr="002045DB" w:rsidRDefault="00AD1BA5" w:rsidP="007F580C">
            <w:pPr>
              <w:rPr>
                <w:bCs/>
                <w:szCs w:val="24"/>
              </w:rPr>
            </w:pPr>
          </w:p>
        </w:tc>
        <w:tc>
          <w:tcPr>
            <w:tcW w:w="3960" w:type="dxa"/>
            <w:shd w:val="clear" w:color="auto" w:fill="auto"/>
          </w:tcPr>
          <w:p w14:paraId="58D04246" w14:textId="1DCC7E68" w:rsidR="0090337A" w:rsidRPr="0090337A" w:rsidRDefault="00AD1BA5" w:rsidP="007016E4">
            <w:pPr>
              <w:rPr>
                <w:bCs/>
                <w:szCs w:val="24"/>
              </w:rPr>
            </w:pPr>
            <w:r>
              <w:rPr>
                <w:bCs/>
                <w:szCs w:val="24"/>
              </w:rPr>
              <w:t xml:space="preserve">*Ch 2 Homework </w:t>
            </w:r>
            <w:r>
              <w:rPr>
                <w:b/>
                <w:bCs/>
                <w:szCs w:val="24"/>
              </w:rPr>
              <w:t>(</w:t>
            </w:r>
            <w:r w:rsidR="001927AC">
              <w:rPr>
                <w:b/>
                <w:bCs/>
                <w:szCs w:val="24"/>
              </w:rPr>
              <w:t>4/24</w:t>
            </w:r>
            <w:r w:rsidRPr="007016E4">
              <w:rPr>
                <w:b/>
                <w:bCs/>
                <w:szCs w:val="24"/>
              </w:rPr>
              <w:t>)</w:t>
            </w:r>
          </w:p>
        </w:tc>
      </w:tr>
      <w:tr w:rsidR="0090337A" w:rsidRPr="0090337A" w14:paraId="0BD03A2D" w14:textId="77777777" w:rsidTr="00AD1BA5">
        <w:trPr>
          <w:trHeight w:val="683"/>
        </w:trPr>
        <w:tc>
          <w:tcPr>
            <w:tcW w:w="1980" w:type="dxa"/>
            <w:shd w:val="clear" w:color="auto" w:fill="auto"/>
          </w:tcPr>
          <w:p w14:paraId="237498D8" w14:textId="5E0DF6E2" w:rsidR="0090337A" w:rsidRPr="0090337A" w:rsidRDefault="00CB7663" w:rsidP="007F580C">
            <w:pPr>
              <w:rPr>
                <w:bCs/>
                <w:szCs w:val="24"/>
              </w:rPr>
            </w:pPr>
            <w:r>
              <w:rPr>
                <w:bCs/>
                <w:szCs w:val="24"/>
              </w:rPr>
              <w:t>Apr 11 – Apr 17</w:t>
            </w:r>
          </w:p>
        </w:tc>
        <w:tc>
          <w:tcPr>
            <w:tcW w:w="3690" w:type="dxa"/>
            <w:shd w:val="clear" w:color="auto" w:fill="auto"/>
          </w:tcPr>
          <w:p w14:paraId="4B185FAC" w14:textId="727337EB" w:rsidR="009813BD" w:rsidRPr="002045DB" w:rsidRDefault="00CB7663" w:rsidP="007F580C">
            <w:pPr>
              <w:rPr>
                <w:bCs/>
                <w:szCs w:val="24"/>
              </w:rPr>
            </w:pPr>
            <w:r>
              <w:rPr>
                <w:bCs/>
                <w:szCs w:val="24"/>
              </w:rPr>
              <w:t>Ch 3- The Adjusting Process</w:t>
            </w:r>
          </w:p>
        </w:tc>
        <w:tc>
          <w:tcPr>
            <w:tcW w:w="3960" w:type="dxa"/>
            <w:shd w:val="clear" w:color="auto" w:fill="auto"/>
          </w:tcPr>
          <w:p w14:paraId="011B3516" w14:textId="40151817" w:rsidR="0090337A" w:rsidRPr="0090337A" w:rsidRDefault="001927AC" w:rsidP="007016E4">
            <w:pPr>
              <w:rPr>
                <w:bCs/>
                <w:szCs w:val="24"/>
              </w:rPr>
            </w:pPr>
            <w:r>
              <w:rPr>
                <w:bCs/>
                <w:szCs w:val="24"/>
              </w:rPr>
              <w:t xml:space="preserve">*Ch </w:t>
            </w:r>
            <w:r>
              <w:rPr>
                <w:bCs/>
                <w:szCs w:val="24"/>
              </w:rPr>
              <w:t>3</w:t>
            </w:r>
            <w:r>
              <w:rPr>
                <w:bCs/>
                <w:szCs w:val="24"/>
              </w:rPr>
              <w:t xml:space="preserve"> Homework </w:t>
            </w:r>
            <w:r>
              <w:rPr>
                <w:b/>
                <w:bCs/>
                <w:szCs w:val="24"/>
              </w:rPr>
              <w:t>(4/24</w:t>
            </w:r>
            <w:r w:rsidRPr="007016E4">
              <w:rPr>
                <w:b/>
                <w:bCs/>
                <w:szCs w:val="24"/>
              </w:rPr>
              <w:t>)</w:t>
            </w:r>
          </w:p>
        </w:tc>
      </w:tr>
      <w:tr w:rsidR="0090337A" w:rsidRPr="0090337A" w14:paraId="0CBC7BD4" w14:textId="77777777" w:rsidTr="00AD1BA5">
        <w:tc>
          <w:tcPr>
            <w:tcW w:w="1980" w:type="dxa"/>
            <w:shd w:val="clear" w:color="auto" w:fill="auto"/>
          </w:tcPr>
          <w:p w14:paraId="4E549821" w14:textId="6D96B85A" w:rsidR="0090337A" w:rsidRPr="0090337A" w:rsidRDefault="00CB7663" w:rsidP="007F580C">
            <w:pPr>
              <w:rPr>
                <w:bCs/>
                <w:szCs w:val="24"/>
              </w:rPr>
            </w:pPr>
            <w:r>
              <w:rPr>
                <w:bCs/>
                <w:szCs w:val="24"/>
              </w:rPr>
              <w:t>Apr 18 – Apr 24</w:t>
            </w:r>
          </w:p>
        </w:tc>
        <w:tc>
          <w:tcPr>
            <w:tcW w:w="3690" w:type="dxa"/>
            <w:shd w:val="clear" w:color="auto" w:fill="auto"/>
          </w:tcPr>
          <w:p w14:paraId="188DDBFD" w14:textId="77777777" w:rsidR="009813BD" w:rsidRDefault="00CB7663" w:rsidP="007F580C">
            <w:pPr>
              <w:rPr>
                <w:bCs/>
                <w:szCs w:val="24"/>
              </w:rPr>
            </w:pPr>
            <w:r>
              <w:rPr>
                <w:bCs/>
                <w:szCs w:val="24"/>
              </w:rPr>
              <w:t>Ch 4- Completing the Accounting Cycle</w:t>
            </w:r>
          </w:p>
          <w:p w14:paraId="1E5D0FC8" w14:textId="63CBB28E" w:rsidR="00AD1BA5" w:rsidRPr="002045DB" w:rsidRDefault="00AD1BA5" w:rsidP="007F580C">
            <w:pPr>
              <w:rPr>
                <w:bCs/>
                <w:szCs w:val="24"/>
              </w:rPr>
            </w:pPr>
          </w:p>
        </w:tc>
        <w:tc>
          <w:tcPr>
            <w:tcW w:w="3960" w:type="dxa"/>
            <w:shd w:val="clear" w:color="auto" w:fill="auto"/>
          </w:tcPr>
          <w:p w14:paraId="73332918" w14:textId="24034132" w:rsidR="0090337A" w:rsidRPr="0090337A" w:rsidRDefault="001927AC" w:rsidP="007F580C">
            <w:pPr>
              <w:rPr>
                <w:bCs/>
                <w:szCs w:val="24"/>
              </w:rPr>
            </w:pPr>
            <w:r>
              <w:rPr>
                <w:bCs/>
                <w:szCs w:val="24"/>
              </w:rPr>
              <w:t xml:space="preserve">*Ch </w:t>
            </w:r>
            <w:r>
              <w:rPr>
                <w:bCs/>
                <w:szCs w:val="24"/>
              </w:rPr>
              <w:t>4</w:t>
            </w:r>
            <w:r>
              <w:rPr>
                <w:bCs/>
                <w:szCs w:val="24"/>
              </w:rPr>
              <w:t xml:space="preserve"> Homework </w:t>
            </w:r>
            <w:r>
              <w:rPr>
                <w:b/>
                <w:bCs/>
                <w:szCs w:val="24"/>
              </w:rPr>
              <w:t>(4/24</w:t>
            </w:r>
            <w:r w:rsidRPr="007016E4">
              <w:rPr>
                <w:b/>
                <w:bCs/>
                <w:szCs w:val="24"/>
              </w:rPr>
              <w:t>)</w:t>
            </w:r>
          </w:p>
        </w:tc>
      </w:tr>
      <w:tr w:rsidR="00CB6956" w:rsidRPr="0090337A" w14:paraId="32323E59" w14:textId="77777777" w:rsidTr="00AD1BA5">
        <w:tc>
          <w:tcPr>
            <w:tcW w:w="1980" w:type="dxa"/>
            <w:shd w:val="clear" w:color="auto" w:fill="auto"/>
          </w:tcPr>
          <w:p w14:paraId="35E71C1A" w14:textId="4E7AE19C" w:rsidR="00CB6956" w:rsidRPr="0090337A" w:rsidRDefault="00CB7663" w:rsidP="00CB6956">
            <w:pPr>
              <w:rPr>
                <w:bCs/>
                <w:szCs w:val="24"/>
              </w:rPr>
            </w:pPr>
            <w:r>
              <w:rPr>
                <w:bCs/>
                <w:szCs w:val="24"/>
              </w:rPr>
              <w:t>Apr 25 – May 1</w:t>
            </w:r>
          </w:p>
        </w:tc>
        <w:tc>
          <w:tcPr>
            <w:tcW w:w="3690" w:type="dxa"/>
            <w:shd w:val="clear" w:color="auto" w:fill="auto"/>
          </w:tcPr>
          <w:p w14:paraId="5BFF0CF8" w14:textId="77777777" w:rsidR="00CB6956" w:rsidRDefault="00AD1BA5" w:rsidP="00CB6956">
            <w:pPr>
              <w:rPr>
                <w:bCs/>
                <w:i/>
                <w:szCs w:val="24"/>
              </w:rPr>
            </w:pPr>
            <w:r w:rsidRPr="00A4203B">
              <w:rPr>
                <w:b/>
                <w:bCs/>
                <w:szCs w:val="24"/>
              </w:rPr>
              <w:t>Exam 1 (Ch 1-4)</w:t>
            </w:r>
            <w:r>
              <w:rPr>
                <w:bCs/>
                <w:szCs w:val="24"/>
              </w:rPr>
              <w:t xml:space="preserve"> </w:t>
            </w:r>
            <w:r w:rsidRPr="00A4203B">
              <w:rPr>
                <w:bCs/>
                <w:i/>
                <w:szCs w:val="24"/>
              </w:rPr>
              <w:t>200pts</w:t>
            </w:r>
          </w:p>
          <w:p w14:paraId="7E2DF219" w14:textId="662CB3EA" w:rsidR="00AD1BA5" w:rsidRPr="0090337A" w:rsidRDefault="00AD1BA5" w:rsidP="00CB6956">
            <w:pPr>
              <w:rPr>
                <w:bCs/>
                <w:szCs w:val="24"/>
              </w:rPr>
            </w:pPr>
          </w:p>
        </w:tc>
        <w:tc>
          <w:tcPr>
            <w:tcW w:w="3960" w:type="dxa"/>
            <w:shd w:val="clear" w:color="auto" w:fill="auto"/>
          </w:tcPr>
          <w:p w14:paraId="7A15D250" w14:textId="41E65549" w:rsidR="00CB6956" w:rsidRPr="0090337A" w:rsidRDefault="001927AC" w:rsidP="00CB6956">
            <w:pPr>
              <w:rPr>
                <w:b/>
                <w:bCs/>
                <w:szCs w:val="24"/>
              </w:rPr>
            </w:pPr>
            <w:r>
              <w:rPr>
                <w:b/>
                <w:bCs/>
                <w:szCs w:val="24"/>
              </w:rPr>
              <w:t>EXAM DUE 5/1</w:t>
            </w:r>
          </w:p>
        </w:tc>
      </w:tr>
      <w:tr w:rsidR="00CB6956" w:rsidRPr="0090337A" w14:paraId="4EECC517" w14:textId="77777777" w:rsidTr="00AD1BA5">
        <w:trPr>
          <w:trHeight w:val="638"/>
        </w:trPr>
        <w:tc>
          <w:tcPr>
            <w:tcW w:w="1980" w:type="dxa"/>
            <w:shd w:val="clear" w:color="auto" w:fill="auto"/>
          </w:tcPr>
          <w:p w14:paraId="4C8EBCC4" w14:textId="58A3AD24" w:rsidR="00CB6956" w:rsidRPr="0090337A" w:rsidRDefault="00CB7663" w:rsidP="00CB6956">
            <w:pPr>
              <w:rPr>
                <w:bCs/>
                <w:szCs w:val="24"/>
              </w:rPr>
            </w:pPr>
            <w:r>
              <w:rPr>
                <w:bCs/>
                <w:szCs w:val="24"/>
              </w:rPr>
              <w:t>May 2 – May 8</w:t>
            </w:r>
          </w:p>
        </w:tc>
        <w:tc>
          <w:tcPr>
            <w:tcW w:w="3690" w:type="dxa"/>
            <w:shd w:val="clear" w:color="auto" w:fill="auto"/>
          </w:tcPr>
          <w:p w14:paraId="285D6DD8" w14:textId="77777777" w:rsidR="00CB6956" w:rsidRDefault="00AD1BA5" w:rsidP="00CB6956">
            <w:pPr>
              <w:rPr>
                <w:bCs/>
                <w:szCs w:val="24"/>
              </w:rPr>
            </w:pPr>
            <w:r>
              <w:rPr>
                <w:bCs/>
                <w:szCs w:val="24"/>
              </w:rPr>
              <w:t>Ch 5- Merchandising Operations</w:t>
            </w:r>
          </w:p>
          <w:p w14:paraId="0C218CE4" w14:textId="77777777" w:rsidR="00AD1BA5" w:rsidRDefault="00AD1BA5" w:rsidP="00CB6956">
            <w:pPr>
              <w:rPr>
                <w:bCs/>
                <w:szCs w:val="24"/>
              </w:rPr>
            </w:pPr>
            <w:r>
              <w:rPr>
                <w:bCs/>
                <w:szCs w:val="24"/>
              </w:rPr>
              <w:t>Ch 6- Merchandise Inventory</w:t>
            </w:r>
          </w:p>
          <w:p w14:paraId="1AEC7C47" w14:textId="32F56B49" w:rsidR="00AD1BA5" w:rsidRPr="002045DB" w:rsidRDefault="00AD1BA5" w:rsidP="00CB6956">
            <w:pPr>
              <w:rPr>
                <w:bCs/>
                <w:szCs w:val="24"/>
              </w:rPr>
            </w:pPr>
          </w:p>
        </w:tc>
        <w:tc>
          <w:tcPr>
            <w:tcW w:w="3960" w:type="dxa"/>
            <w:shd w:val="clear" w:color="auto" w:fill="auto"/>
          </w:tcPr>
          <w:p w14:paraId="1DCDF336" w14:textId="77777777" w:rsidR="00CB6956" w:rsidRDefault="001927AC" w:rsidP="00CB6956">
            <w:pPr>
              <w:rPr>
                <w:b/>
                <w:bCs/>
                <w:szCs w:val="24"/>
              </w:rPr>
            </w:pPr>
            <w:r>
              <w:rPr>
                <w:bCs/>
                <w:szCs w:val="24"/>
              </w:rPr>
              <w:t xml:space="preserve">*Ch </w:t>
            </w:r>
            <w:r>
              <w:rPr>
                <w:bCs/>
                <w:szCs w:val="24"/>
              </w:rPr>
              <w:t>5</w:t>
            </w:r>
            <w:r>
              <w:rPr>
                <w:bCs/>
                <w:szCs w:val="24"/>
              </w:rPr>
              <w:t xml:space="preserve"> Homework </w:t>
            </w:r>
            <w:r>
              <w:rPr>
                <w:b/>
                <w:bCs/>
                <w:szCs w:val="24"/>
              </w:rPr>
              <w:t>(</w:t>
            </w:r>
            <w:r>
              <w:rPr>
                <w:b/>
                <w:bCs/>
                <w:szCs w:val="24"/>
              </w:rPr>
              <w:t>5/22</w:t>
            </w:r>
            <w:r w:rsidRPr="007016E4">
              <w:rPr>
                <w:b/>
                <w:bCs/>
                <w:szCs w:val="24"/>
              </w:rPr>
              <w:t>)</w:t>
            </w:r>
          </w:p>
          <w:p w14:paraId="2BC8BC4E" w14:textId="1B5B5C13" w:rsidR="001927AC" w:rsidRPr="00222EBB" w:rsidRDefault="001927AC" w:rsidP="00CB6956">
            <w:pPr>
              <w:rPr>
                <w:b/>
                <w:bCs/>
                <w:szCs w:val="24"/>
              </w:rPr>
            </w:pPr>
            <w:r>
              <w:rPr>
                <w:bCs/>
                <w:szCs w:val="24"/>
              </w:rPr>
              <w:t xml:space="preserve">*Ch </w:t>
            </w:r>
            <w:r>
              <w:rPr>
                <w:bCs/>
                <w:szCs w:val="24"/>
              </w:rPr>
              <w:t>6</w:t>
            </w:r>
            <w:r>
              <w:rPr>
                <w:bCs/>
                <w:szCs w:val="24"/>
              </w:rPr>
              <w:t xml:space="preserve"> Homework </w:t>
            </w:r>
            <w:r>
              <w:rPr>
                <w:b/>
                <w:bCs/>
                <w:szCs w:val="24"/>
              </w:rPr>
              <w:t>(5/22</w:t>
            </w:r>
            <w:r w:rsidRPr="007016E4">
              <w:rPr>
                <w:b/>
                <w:bCs/>
                <w:szCs w:val="24"/>
              </w:rPr>
              <w:t>)</w:t>
            </w:r>
          </w:p>
        </w:tc>
      </w:tr>
      <w:tr w:rsidR="00CB6956" w:rsidRPr="0090337A" w14:paraId="06BE542E" w14:textId="77777777" w:rsidTr="00AD1BA5">
        <w:trPr>
          <w:trHeight w:val="377"/>
        </w:trPr>
        <w:tc>
          <w:tcPr>
            <w:tcW w:w="1980" w:type="dxa"/>
            <w:shd w:val="clear" w:color="auto" w:fill="auto"/>
          </w:tcPr>
          <w:p w14:paraId="6C51EB81" w14:textId="4F301952" w:rsidR="00CB6956" w:rsidRPr="0090337A" w:rsidRDefault="00CB7663" w:rsidP="00CB6956">
            <w:pPr>
              <w:rPr>
                <w:bCs/>
                <w:szCs w:val="24"/>
              </w:rPr>
            </w:pPr>
            <w:r>
              <w:rPr>
                <w:bCs/>
                <w:szCs w:val="24"/>
              </w:rPr>
              <w:t>May 9 – May 15</w:t>
            </w:r>
          </w:p>
        </w:tc>
        <w:tc>
          <w:tcPr>
            <w:tcW w:w="3690" w:type="dxa"/>
            <w:shd w:val="clear" w:color="auto" w:fill="auto"/>
          </w:tcPr>
          <w:p w14:paraId="5D47FF25" w14:textId="77777777" w:rsidR="00CB6956" w:rsidRDefault="00AD1BA5" w:rsidP="00CB6956">
            <w:pPr>
              <w:rPr>
                <w:bCs/>
                <w:szCs w:val="24"/>
              </w:rPr>
            </w:pPr>
            <w:r>
              <w:rPr>
                <w:bCs/>
                <w:szCs w:val="24"/>
              </w:rPr>
              <w:t>Ch 7- Internal Control &amp; Cash</w:t>
            </w:r>
          </w:p>
          <w:p w14:paraId="682CF481" w14:textId="77777777" w:rsidR="00AD1BA5" w:rsidRDefault="00AD1BA5" w:rsidP="00CB6956">
            <w:pPr>
              <w:rPr>
                <w:bCs/>
                <w:szCs w:val="24"/>
              </w:rPr>
            </w:pPr>
            <w:r>
              <w:rPr>
                <w:bCs/>
                <w:szCs w:val="24"/>
              </w:rPr>
              <w:t>Ch 8- Receivables</w:t>
            </w:r>
          </w:p>
          <w:p w14:paraId="1DC4A023" w14:textId="153D3528" w:rsidR="00AD1BA5" w:rsidRPr="0090337A" w:rsidRDefault="00AD1BA5" w:rsidP="00CB6956">
            <w:pPr>
              <w:rPr>
                <w:bCs/>
                <w:szCs w:val="24"/>
              </w:rPr>
            </w:pPr>
          </w:p>
        </w:tc>
        <w:tc>
          <w:tcPr>
            <w:tcW w:w="3960" w:type="dxa"/>
            <w:shd w:val="clear" w:color="auto" w:fill="auto"/>
          </w:tcPr>
          <w:p w14:paraId="6B8DF1F2" w14:textId="25DBFEE4" w:rsidR="00CB6956" w:rsidRDefault="001927AC" w:rsidP="00CB6956">
            <w:pPr>
              <w:rPr>
                <w:b/>
                <w:bCs/>
                <w:szCs w:val="24"/>
              </w:rPr>
            </w:pPr>
            <w:r>
              <w:rPr>
                <w:bCs/>
                <w:szCs w:val="24"/>
              </w:rPr>
              <w:t xml:space="preserve">*Ch </w:t>
            </w:r>
            <w:r>
              <w:rPr>
                <w:bCs/>
                <w:szCs w:val="24"/>
              </w:rPr>
              <w:t xml:space="preserve">7 </w:t>
            </w:r>
            <w:r>
              <w:rPr>
                <w:bCs/>
                <w:szCs w:val="24"/>
              </w:rPr>
              <w:t xml:space="preserve">Homework </w:t>
            </w:r>
            <w:r>
              <w:rPr>
                <w:b/>
                <w:bCs/>
                <w:szCs w:val="24"/>
              </w:rPr>
              <w:t>(5/22</w:t>
            </w:r>
            <w:r w:rsidRPr="007016E4">
              <w:rPr>
                <w:b/>
                <w:bCs/>
                <w:szCs w:val="24"/>
              </w:rPr>
              <w:t>)</w:t>
            </w:r>
          </w:p>
          <w:p w14:paraId="1B402453" w14:textId="1B880169" w:rsidR="001927AC" w:rsidRPr="0090337A" w:rsidRDefault="001927AC" w:rsidP="00CB6956">
            <w:pPr>
              <w:rPr>
                <w:bCs/>
                <w:szCs w:val="24"/>
              </w:rPr>
            </w:pPr>
            <w:r>
              <w:rPr>
                <w:bCs/>
                <w:szCs w:val="24"/>
              </w:rPr>
              <w:t xml:space="preserve">*Ch </w:t>
            </w:r>
            <w:r>
              <w:rPr>
                <w:bCs/>
                <w:szCs w:val="24"/>
              </w:rPr>
              <w:t>8</w:t>
            </w:r>
            <w:r>
              <w:rPr>
                <w:bCs/>
                <w:szCs w:val="24"/>
              </w:rPr>
              <w:t xml:space="preserve"> Homework </w:t>
            </w:r>
            <w:r>
              <w:rPr>
                <w:b/>
                <w:bCs/>
                <w:szCs w:val="24"/>
              </w:rPr>
              <w:t>(5/22</w:t>
            </w:r>
            <w:r w:rsidRPr="007016E4">
              <w:rPr>
                <w:b/>
                <w:bCs/>
                <w:szCs w:val="24"/>
              </w:rPr>
              <w:t>)</w:t>
            </w:r>
          </w:p>
        </w:tc>
      </w:tr>
      <w:tr w:rsidR="00CB6956" w:rsidRPr="0090337A" w14:paraId="640207BA" w14:textId="77777777" w:rsidTr="00AD1BA5">
        <w:tc>
          <w:tcPr>
            <w:tcW w:w="1980" w:type="dxa"/>
            <w:shd w:val="clear" w:color="auto" w:fill="auto"/>
          </w:tcPr>
          <w:p w14:paraId="4EB01BE3" w14:textId="2A775CA8" w:rsidR="00CB6956" w:rsidRPr="0090337A" w:rsidRDefault="00CB7663" w:rsidP="00CB6956">
            <w:pPr>
              <w:rPr>
                <w:bCs/>
                <w:szCs w:val="24"/>
              </w:rPr>
            </w:pPr>
            <w:r>
              <w:rPr>
                <w:bCs/>
                <w:szCs w:val="24"/>
              </w:rPr>
              <w:t>May 16 – May 22</w:t>
            </w:r>
          </w:p>
        </w:tc>
        <w:tc>
          <w:tcPr>
            <w:tcW w:w="3690" w:type="dxa"/>
            <w:shd w:val="clear" w:color="auto" w:fill="auto"/>
          </w:tcPr>
          <w:p w14:paraId="1AE3936B" w14:textId="77777777" w:rsidR="00CB6956" w:rsidRDefault="00AD1BA5" w:rsidP="00CB6956">
            <w:pPr>
              <w:rPr>
                <w:bCs/>
                <w:szCs w:val="24"/>
              </w:rPr>
            </w:pPr>
            <w:r>
              <w:rPr>
                <w:bCs/>
                <w:szCs w:val="24"/>
              </w:rPr>
              <w:t>Ch 9- Plant Assets &amp; Intangibles</w:t>
            </w:r>
          </w:p>
          <w:p w14:paraId="53516687" w14:textId="77777777" w:rsidR="00AD1BA5" w:rsidRDefault="00AD1BA5" w:rsidP="00CB6956">
            <w:pPr>
              <w:rPr>
                <w:bCs/>
                <w:i/>
                <w:szCs w:val="24"/>
              </w:rPr>
            </w:pPr>
            <w:r w:rsidRPr="00A4203B">
              <w:rPr>
                <w:b/>
                <w:bCs/>
                <w:szCs w:val="24"/>
              </w:rPr>
              <w:t>Exam 2 (Ch 5-9)</w:t>
            </w:r>
            <w:r>
              <w:rPr>
                <w:bCs/>
                <w:szCs w:val="24"/>
              </w:rPr>
              <w:t xml:space="preserve"> </w:t>
            </w:r>
            <w:r w:rsidRPr="00A4203B">
              <w:rPr>
                <w:bCs/>
                <w:i/>
                <w:szCs w:val="24"/>
              </w:rPr>
              <w:t>200pts</w:t>
            </w:r>
          </w:p>
          <w:p w14:paraId="552AAFA0" w14:textId="26C79FFD" w:rsidR="00AD1BA5" w:rsidRPr="0090337A" w:rsidRDefault="00AD1BA5" w:rsidP="00CB6956">
            <w:pPr>
              <w:rPr>
                <w:bCs/>
                <w:szCs w:val="24"/>
              </w:rPr>
            </w:pPr>
          </w:p>
        </w:tc>
        <w:tc>
          <w:tcPr>
            <w:tcW w:w="3960" w:type="dxa"/>
            <w:shd w:val="clear" w:color="auto" w:fill="auto"/>
          </w:tcPr>
          <w:p w14:paraId="7464B5AC" w14:textId="0A613EDC" w:rsidR="00CB6956" w:rsidRDefault="001927AC" w:rsidP="00CB6956">
            <w:pPr>
              <w:rPr>
                <w:b/>
                <w:bCs/>
                <w:szCs w:val="24"/>
              </w:rPr>
            </w:pPr>
            <w:r>
              <w:rPr>
                <w:bCs/>
                <w:szCs w:val="24"/>
              </w:rPr>
              <w:t xml:space="preserve">*Ch </w:t>
            </w:r>
            <w:r>
              <w:rPr>
                <w:bCs/>
                <w:szCs w:val="24"/>
              </w:rPr>
              <w:t>9</w:t>
            </w:r>
            <w:r>
              <w:rPr>
                <w:bCs/>
                <w:szCs w:val="24"/>
              </w:rPr>
              <w:t xml:space="preserve"> Homework </w:t>
            </w:r>
            <w:r>
              <w:rPr>
                <w:b/>
                <w:bCs/>
                <w:szCs w:val="24"/>
              </w:rPr>
              <w:t>(5/22</w:t>
            </w:r>
            <w:r w:rsidRPr="007016E4">
              <w:rPr>
                <w:b/>
                <w:bCs/>
                <w:szCs w:val="24"/>
              </w:rPr>
              <w:t>)</w:t>
            </w:r>
          </w:p>
          <w:p w14:paraId="4FB53FB5" w14:textId="78330504" w:rsidR="001927AC" w:rsidRDefault="001927AC" w:rsidP="00CB6956">
            <w:pPr>
              <w:rPr>
                <w:b/>
                <w:bCs/>
                <w:szCs w:val="24"/>
              </w:rPr>
            </w:pPr>
            <w:r>
              <w:rPr>
                <w:b/>
                <w:bCs/>
                <w:szCs w:val="24"/>
              </w:rPr>
              <w:t>EXAM DUE 5/22</w:t>
            </w:r>
          </w:p>
          <w:p w14:paraId="61A076FF" w14:textId="30A378E2" w:rsidR="001927AC" w:rsidRPr="0090337A" w:rsidRDefault="001927AC" w:rsidP="00CB6956">
            <w:pPr>
              <w:rPr>
                <w:bCs/>
                <w:szCs w:val="24"/>
              </w:rPr>
            </w:pPr>
          </w:p>
        </w:tc>
      </w:tr>
      <w:tr w:rsidR="00CB6956" w:rsidRPr="0090337A" w14:paraId="42D699A7" w14:textId="77777777" w:rsidTr="00AD1BA5">
        <w:trPr>
          <w:trHeight w:val="377"/>
        </w:trPr>
        <w:tc>
          <w:tcPr>
            <w:tcW w:w="1980" w:type="dxa"/>
            <w:shd w:val="clear" w:color="auto" w:fill="auto"/>
          </w:tcPr>
          <w:p w14:paraId="3CEF4469" w14:textId="2E06B8CE" w:rsidR="00CB6956" w:rsidRPr="0090337A" w:rsidRDefault="00CB7663" w:rsidP="00CB6956">
            <w:pPr>
              <w:rPr>
                <w:bCs/>
                <w:szCs w:val="24"/>
              </w:rPr>
            </w:pPr>
            <w:r>
              <w:rPr>
                <w:bCs/>
                <w:szCs w:val="24"/>
              </w:rPr>
              <w:t>May 23 – May 29</w:t>
            </w:r>
          </w:p>
        </w:tc>
        <w:tc>
          <w:tcPr>
            <w:tcW w:w="3690" w:type="dxa"/>
            <w:shd w:val="clear" w:color="auto" w:fill="auto"/>
          </w:tcPr>
          <w:p w14:paraId="569EA5F3" w14:textId="77777777" w:rsidR="00CB6956" w:rsidRDefault="00AD1BA5" w:rsidP="00CB6956">
            <w:pPr>
              <w:rPr>
                <w:bCs/>
                <w:szCs w:val="24"/>
              </w:rPr>
            </w:pPr>
            <w:r>
              <w:rPr>
                <w:bCs/>
                <w:szCs w:val="24"/>
              </w:rPr>
              <w:t>Ch 10- Investments</w:t>
            </w:r>
          </w:p>
          <w:p w14:paraId="4FF3948A" w14:textId="77777777" w:rsidR="00AD1BA5" w:rsidRDefault="00AD1BA5" w:rsidP="00CB6956">
            <w:pPr>
              <w:rPr>
                <w:bCs/>
                <w:szCs w:val="24"/>
              </w:rPr>
            </w:pPr>
            <w:r>
              <w:rPr>
                <w:bCs/>
                <w:szCs w:val="24"/>
              </w:rPr>
              <w:t>Ch 11- Current Liabilities &amp; Payroll</w:t>
            </w:r>
          </w:p>
          <w:p w14:paraId="422041D1" w14:textId="272EF82D" w:rsidR="00AD1BA5" w:rsidRPr="002045DB" w:rsidRDefault="00AD1BA5" w:rsidP="00CB6956">
            <w:pPr>
              <w:rPr>
                <w:bCs/>
                <w:szCs w:val="24"/>
              </w:rPr>
            </w:pPr>
          </w:p>
        </w:tc>
        <w:tc>
          <w:tcPr>
            <w:tcW w:w="3960" w:type="dxa"/>
            <w:shd w:val="clear" w:color="auto" w:fill="auto"/>
          </w:tcPr>
          <w:p w14:paraId="240EBC8F" w14:textId="77777777" w:rsidR="00CB6956" w:rsidRDefault="001927AC" w:rsidP="00CB6956">
            <w:pPr>
              <w:rPr>
                <w:b/>
                <w:bCs/>
                <w:szCs w:val="24"/>
              </w:rPr>
            </w:pPr>
            <w:r>
              <w:rPr>
                <w:bCs/>
                <w:szCs w:val="24"/>
              </w:rPr>
              <w:t xml:space="preserve">*Ch </w:t>
            </w:r>
            <w:r>
              <w:rPr>
                <w:bCs/>
                <w:szCs w:val="24"/>
              </w:rPr>
              <w:t>10</w:t>
            </w:r>
            <w:r>
              <w:rPr>
                <w:bCs/>
                <w:szCs w:val="24"/>
              </w:rPr>
              <w:t xml:space="preserve"> Homework </w:t>
            </w:r>
            <w:r>
              <w:rPr>
                <w:b/>
                <w:bCs/>
                <w:szCs w:val="24"/>
              </w:rPr>
              <w:t>(</w:t>
            </w:r>
            <w:r>
              <w:rPr>
                <w:b/>
                <w:bCs/>
                <w:szCs w:val="24"/>
              </w:rPr>
              <w:t>6/12</w:t>
            </w:r>
            <w:r w:rsidRPr="007016E4">
              <w:rPr>
                <w:b/>
                <w:bCs/>
                <w:szCs w:val="24"/>
              </w:rPr>
              <w:t>)</w:t>
            </w:r>
          </w:p>
          <w:p w14:paraId="6A89C850" w14:textId="10339307" w:rsidR="001927AC" w:rsidRPr="00222EBB" w:rsidRDefault="001927AC" w:rsidP="00CB6956">
            <w:pPr>
              <w:rPr>
                <w:b/>
                <w:bCs/>
                <w:szCs w:val="24"/>
              </w:rPr>
            </w:pPr>
            <w:r>
              <w:rPr>
                <w:bCs/>
                <w:szCs w:val="24"/>
              </w:rPr>
              <w:t>*Ch 1</w:t>
            </w:r>
            <w:r>
              <w:rPr>
                <w:bCs/>
                <w:szCs w:val="24"/>
              </w:rPr>
              <w:t>1</w:t>
            </w:r>
            <w:r>
              <w:rPr>
                <w:bCs/>
                <w:szCs w:val="24"/>
              </w:rPr>
              <w:t xml:space="preserve"> Homework </w:t>
            </w:r>
            <w:r>
              <w:rPr>
                <w:b/>
                <w:bCs/>
                <w:szCs w:val="24"/>
              </w:rPr>
              <w:t>(6/12</w:t>
            </w:r>
            <w:r w:rsidRPr="007016E4">
              <w:rPr>
                <w:b/>
                <w:bCs/>
                <w:szCs w:val="24"/>
              </w:rPr>
              <w:t>)</w:t>
            </w:r>
          </w:p>
        </w:tc>
      </w:tr>
      <w:tr w:rsidR="00CB6956" w:rsidRPr="0090337A" w14:paraId="21BE6276" w14:textId="77777777" w:rsidTr="00AD1BA5">
        <w:trPr>
          <w:trHeight w:val="728"/>
        </w:trPr>
        <w:tc>
          <w:tcPr>
            <w:tcW w:w="1980" w:type="dxa"/>
            <w:shd w:val="clear" w:color="auto" w:fill="auto"/>
          </w:tcPr>
          <w:p w14:paraId="3DD1676C" w14:textId="5FEBFF33" w:rsidR="00CB6956" w:rsidRPr="0090337A" w:rsidRDefault="00CB7663" w:rsidP="00CB6956">
            <w:pPr>
              <w:rPr>
                <w:bCs/>
                <w:szCs w:val="24"/>
              </w:rPr>
            </w:pPr>
            <w:r>
              <w:rPr>
                <w:bCs/>
                <w:szCs w:val="24"/>
              </w:rPr>
              <w:t>May 30 – Jun 5</w:t>
            </w:r>
          </w:p>
        </w:tc>
        <w:tc>
          <w:tcPr>
            <w:tcW w:w="3690" w:type="dxa"/>
            <w:shd w:val="clear" w:color="auto" w:fill="auto"/>
          </w:tcPr>
          <w:p w14:paraId="1AB4A14A" w14:textId="77777777" w:rsidR="00CB6956" w:rsidRDefault="00AD1BA5" w:rsidP="00CB6956">
            <w:pPr>
              <w:rPr>
                <w:bCs/>
                <w:szCs w:val="24"/>
              </w:rPr>
            </w:pPr>
            <w:r>
              <w:rPr>
                <w:bCs/>
                <w:szCs w:val="24"/>
              </w:rPr>
              <w:t>Ch 12- Long term Liabilities</w:t>
            </w:r>
          </w:p>
          <w:p w14:paraId="64178A89" w14:textId="77777777" w:rsidR="00AD1BA5" w:rsidRDefault="00AD1BA5" w:rsidP="00CB6956">
            <w:pPr>
              <w:rPr>
                <w:bCs/>
                <w:szCs w:val="24"/>
              </w:rPr>
            </w:pPr>
            <w:r>
              <w:rPr>
                <w:bCs/>
                <w:szCs w:val="24"/>
              </w:rPr>
              <w:t>Ch 13- Stockholder’s Equity</w:t>
            </w:r>
          </w:p>
          <w:p w14:paraId="25796637" w14:textId="6E6CEEF1" w:rsidR="00AD1BA5" w:rsidRPr="002045DB" w:rsidRDefault="00AD1BA5" w:rsidP="00CB6956">
            <w:pPr>
              <w:rPr>
                <w:bCs/>
                <w:szCs w:val="24"/>
              </w:rPr>
            </w:pPr>
          </w:p>
        </w:tc>
        <w:tc>
          <w:tcPr>
            <w:tcW w:w="3960" w:type="dxa"/>
            <w:shd w:val="clear" w:color="auto" w:fill="auto"/>
          </w:tcPr>
          <w:p w14:paraId="146F489D" w14:textId="1DE2910E" w:rsidR="00CB6956" w:rsidRDefault="001927AC" w:rsidP="00CB6956">
            <w:pPr>
              <w:rPr>
                <w:b/>
                <w:bCs/>
                <w:szCs w:val="24"/>
              </w:rPr>
            </w:pPr>
            <w:r>
              <w:rPr>
                <w:bCs/>
                <w:szCs w:val="24"/>
              </w:rPr>
              <w:t>*Ch 1</w:t>
            </w:r>
            <w:r>
              <w:rPr>
                <w:bCs/>
                <w:szCs w:val="24"/>
              </w:rPr>
              <w:t>2</w:t>
            </w:r>
            <w:r>
              <w:rPr>
                <w:bCs/>
                <w:szCs w:val="24"/>
              </w:rPr>
              <w:t xml:space="preserve"> Homework </w:t>
            </w:r>
            <w:r>
              <w:rPr>
                <w:b/>
                <w:bCs/>
                <w:szCs w:val="24"/>
              </w:rPr>
              <w:t>(6/12</w:t>
            </w:r>
            <w:r w:rsidRPr="007016E4">
              <w:rPr>
                <w:b/>
                <w:bCs/>
                <w:szCs w:val="24"/>
              </w:rPr>
              <w:t>)</w:t>
            </w:r>
          </w:p>
          <w:p w14:paraId="352D3105" w14:textId="167BDB93" w:rsidR="001927AC" w:rsidRPr="00222EBB" w:rsidRDefault="001927AC" w:rsidP="00CB6956">
            <w:pPr>
              <w:rPr>
                <w:b/>
                <w:bCs/>
                <w:szCs w:val="24"/>
              </w:rPr>
            </w:pPr>
            <w:r>
              <w:rPr>
                <w:bCs/>
                <w:szCs w:val="24"/>
              </w:rPr>
              <w:t>*Ch 1</w:t>
            </w:r>
            <w:r>
              <w:rPr>
                <w:bCs/>
                <w:szCs w:val="24"/>
              </w:rPr>
              <w:t>3</w:t>
            </w:r>
            <w:r>
              <w:rPr>
                <w:bCs/>
                <w:szCs w:val="24"/>
              </w:rPr>
              <w:t xml:space="preserve"> Homework </w:t>
            </w:r>
            <w:r>
              <w:rPr>
                <w:b/>
                <w:bCs/>
                <w:szCs w:val="24"/>
              </w:rPr>
              <w:t>(6/12</w:t>
            </w:r>
            <w:r w:rsidRPr="007016E4">
              <w:rPr>
                <w:b/>
                <w:bCs/>
                <w:szCs w:val="24"/>
              </w:rPr>
              <w:t>)</w:t>
            </w:r>
          </w:p>
        </w:tc>
      </w:tr>
      <w:tr w:rsidR="00CB6956" w:rsidRPr="0090337A" w14:paraId="05D5BBC8" w14:textId="77777777" w:rsidTr="00AD1BA5">
        <w:tc>
          <w:tcPr>
            <w:tcW w:w="1980" w:type="dxa"/>
            <w:shd w:val="clear" w:color="auto" w:fill="auto"/>
          </w:tcPr>
          <w:p w14:paraId="1FD413F3" w14:textId="7B707D0D" w:rsidR="00CB6956" w:rsidRPr="0090337A" w:rsidRDefault="00CB7663" w:rsidP="00CB6956">
            <w:pPr>
              <w:rPr>
                <w:bCs/>
                <w:szCs w:val="24"/>
              </w:rPr>
            </w:pPr>
            <w:r>
              <w:rPr>
                <w:bCs/>
                <w:szCs w:val="24"/>
              </w:rPr>
              <w:t>Jun 6 – Jun 12</w:t>
            </w:r>
          </w:p>
        </w:tc>
        <w:tc>
          <w:tcPr>
            <w:tcW w:w="3690" w:type="dxa"/>
            <w:shd w:val="clear" w:color="auto" w:fill="auto"/>
          </w:tcPr>
          <w:p w14:paraId="4E6733E6" w14:textId="77777777" w:rsidR="00CB6956" w:rsidRDefault="00AD1BA5" w:rsidP="00CB6956">
            <w:pPr>
              <w:rPr>
                <w:bCs/>
                <w:i/>
                <w:sz w:val="22"/>
                <w:szCs w:val="24"/>
              </w:rPr>
            </w:pPr>
            <w:r>
              <w:rPr>
                <w:b/>
                <w:bCs/>
                <w:szCs w:val="24"/>
              </w:rPr>
              <w:t>Exam 3</w:t>
            </w:r>
            <w:r w:rsidRPr="00F77D7A">
              <w:rPr>
                <w:b/>
                <w:bCs/>
                <w:szCs w:val="24"/>
              </w:rPr>
              <w:t xml:space="preserve"> </w:t>
            </w:r>
            <w:r>
              <w:rPr>
                <w:b/>
                <w:bCs/>
                <w:szCs w:val="24"/>
              </w:rPr>
              <w:t>(</w:t>
            </w:r>
            <w:r w:rsidRPr="00F77D7A">
              <w:rPr>
                <w:b/>
                <w:bCs/>
                <w:szCs w:val="24"/>
              </w:rPr>
              <w:t xml:space="preserve">Ch </w:t>
            </w:r>
            <w:r>
              <w:rPr>
                <w:b/>
                <w:bCs/>
                <w:szCs w:val="24"/>
              </w:rPr>
              <w:t>10</w:t>
            </w:r>
            <w:r w:rsidRPr="00F77D7A">
              <w:rPr>
                <w:b/>
                <w:bCs/>
                <w:szCs w:val="24"/>
              </w:rPr>
              <w:t>-13</w:t>
            </w:r>
            <w:r>
              <w:rPr>
                <w:b/>
                <w:bCs/>
                <w:szCs w:val="24"/>
              </w:rPr>
              <w:t xml:space="preserve">) </w:t>
            </w:r>
            <w:r>
              <w:rPr>
                <w:bCs/>
                <w:i/>
                <w:sz w:val="22"/>
                <w:szCs w:val="24"/>
              </w:rPr>
              <w:t>200pts</w:t>
            </w:r>
          </w:p>
          <w:p w14:paraId="260E04E8" w14:textId="7937027B" w:rsidR="00AD1BA5" w:rsidRPr="0090337A" w:rsidRDefault="00AD1BA5" w:rsidP="00CB6956">
            <w:pPr>
              <w:rPr>
                <w:bCs/>
                <w:szCs w:val="24"/>
              </w:rPr>
            </w:pPr>
          </w:p>
        </w:tc>
        <w:tc>
          <w:tcPr>
            <w:tcW w:w="3960" w:type="dxa"/>
            <w:shd w:val="clear" w:color="auto" w:fill="auto"/>
          </w:tcPr>
          <w:p w14:paraId="3DE49931" w14:textId="18A75CC8" w:rsidR="00CB6956" w:rsidRPr="00222EBB" w:rsidRDefault="001927AC" w:rsidP="00CB6956">
            <w:pPr>
              <w:rPr>
                <w:b/>
                <w:bCs/>
                <w:szCs w:val="24"/>
              </w:rPr>
            </w:pPr>
            <w:r>
              <w:rPr>
                <w:b/>
                <w:bCs/>
                <w:szCs w:val="24"/>
              </w:rPr>
              <w:t>EXAM DUE 6/12</w:t>
            </w:r>
          </w:p>
        </w:tc>
      </w:tr>
    </w:tbl>
    <w:p w14:paraId="657EF1ED" w14:textId="77777777" w:rsidR="0090337A" w:rsidRPr="0090337A" w:rsidRDefault="0090337A" w:rsidP="002045DB"/>
    <w:sectPr w:rsidR="0090337A" w:rsidRPr="0090337A" w:rsidSect="00395A7E">
      <w:footerReference w:type="default" r:id="rId13"/>
      <w:pgSz w:w="12240" w:h="15840"/>
      <w:pgMar w:top="1440" w:right="1584"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0BB6" w14:textId="77777777" w:rsidR="00663D82" w:rsidRDefault="00663D82">
      <w:r>
        <w:separator/>
      </w:r>
    </w:p>
  </w:endnote>
  <w:endnote w:type="continuationSeparator" w:id="0">
    <w:p w14:paraId="6F8393FC" w14:textId="77777777" w:rsidR="00663D82" w:rsidRDefault="006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42B9" w14:textId="77777777" w:rsidR="002669D8" w:rsidRPr="007F3B65" w:rsidRDefault="002669D8" w:rsidP="007F3B65">
    <w:pPr>
      <w:pStyle w:val="Footer"/>
      <w:rPr>
        <w:rFonts w:ascii="Calibri" w:hAnsi="Calibri"/>
        <w:b/>
      </w:rPr>
    </w:pPr>
    <w:r>
      <w:rPr>
        <w:rFonts w:ascii="Calibri" w:hAnsi="Calibri"/>
        <w:b/>
      </w:rPr>
      <w:t>BA211</w:t>
    </w:r>
    <w:r w:rsidRPr="007F3B65">
      <w:rPr>
        <w:rFonts w:ascii="Calibri" w:hAnsi="Calibri"/>
        <w:b/>
      </w:rPr>
      <w:tab/>
    </w:r>
    <w:r w:rsidRPr="007F3B65">
      <w:rPr>
        <w:rFonts w:ascii="Calibri" w:hAnsi="Calibri"/>
        <w:b/>
      </w:rPr>
      <w:tab/>
      <w:t xml:space="preserve">Page </w:t>
    </w:r>
    <w:r w:rsidRPr="007F3B65">
      <w:rPr>
        <w:rFonts w:ascii="Calibri" w:hAnsi="Calibri"/>
        <w:b/>
      </w:rPr>
      <w:fldChar w:fldCharType="begin"/>
    </w:r>
    <w:r w:rsidRPr="007F3B65">
      <w:rPr>
        <w:rFonts w:ascii="Calibri" w:hAnsi="Calibri"/>
        <w:b/>
      </w:rPr>
      <w:instrText xml:space="preserve"> PAGE  \* Arabic  \* MERGEFORMAT </w:instrText>
    </w:r>
    <w:r w:rsidRPr="007F3B65">
      <w:rPr>
        <w:rFonts w:ascii="Calibri" w:hAnsi="Calibri"/>
        <w:b/>
      </w:rPr>
      <w:fldChar w:fldCharType="separate"/>
    </w:r>
    <w:r w:rsidR="00740848">
      <w:rPr>
        <w:rFonts w:ascii="Calibri" w:hAnsi="Calibri"/>
        <w:b/>
        <w:noProof/>
      </w:rPr>
      <w:t>9</w:t>
    </w:r>
    <w:r w:rsidRPr="007F3B65">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C3FB" w14:textId="77777777" w:rsidR="00663D82" w:rsidRDefault="00663D82">
      <w:r>
        <w:separator/>
      </w:r>
    </w:p>
  </w:footnote>
  <w:footnote w:type="continuationSeparator" w:id="0">
    <w:p w14:paraId="00CB28DE" w14:textId="77777777" w:rsidR="00663D82" w:rsidRDefault="0066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012"/>
    <w:multiLevelType w:val="hybridMultilevel"/>
    <w:tmpl w:val="80E088FA"/>
    <w:lvl w:ilvl="0" w:tplc="1FCC4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6006"/>
    <w:multiLevelType w:val="hybridMultilevel"/>
    <w:tmpl w:val="3C10A9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C692201"/>
    <w:multiLevelType w:val="singleLevel"/>
    <w:tmpl w:val="0409000F"/>
    <w:lvl w:ilvl="0">
      <w:start w:val="1"/>
      <w:numFmt w:val="decimal"/>
      <w:lvlText w:val="%1."/>
      <w:lvlJc w:val="left"/>
      <w:pPr>
        <w:ind w:left="720" w:hanging="360"/>
      </w:pPr>
    </w:lvl>
  </w:abstractNum>
  <w:abstractNum w:abstractNumId="3" w15:restartNumberingAfterBreak="0">
    <w:nsid w:val="1FFC2F0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78D7A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8881671"/>
    <w:multiLevelType w:val="hybridMultilevel"/>
    <w:tmpl w:val="697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77B0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CE97326"/>
    <w:multiLevelType w:val="hybridMultilevel"/>
    <w:tmpl w:val="7918138E"/>
    <w:lvl w:ilvl="0" w:tplc="AE940E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F67BF"/>
    <w:multiLevelType w:val="hybridMultilevel"/>
    <w:tmpl w:val="BC1AB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A5415E"/>
    <w:multiLevelType w:val="multilevel"/>
    <w:tmpl w:val="7918138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A2782"/>
    <w:multiLevelType w:val="hybridMultilevel"/>
    <w:tmpl w:val="581CA0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C0088E"/>
    <w:multiLevelType w:val="hybridMultilevel"/>
    <w:tmpl w:val="86780D64"/>
    <w:lvl w:ilvl="0" w:tplc="AE940E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99609B"/>
    <w:multiLevelType w:val="hybridMultilevel"/>
    <w:tmpl w:val="C0609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84140B"/>
    <w:multiLevelType w:val="hybridMultilevel"/>
    <w:tmpl w:val="DDA45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0A09A6"/>
    <w:multiLevelType w:val="hybridMultilevel"/>
    <w:tmpl w:val="8DD0D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C374E"/>
    <w:multiLevelType w:val="hybridMultilevel"/>
    <w:tmpl w:val="F1EA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B19BE"/>
    <w:multiLevelType w:val="hybridMultilevel"/>
    <w:tmpl w:val="9A6A3ED8"/>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4FE5DA5"/>
    <w:multiLevelType w:val="hybridMultilevel"/>
    <w:tmpl w:val="F744B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7C7D54"/>
    <w:multiLevelType w:val="hybridMultilevel"/>
    <w:tmpl w:val="F4EED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AD132E"/>
    <w:multiLevelType w:val="hybridMultilevel"/>
    <w:tmpl w:val="845EA43E"/>
    <w:lvl w:ilvl="0" w:tplc="F2C40E58">
      <w:start w:val="1"/>
      <w:numFmt w:val="decimal"/>
      <w:lvlText w:val="%1."/>
      <w:lvlJc w:val="left"/>
      <w:pPr>
        <w:tabs>
          <w:tab w:val="num" w:pos="390"/>
        </w:tabs>
        <w:ind w:left="390" w:hanging="360"/>
      </w:pPr>
      <w:rPr>
        <w:rFonts w:hint="default"/>
        <w:b/>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0" w15:restartNumberingAfterBreak="0">
    <w:nsid w:val="62756D37"/>
    <w:multiLevelType w:val="singleLevel"/>
    <w:tmpl w:val="711A8450"/>
    <w:lvl w:ilvl="0">
      <w:start w:val="8"/>
      <w:numFmt w:val="decimal"/>
      <w:lvlText w:val="%1."/>
      <w:lvlJc w:val="left"/>
      <w:pPr>
        <w:tabs>
          <w:tab w:val="num" w:pos="435"/>
        </w:tabs>
        <w:ind w:left="435" w:hanging="435"/>
      </w:pPr>
      <w:rPr>
        <w:rFonts w:hint="default"/>
      </w:rPr>
    </w:lvl>
  </w:abstractNum>
  <w:abstractNum w:abstractNumId="21" w15:restartNumberingAfterBreak="0">
    <w:nsid w:val="64740C89"/>
    <w:multiLevelType w:val="hybridMultilevel"/>
    <w:tmpl w:val="4FEC7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FA1489"/>
    <w:multiLevelType w:val="hybridMultilevel"/>
    <w:tmpl w:val="F3E05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87C1B84"/>
    <w:multiLevelType w:val="hybridMultilevel"/>
    <w:tmpl w:val="A3EC0094"/>
    <w:lvl w:ilvl="0" w:tplc="AE940E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47740A"/>
    <w:multiLevelType w:val="hybridMultilevel"/>
    <w:tmpl w:val="021E9D8E"/>
    <w:lvl w:ilvl="0" w:tplc="1FCC4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BF6729"/>
    <w:multiLevelType w:val="hybridMultilevel"/>
    <w:tmpl w:val="B8A4F2A8"/>
    <w:lvl w:ilvl="0" w:tplc="F2C40E58">
      <w:start w:val="1"/>
      <w:numFmt w:val="decimal"/>
      <w:lvlText w:val="%1."/>
      <w:lvlJc w:val="left"/>
      <w:pPr>
        <w:tabs>
          <w:tab w:val="num" w:pos="390"/>
        </w:tabs>
        <w:ind w:left="39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210033"/>
    <w:multiLevelType w:val="singleLevel"/>
    <w:tmpl w:val="9848865A"/>
    <w:lvl w:ilvl="0">
      <w:start w:val="5"/>
      <w:numFmt w:val="decimal"/>
      <w:lvlText w:val="%1."/>
      <w:lvlJc w:val="left"/>
      <w:pPr>
        <w:tabs>
          <w:tab w:val="num" w:pos="435"/>
        </w:tabs>
        <w:ind w:left="435" w:hanging="435"/>
      </w:pPr>
      <w:rPr>
        <w:rFonts w:hint="default"/>
      </w:rPr>
    </w:lvl>
  </w:abstractNum>
  <w:abstractNum w:abstractNumId="27" w15:restartNumberingAfterBreak="0">
    <w:nsid w:val="747758FE"/>
    <w:multiLevelType w:val="hybridMultilevel"/>
    <w:tmpl w:val="9814E2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63336C"/>
    <w:multiLevelType w:val="hybridMultilevel"/>
    <w:tmpl w:val="CFBE59C2"/>
    <w:lvl w:ilvl="0" w:tplc="1FCC4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0"/>
  </w:num>
  <w:num w:numId="3">
    <w:abstractNumId w:val="16"/>
  </w:num>
  <w:num w:numId="4">
    <w:abstractNumId w:val="8"/>
  </w:num>
  <w:num w:numId="5">
    <w:abstractNumId w:val="12"/>
  </w:num>
  <w:num w:numId="6">
    <w:abstractNumId w:val="18"/>
  </w:num>
  <w:num w:numId="7">
    <w:abstractNumId w:val="1"/>
  </w:num>
  <w:num w:numId="8">
    <w:abstractNumId w:val="22"/>
  </w:num>
  <w:num w:numId="9">
    <w:abstractNumId w:val="13"/>
  </w:num>
  <w:num w:numId="10">
    <w:abstractNumId w:val="19"/>
  </w:num>
  <w:num w:numId="11">
    <w:abstractNumId w:val="25"/>
  </w:num>
  <w:num w:numId="12">
    <w:abstractNumId w:val="17"/>
  </w:num>
  <w:num w:numId="13">
    <w:abstractNumId w:val="3"/>
  </w:num>
  <w:num w:numId="14">
    <w:abstractNumId w:val="6"/>
  </w:num>
  <w:num w:numId="15">
    <w:abstractNumId w:val="11"/>
  </w:num>
  <w:num w:numId="16">
    <w:abstractNumId w:val="23"/>
  </w:num>
  <w:num w:numId="17">
    <w:abstractNumId w:val="7"/>
  </w:num>
  <w:num w:numId="18">
    <w:abstractNumId w:val="9"/>
  </w:num>
  <w:num w:numId="19">
    <w:abstractNumId w:val="21"/>
  </w:num>
  <w:num w:numId="20">
    <w:abstractNumId w:val="10"/>
  </w:num>
  <w:num w:numId="21">
    <w:abstractNumId w:val="2"/>
  </w:num>
  <w:num w:numId="22">
    <w:abstractNumId w:val="27"/>
  </w:num>
  <w:num w:numId="23">
    <w:abstractNumId w:val="14"/>
  </w:num>
  <w:num w:numId="24">
    <w:abstractNumId w:val="0"/>
  </w:num>
  <w:num w:numId="25">
    <w:abstractNumId w:val="28"/>
  </w:num>
  <w:num w:numId="26">
    <w:abstractNumId w:val="24"/>
  </w:num>
  <w:num w:numId="27">
    <w:abstractNumId w:val="4"/>
  </w:num>
  <w:num w:numId="28">
    <w:abstractNumId w:val="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CF7"/>
    <w:rsid w:val="00006E50"/>
    <w:rsid w:val="00007700"/>
    <w:rsid w:val="00011D7B"/>
    <w:rsid w:val="0001493E"/>
    <w:rsid w:val="00017182"/>
    <w:rsid w:val="00020C98"/>
    <w:rsid w:val="00026099"/>
    <w:rsid w:val="00026A21"/>
    <w:rsid w:val="00030CF7"/>
    <w:rsid w:val="00035E3A"/>
    <w:rsid w:val="00035E78"/>
    <w:rsid w:val="00043000"/>
    <w:rsid w:val="000450A2"/>
    <w:rsid w:val="00052AA0"/>
    <w:rsid w:val="00055501"/>
    <w:rsid w:val="00062BEB"/>
    <w:rsid w:val="0006478C"/>
    <w:rsid w:val="000647C2"/>
    <w:rsid w:val="0006696E"/>
    <w:rsid w:val="000764D6"/>
    <w:rsid w:val="000777C6"/>
    <w:rsid w:val="00080490"/>
    <w:rsid w:val="00080EE9"/>
    <w:rsid w:val="000811FC"/>
    <w:rsid w:val="00081520"/>
    <w:rsid w:val="00081D7B"/>
    <w:rsid w:val="000850DE"/>
    <w:rsid w:val="000861E8"/>
    <w:rsid w:val="00087865"/>
    <w:rsid w:val="00087973"/>
    <w:rsid w:val="0009053A"/>
    <w:rsid w:val="0009355C"/>
    <w:rsid w:val="00093596"/>
    <w:rsid w:val="00094138"/>
    <w:rsid w:val="000950DD"/>
    <w:rsid w:val="00096A04"/>
    <w:rsid w:val="00097335"/>
    <w:rsid w:val="00097841"/>
    <w:rsid w:val="00097DBF"/>
    <w:rsid w:val="000A01B4"/>
    <w:rsid w:val="000A0577"/>
    <w:rsid w:val="000A06DA"/>
    <w:rsid w:val="000A0AEE"/>
    <w:rsid w:val="000A1FDD"/>
    <w:rsid w:val="000A2836"/>
    <w:rsid w:val="000A4484"/>
    <w:rsid w:val="000B2235"/>
    <w:rsid w:val="000B2611"/>
    <w:rsid w:val="000B3828"/>
    <w:rsid w:val="000B400F"/>
    <w:rsid w:val="000C0559"/>
    <w:rsid w:val="000C58A5"/>
    <w:rsid w:val="000D1176"/>
    <w:rsid w:val="000D2A9C"/>
    <w:rsid w:val="000D3192"/>
    <w:rsid w:val="000E3449"/>
    <w:rsid w:val="000E4736"/>
    <w:rsid w:val="000E4937"/>
    <w:rsid w:val="000F4DF5"/>
    <w:rsid w:val="000F5BA0"/>
    <w:rsid w:val="001019C1"/>
    <w:rsid w:val="00101A9D"/>
    <w:rsid w:val="0010274D"/>
    <w:rsid w:val="00105172"/>
    <w:rsid w:val="00110E79"/>
    <w:rsid w:val="0011167A"/>
    <w:rsid w:val="00115084"/>
    <w:rsid w:val="0011579E"/>
    <w:rsid w:val="001159C3"/>
    <w:rsid w:val="001164E3"/>
    <w:rsid w:val="00120CBD"/>
    <w:rsid w:val="0012142A"/>
    <w:rsid w:val="001215E8"/>
    <w:rsid w:val="00122079"/>
    <w:rsid w:val="00124BBE"/>
    <w:rsid w:val="00126E33"/>
    <w:rsid w:val="00127317"/>
    <w:rsid w:val="00131A71"/>
    <w:rsid w:val="00132789"/>
    <w:rsid w:val="00132877"/>
    <w:rsid w:val="00133918"/>
    <w:rsid w:val="00134219"/>
    <w:rsid w:val="001354DB"/>
    <w:rsid w:val="00136793"/>
    <w:rsid w:val="00140353"/>
    <w:rsid w:val="001405BB"/>
    <w:rsid w:val="00141BFC"/>
    <w:rsid w:val="00142D68"/>
    <w:rsid w:val="00143210"/>
    <w:rsid w:val="00143CBC"/>
    <w:rsid w:val="00144A9D"/>
    <w:rsid w:val="00145044"/>
    <w:rsid w:val="00145B8C"/>
    <w:rsid w:val="001501BA"/>
    <w:rsid w:val="00150DF7"/>
    <w:rsid w:val="00156D1C"/>
    <w:rsid w:val="00157A94"/>
    <w:rsid w:val="00160516"/>
    <w:rsid w:val="00161266"/>
    <w:rsid w:val="00161D3B"/>
    <w:rsid w:val="0016509A"/>
    <w:rsid w:val="0016615F"/>
    <w:rsid w:val="00167273"/>
    <w:rsid w:val="00171634"/>
    <w:rsid w:val="001759E9"/>
    <w:rsid w:val="00175A93"/>
    <w:rsid w:val="00176E25"/>
    <w:rsid w:val="00180A79"/>
    <w:rsid w:val="001927AC"/>
    <w:rsid w:val="00192CF6"/>
    <w:rsid w:val="00193187"/>
    <w:rsid w:val="00196DEE"/>
    <w:rsid w:val="00197048"/>
    <w:rsid w:val="001977FA"/>
    <w:rsid w:val="001A029E"/>
    <w:rsid w:val="001A2E87"/>
    <w:rsid w:val="001A2FA3"/>
    <w:rsid w:val="001A335C"/>
    <w:rsid w:val="001A40D3"/>
    <w:rsid w:val="001A713A"/>
    <w:rsid w:val="001A7770"/>
    <w:rsid w:val="001B328B"/>
    <w:rsid w:val="001C015D"/>
    <w:rsid w:val="001C5ADB"/>
    <w:rsid w:val="001C68F0"/>
    <w:rsid w:val="001C6F39"/>
    <w:rsid w:val="001C775F"/>
    <w:rsid w:val="001C7DCD"/>
    <w:rsid w:val="001D0C7B"/>
    <w:rsid w:val="001D2C6A"/>
    <w:rsid w:val="001D4281"/>
    <w:rsid w:val="001D7B8B"/>
    <w:rsid w:val="001E1EB2"/>
    <w:rsid w:val="001E763A"/>
    <w:rsid w:val="001F5A94"/>
    <w:rsid w:val="001F732B"/>
    <w:rsid w:val="00202289"/>
    <w:rsid w:val="00202885"/>
    <w:rsid w:val="00203D23"/>
    <w:rsid w:val="002045DB"/>
    <w:rsid w:val="00205D74"/>
    <w:rsid w:val="00207E11"/>
    <w:rsid w:val="002104A3"/>
    <w:rsid w:val="00213FFF"/>
    <w:rsid w:val="00214894"/>
    <w:rsid w:val="0021792C"/>
    <w:rsid w:val="00222EBB"/>
    <w:rsid w:val="00223C57"/>
    <w:rsid w:val="002272BD"/>
    <w:rsid w:val="00227BDF"/>
    <w:rsid w:val="002306C4"/>
    <w:rsid w:val="00230D41"/>
    <w:rsid w:val="0023200B"/>
    <w:rsid w:val="00232F38"/>
    <w:rsid w:val="0023549A"/>
    <w:rsid w:val="002360E3"/>
    <w:rsid w:val="002401DA"/>
    <w:rsid w:val="00240528"/>
    <w:rsid w:val="00242440"/>
    <w:rsid w:val="002441F6"/>
    <w:rsid w:val="00245EA8"/>
    <w:rsid w:val="0024643D"/>
    <w:rsid w:val="00247D38"/>
    <w:rsid w:val="0025032D"/>
    <w:rsid w:val="00253504"/>
    <w:rsid w:val="002608BB"/>
    <w:rsid w:val="002669D8"/>
    <w:rsid w:val="00267D66"/>
    <w:rsid w:val="00272FDE"/>
    <w:rsid w:val="002747B9"/>
    <w:rsid w:val="002804E1"/>
    <w:rsid w:val="0028426F"/>
    <w:rsid w:val="002862F6"/>
    <w:rsid w:val="00286B67"/>
    <w:rsid w:val="00290681"/>
    <w:rsid w:val="0029151C"/>
    <w:rsid w:val="00294B45"/>
    <w:rsid w:val="00294E74"/>
    <w:rsid w:val="00295A54"/>
    <w:rsid w:val="002A18E8"/>
    <w:rsid w:val="002A1E67"/>
    <w:rsid w:val="002A364C"/>
    <w:rsid w:val="002A59FF"/>
    <w:rsid w:val="002A610C"/>
    <w:rsid w:val="002A76DC"/>
    <w:rsid w:val="002A791E"/>
    <w:rsid w:val="002B1F53"/>
    <w:rsid w:val="002B355E"/>
    <w:rsid w:val="002B43F2"/>
    <w:rsid w:val="002B50E6"/>
    <w:rsid w:val="002B5D1E"/>
    <w:rsid w:val="002C40B3"/>
    <w:rsid w:val="002C4908"/>
    <w:rsid w:val="002C7EBA"/>
    <w:rsid w:val="002D0E24"/>
    <w:rsid w:val="002D1458"/>
    <w:rsid w:val="002D3058"/>
    <w:rsid w:val="002D6203"/>
    <w:rsid w:val="002D723C"/>
    <w:rsid w:val="002D7319"/>
    <w:rsid w:val="002E0BC6"/>
    <w:rsid w:val="002E13D1"/>
    <w:rsid w:val="002E18F7"/>
    <w:rsid w:val="002F0560"/>
    <w:rsid w:val="002F07F9"/>
    <w:rsid w:val="002F0CCD"/>
    <w:rsid w:val="002F10D2"/>
    <w:rsid w:val="002F60A8"/>
    <w:rsid w:val="003027B2"/>
    <w:rsid w:val="00306B91"/>
    <w:rsid w:val="00307301"/>
    <w:rsid w:val="003106B6"/>
    <w:rsid w:val="00310BC1"/>
    <w:rsid w:val="0031122E"/>
    <w:rsid w:val="00311C08"/>
    <w:rsid w:val="003122AE"/>
    <w:rsid w:val="003133CD"/>
    <w:rsid w:val="003156E9"/>
    <w:rsid w:val="0031705D"/>
    <w:rsid w:val="00321574"/>
    <w:rsid w:val="003219E4"/>
    <w:rsid w:val="003228DA"/>
    <w:rsid w:val="003229FF"/>
    <w:rsid w:val="00323FE3"/>
    <w:rsid w:val="003248CA"/>
    <w:rsid w:val="003267CC"/>
    <w:rsid w:val="003316EB"/>
    <w:rsid w:val="0033622E"/>
    <w:rsid w:val="00337ABB"/>
    <w:rsid w:val="003426EF"/>
    <w:rsid w:val="00344304"/>
    <w:rsid w:val="003447C9"/>
    <w:rsid w:val="00344ACC"/>
    <w:rsid w:val="00351800"/>
    <w:rsid w:val="0035262B"/>
    <w:rsid w:val="00352937"/>
    <w:rsid w:val="00353CB3"/>
    <w:rsid w:val="00353F23"/>
    <w:rsid w:val="00353F96"/>
    <w:rsid w:val="00354456"/>
    <w:rsid w:val="00354BEA"/>
    <w:rsid w:val="00354C34"/>
    <w:rsid w:val="003556A0"/>
    <w:rsid w:val="003653B7"/>
    <w:rsid w:val="0036734A"/>
    <w:rsid w:val="00370FC4"/>
    <w:rsid w:val="003759A7"/>
    <w:rsid w:val="00380E2F"/>
    <w:rsid w:val="00383435"/>
    <w:rsid w:val="00383753"/>
    <w:rsid w:val="00383A08"/>
    <w:rsid w:val="003844AA"/>
    <w:rsid w:val="00384C18"/>
    <w:rsid w:val="003900CF"/>
    <w:rsid w:val="00392372"/>
    <w:rsid w:val="0039354F"/>
    <w:rsid w:val="00395389"/>
    <w:rsid w:val="00395A7E"/>
    <w:rsid w:val="00396A54"/>
    <w:rsid w:val="003A149D"/>
    <w:rsid w:val="003A222B"/>
    <w:rsid w:val="003A3D93"/>
    <w:rsid w:val="003A43FA"/>
    <w:rsid w:val="003A4D04"/>
    <w:rsid w:val="003B03ED"/>
    <w:rsid w:val="003B0F1F"/>
    <w:rsid w:val="003B3727"/>
    <w:rsid w:val="003B798E"/>
    <w:rsid w:val="003C1683"/>
    <w:rsid w:val="003C2E11"/>
    <w:rsid w:val="003C3881"/>
    <w:rsid w:val="003C5921"/>
    <w:rsid w:val="003D054E"/>
    <w:rsid w:val="003D2A8A"/>
    <w:rsid w:val="003D2BE3"/>
    <w:rsid w:val="003D5A75"/>
    <w:rsid w:val="003E0D01"/>
    <w:rsid w:val="003E549E"/>
    <w:rsid w:val="003E73B7"/>
    <w:rsid w:val="003E7491"/>
    <w:rsid w:val="003F0538"/>
    <w:rsid w:val="003F05D7"/>
    <w:rsid w:val="003F08C3"/>
    <w:rsid w:val="003F2A91"/>
    <w:rsid w:val="003F522F"/>
    <w:rsid w:val="003F57A4"/>
    <w:rsid w:val="00405ABF"/>
    <w:rsid w:val="00407259"/>
    <w:rsid w:val="004109E2"/>
    <w:rsid w:val="004111BE"/>
    <w:rsid w:val="004112EE"/>
    <w:rsid w:val="004144E2"/>
    <w:rsid w:val="00415282"/>
    <w:rsid w:val="004154A5"/>
    <w:rsid w:val="00415ACC"/>
    <w:rsid w:val="00417BAB"/>
    <w:rsid w:val="00426BB5"/>
    <w:rsid w:val="00430224"/>
    <w:rsid w:val="00433B6A"/>
    <w:rsid w:val="00434D56"/>
    <w:rsid w:val="00436357"/>
    <w:rsid w:val="00440327"/>
    <w:rsid w:val="004411F9"/>
    <w:rsid w:val="004464EE"/>
    <w:rsid w:val="004510F5"/>
    <w:rsid w:val="00452ABD"/>
    <w:rsid w:val="004532F4"/>
    <w:rsid w:val="00461111"/>
    <w:rsid w:val="004641F5"/>
    <w:rsid w:val="00465669"/>
    <w:rsid w:val="00467E54"/>
    <w:rsid w:val="004736FF"/>
    <w:rsid w:val="00475874"/>
    <w:rsid w:val="0048517A"/>
    <w:rsid w:val="00491A0C"/>
    <w:rsid w:val="00493D9C"/>
    <w:rsid w:val="00493ED5"/>
    <w:rsid w:val="0049496B"/>
    <w:rsid w:val="00495061"/>
    <w:rsid w:val="004966B1"/>
    <w:rsid w:val="00496820"/>
    <w:rsid w:val="004A0246"/>
    <w:rsid w:val="004A31BB"/>
    <w:rsid w:val="004A32C5"/>
    <w:rsid w:val="004A5571"/>
    <w:rsid w:val="004B1F83"/>
    <w:rsid w:val="004B210F"/>
    <w:rsid w:val="004B2B5C"/>
    <w:rsid w:val="004B5D44"/>
    <w:rsid w:val="004B5FC6"/>
    <w:rsid w:val="004C01B8"/>
    <w:rsid w:val="004C479A"/>
    <w:rsid w:val="004C5288"/>
    <w:rsid w:val="004C74FC"/>
    <w:rsid w:val="004C7F63"/>
    <w:rsid w:val="004D0D6B"/>
    <w:rsid w:val="004D25B3"/>
    <w:rsid w:val="004D497B"/>
    <w:rsid w:val="004E129A"/>
    <w:rsid w:val="004E3637"/>
    <w:rsid w:val="004E68FA"/>
    <w:rsid w:val="004E6E3F"/>
    <w:rsid w:val="004E73AB"/>
    <w:rsid w:val="004F06EF"/>
    <w:rsid w:val="004F1FBB"/>
    <w:rsid w:val="004F3B66"/>
    <w:rsid w:val="004F4111"/>
    <w:rsid w:val="004F4231"/>
    <w:rsid w:val="004F51E4"/>
    <w:rsid w:val="004F7F62"/>
    <w:rsid w:val="00500142"/>
    <w:rsid w:val="005033C3"/>
    <w:rsid w:val="00503F45"/>
    <w:rsid w:val="00504F30"/>
    <w:rsid w:val="00506934"/>
    <w:rsid w:val="00507577"/>
    <w:rsid w:val="00510A14"/>
    <w:rsid w:val="00510DA1"/>
    <w:rsid w:val="0051350A"/>
    <w:rsid w:val="0051502E"/>
    <w:rsid w:val="00520017"/>
    <w:rsid w:val="005200BA"/>
    <w:rsid w:val="00522208"/>
    <w:rsid w:val="005250BB"/>
    <w:rsid w:val="00530266"/>
    <w:rsid w:val="00531C42"/>
    <w:rsid w:val="00536406"/>
    <w:rsid w:val="0053705E"/>
    <w:rsid w:val="005375E9"/>
    <w:rsid w:val="005414D5"/>
    <w:rsid w:val="005432DE"/>
    <w:rsid w:val="005441D9"/>
    <w:rsid w:val="0054521D"/>
    <w:rsid w:val="005515D4"/>
    <w:rsid w:val="00552833"/>
    <w:rsid w:val="00553493"/>
    <w:rsid w:val="00562D42"/>
    <w:rsid w:val="005642D5"/>
    <w:rsid w:val="00565495"/>
    <w:rsid w:val="00565A32"/>
    <w:rsid w:val="00566274"/>
    <w:rsid w:val="00574C86"/>
    <w:rsid w:val="00576F35"/>
    <w:rsid w:val="005813D0"/>
    <w:rsid w:val="00581884"/>
    <w:rsid w:val="00583292"/>
    <w:rsid w:val="00584BA8"/>
    <w:rsid w:val="00584BB9"/>
    <w:rsid w:val="005850B5"/>
    <w:rsid w:val="00587B1A"/>
    <w:rsid w:val="00587D1F"/>
    <w:rsid w:val="00592AFC"/>
    <w:rsid w:val="00594338"/>
    <w:rsid w:val="00596E96"/>
    <w:rsid w:val="00597980"/>
    <w:rsid w:val="005A129A"/>
    <w:rsid w:val="005A2C8F"/>
    <w:rsid w:val="005A2F5A"/>
    <w:rsid w:val="005A5FB4"/>
    <w:rsid w:val="005A5FEB"/>
    <w:rsid w:val="005A6600"/>
    <w:rsid w:val="005B0D0B"/>
    <w:rsid w:val="005B2988"/>
    <w:rsid w:val="005C2B23"/>
    <w:rsid w:val="005C4008"/>
    <w:rsid w:val="005C4207"/>
    <w:rsid w:val="005C7E66"/>
    <w:rsid w:val="005D0F18"/>
    <w:rsid w:val="005D4388"/>
    <w:rsid w:val="005E0290"/>
    <w:rsid w:val="005E0F6B"/>
    <w:rsid w:val="005E410A"/>
    <w:rsid w:val="005E44DF"/>
    <w:rsid w:val="005E6F88"/>
    <w:rsid w:val="00602124"/>
    <w:rsid w:val="00602F88"/>
    <w:rsid w:val="006056EA"/>
    <w:rsid w:val="00611FFC"/>
    <w:rsid w:val="00612759"/>
    <w:rsid w:val="00613282"/>
    <w:rsid w:val="006145C6"/>
    <w:rsid w:val="00614EA3"/>
    <w:rsid w:val="00615A5B"/>
    <w:rsid w:val="00616A66"/>
    <w:rsid w:val="00626276"/>
    <w:rsid w:val="00627807"/>
    <w:rsid w:val="00627CB5"/>
    <w:rsid w:val="00630610"/>
    <w:rsid w:val="006316B6"/>
    <w:rsid w:val="00632564"/>
    <w:rsid w:val="00635444"/>
    <w:rsid w:val="00635463"/>
    <w:rsid w:val="0063655C"/>
    <w:rsid w:val="00637A8F"/>
    <w:rsid w:val="006450CC"/>
    <w:rsid w:val="0065106E"/>
    <w:rsid w:val="006515E6"/>
    <w:rsid w:val="00655E3E"/>
    <w:rsid w:val="006578FB"/>
    <w:rsid w:val="0066058E"/>
    <w:rsid w:val="00661A79"/>
    <w:rsid w:val="00663D82"/>
    <w:rsid w:val="00666818"/>
    <w:rsid w:val="00667DE0"/>
    <w:rsid w:val="00667E53"/>
    <w:rsid w:val="00670108"/>
    <w:rsid w:val="006716CF"/>
    <w:rsid w:val="00672DFE"/>
    <w:rsid w:val="00673185"/>
    <w:rsid w:val="00673D5B"/>
    <w:rsid w:val="006740CD"/>
    <w:rsid w:val="00674848"/>
    <w:rsid w:val="006769C1"/>
    <w:rsid w:val="00680D72"/>
    <w:rsid w:val="006829AD"/>
    <w:rsid w:val="006870D7"/>
    <w:rsid w:val="0068765D"/>
    <w:rsid w:val="00692D50"/>
    <w:rsid w:val="00695188"/>
    <w:rsid w:val="006A0ED5"/>
    <w:rsid w:val="006A1E5C"/>
    <w:rsid w:val="006A2036"/>
    <w:rsid w:val="006A2BCE"/>
    <w:rsid w:val="006A2F11"/>
    <w:rsid w:val="006A3B40"/>
    <w:rsid w:val="006A3CCA"/>
    <w:rsid w:val="006A5AB5"/>
    <w:rsid w:val="006A6998"/>
    <w:rsid w:val="006A7CFF"/>
    <w:rsid w:val="006B7920"/>
    <w:rsid w:val="006C13FB"/>
    <w:rsid w:val="006C14C0"/>
    <w:rsid w:val="006C1B1C"/>
    <w:rsid w:val="006C208B"/>
    <w:rsid w:val="006C29DB"/>
    <w:rsid w:val="006C37EC"/>
    <w:rsid w:val="006C50AA"/>
    <w:rsid w:val="006C5257"/>
    <w:rsid w:val="006D1CDD"/>
    <w:rsid w:val="006D3271"/>
    <w:rsid w:val="006D3823"/>
    <w:rsid w:val="006D4353"/>
    <w:rsid w:val="006D626A"/>
    <w:rsid w:val="006D6E84"/>
    <w:rsid w:val="006D7124"/>
    <w:rsid w:val="006E43D6"/>
    <w:rsid w:val="006E5B8A"/>
    <w:rsid w:val="006E6437"/>
    <w:rsid w:val="006F049B"/>
    <w:rsid w:val="006F0CB2"/>
    <w:rsid w:val="006F13E1"/>
    <w:rsid w:val="006F3576"/>
    <w:rsid w:val="006F4BD7"/>
    <w:rsid w:val="006F5741"/>
    <w:rsid w:val="006F6376"/>
    <w:rsid w:val="007015CF"/>
    <w:rsid w:val="007016E4"/>
    <w:rsid w:val="0070182F"/>
    <w:rsid w:val="00703D0C"/>
    <w:rsid w:val="00703D43"/>
    <w:rsid w:val="00704348"/>
    <w:rsid w:val="00704F9A"/>
    <w:rsid w:val="00705AA5"/>
    <w:rsid w:val="007076DC"/>
    <w:rsid w:val="00710C4F"/>
    <w:rsid w:val="00711CF9"/>
    <w:rsid w:val="00713D4B"/>
    <w:rsid w:val="00716746"/>
    <w:rsid w:val="00721286"/>
    <w:rsid w:val="00721CF9"/>
    <w:rsid w:val="007230F5"/>
    <w:rsid w:val="00724574"/>
    <w:rsid w:val="0072601D"/>
    <w:rsid w:val="00727560"/>
    <w:rsid w:val="007276FC"/>
    <w:rsid w:val="00731F7D"/>
    <w:rsid w:val="007363AB"/>
    <w:rsid w:val="00736803"/>
    <w:rsid w:val="007403F7"/>
    <w:rsid w:val="00740848"/>
    <w:rsid w:val="0074213E"/>
    <w:rsid w:val="007423EF"/>
    <w:rsid w:val="00744992"/>
    <w:rsid w:val="00745240"/>
    <w:rsid w:val="0074768D"/>
    <w:rsid w:val="00751B7D"/>
    <w:rsid w:val="00752903"/>
    <w:rsid w:val="00752A89"/>
    <w:rsid w:val="00753D3C"/>
    <w:rsid w:val="00754411"/>
    <w:rsid w:val="00755540"/>
    <w:rsid w:val="007614A2"/>
    <w:rsid w:val="00764CD1"/>
    <w:rsid w:val="00765F2E"/>
    <w:rsid w:val="00770022"/>
    <w:rsid w:val="007700D4"/>
    <w:rsid w:val="00770423"/>
    <w:rsid w:val="00772554"/>
    <w:rsid w:val="00772B85"/>
    <w:rsid w:val="0077380C"/>
    <w:rsid w:val="007738B3"/>
    <w:rsid w:val="00773FF4"/>
    <w:rsid w:val="00774AD9"/>
    <w:rsid w:val="00782DC3"/>
    <w:rsid w:val="00782E70"/>
    <w:rsid w:val="00785A18"/>
    <w:rsid w:val="007868B7"/>
    <w:rsid w:val="007869AC"/>
    <w:rsid w:val="00790168"/>
    <w:rsid w:val="007933F7"/>
    <w:rsid w:val="0079615B"/>
    <w:rsid w:val="007A1312"/>
    <w:rsid w:val="007A1A4E"/>
    <w:rsid w:val="007A280E"/>
    <w:rsid w:val="007A30B6"/>
    <w:rsid w:val="007A3219"/>
    <w:rsid w:val="007A44DC"/>
    <w:rsid w:val="007B1E41"/>
    <w:rsid w:val="007B283E"/>
    <w:rsid w:val="007B3F9B"/>
    <w:rsid w:val="007B5841"/>
    <w:rsid w:val="007B64CD"/>
    <w:rsid w:val="007B6F99"/>
    <w:rsid w:val="007C310F"/>
    <w:rsid w:val="007C54A0"/>
    <w:rsid w:val="007C553B"/>
    <w:rsid w:val="007C6B77"/>
    <w:rsid w:val="007D0F33"/>
    <w:rsid w:val="007D205D"/>
    <w:rsid w:val="007D58F6"/>
    <w:rsid w:val="007D5E8D"/>
    <w:rsid w:val="007D7347"/>
    <w:rsid w:val="007D7948"/>
    <w:rsid w:val="007E11E9"/>
    <w:rsid w:val="007E2AD0"/>
    <w:rsid w:val="007E3FFF"/>
    <w:rsid w:val="007E795F"/>
    <w:rsid w:val="007F169E"/>
    <w:rsid w:val="007F3B65"/>
    <w:rsid w:val="007F5027"/>
    <w:rsid w:val="007F6D19"/>
    <w:rsid w:val="00803452"/>
    <w:rsid w:val="00803A62"/>
    <w:rsid w:val="00807C34"/>
    <w:rsid w:val="0081308B"/>
    <w:rsid w:val="00814039"/>
    <w:rsid w:val="00816DE1"/>
    <w:rsid w:val="00823F16"/>
    <w:rsid w:val="00830DB4"/>
    <w:rsid w:val="00831389"/>
    <w:rsid w:val="00833B07"/>
    <w:rsid w:val="00833E72"/>
    <w:rsid w:val="00834DE7"/>
    <w:rsid w:val="00837010"/>
    <w:rsid w:val="00841EBD"/>
    <w:rsid w:val="00842DDB"/>
    <w:rsid w:val="00844132"/>
    <w:rsid w:val="008457CC"/>
    <w:rsid w:val="00845EF5"/>
    <w:rsid w:val="008464AF"/>
    <w:rsid w:val="00847274"/>
    <w:rsid w:val="008628DC"/>
    <w:rsid w:val="00863CAD"/>
    <w:rsid w:val="008665FF"/>
    <w:rsid w:val="00867D33"/>
    <w:rsid w:val="00872D5C"/>
    <w:rsid w:val="00873ED6"/>
    <w:rsid w:val="00877086"/>
    <w:rsid w:val="008843E4"/>
    <w:rsid w:val="00884C69"/>
    <w:rsid w:val="00884DD3"/>
    <w:rsid w:val="008850CA"/>
    <w:rsid w:val="00885824"/>
    <w:rsid w:val="00885DC5"/>
    <w:rsid w:val="00891BCB"/>
    <w:rsid w:val="00893411"/>
    <w:rsid w:val="00893AD4"/>
    <w:rsid w:val="008959B2"/>
    <w:rsid w:val="00896AB6"/>
    <w:rsid w:val="008A13C4"/>
    <w:rsid w:val="008A4C99"/>
    <w:rsid w:val="008A6356"/>
    <w:rsid w:val="008A670C"/>
    <w:rsid w:val="008A7F67"/>
    <w:rsid w:val="008B1FCE"/>
    <w:rsid w:val="008B3070"/>
    <w:rsid w:val="008B349F"/>
    <w:rsid w:val="008B4731"/>
    <w:rsid w:val="008B5FD3"/>
    <w:rsid w:val="008B6645"/>
    <w:rsid w:val="008C0E0A"/>
    <w:rsid w:val="008C64CE"/>
    <w:rsid w:val="008C7DC4"/>
    <w:rsid w:val="008D1B22"/>
    <w:rsid w:val="008E1772"/>
    <w:rsid w:val="008E1BD7"/>
    <w:rsid w:val="008F407F"/>
    <w:rsid w:val="008F4D95"/>
    <w:rsid w:val="008F6833"/>
    <w:rsid w:val="008F7213"/>
    <w:rsid w:val="0090199E"/>
    <w:rsid w:val="009026A4"/>
    <w:rsid w:val="0090337A"/>
    <w:rsid w:val="00903532"/>
    <w:rsid w:val="00903CF7"/>
    <w:rsid w:val="00910391"/>
    <w:rsid w:val="00911488"/>
    <w:rsid w:val="00912183"/>
    <w:rsid w:val="00913CBA"/>
    <w:rsid w:val="00915338"/>
    <w:rsid w:val="009153CE"/>
    <w:rsid w:val="0091644D"/>
    <w:rsid w:val="00916A77"/>
    <w:rsid w:val="00916D02"/>
    <w:rsid w:val="009217F2"/>
    <w:rsid w:val="00923B36"/>
    <w:rsid w:val="00923EC0"/>
    <w:rsid w:val="00926C0A"/>
    <w:rsid w:val="00931121"/>
    <w:rsid w:val="00931AAD"/>
    <w:rsid w:val="0093542A"/>
    <w:rsid w:val="00944094"/>
    <w:rsid w:val="00951B6A"/>
    <w:rsid w:val="009537A2"/>
    <w:rsid w:val="009543B2"/>
    <w:rsid w:val="00956630"/>
    <w:rsid w:val="00957AEB"/>
    <w:rsid w:val="0096447A"/>
    <w:rsid w:val="00967D5E"/>
    <w:rsid w:val="009706DA"/>
    <w:rsid w:val="00970C2F"/>
    <w:rsid w:val="00974238"/>
    <w:rsid w:val="00975A54"/>
    <w:rsid w:val="00980AF3"/>
    <w:rsid w:val="009813BD"/>
    <w:rsid w:val="0098431C"/>
    <w:rsid w:val="00985635"/>
    <w:rsid w:val="009915B4"/>
    <w:rsid w:val="0099498E"/>
    <w:rsid w:val="00997374"/>
    <w:rsid w:val="009A3971"/>
    <w:rsid w:val="009B33FD"/>
    <w:rsid w:val="009B42D1"/>
    <w:rsid w:val="009B530E"/>
    <w:rsid w:val="009C0A7B"/>
    <w:rsid w:val="009C4701"/>
    <w:rsid w:val="009C706F"/>
    <w:rsid w:val="009D00EA"/>
    <w:rsid w:val="009D1AC5"/>
    <w:rsid w:val="009D4590"/>
    <w:rsid w:val="009D6DAE"/>
    <w:rsid w:val="009D7EF2"/>
    <w:rsid w:val="009E19C1"/>
    <w:rsid w:val="009E1F13"/>
    <w:rsid w:val="009E625A"/>
    <w:rsid w:val="009E6E12"/>
    <w:rsid w:val="009E7239"/>
    <w:rsid w:val="009F4443"/>
    <w:rsid w:val="009F6E67"/>
    <w:rsid w:val="00A006B7"/>
    <w:rsid w:val="00A01A02"/>
    <w:rsid w:val="00A04600"/>
    <w:rsid w:val="00A0498D"/>
    <w:rsid w:val="00A05318"/>
    <w:rsid w:val="00A05AC3"/>
    <w:rsid w:val="00A06A71"/>
    <w:rsid w:val="00A06E66"/>
    <w:rsid w:val="00A07312"/>
    <w:rsid w:val="00A14F20"/>
    <w:rsid w:val="00A168DC"/>
    <w:rsid w:val="00A17F4E"/>
    <w:rsid w:val="00A22773"/>
    <w:rsid w:val="00A24A61"/>
    <w:rsid w:val="00A25007"/>
    <w:rsid w:val="00A2726A"/>
    <w:rsid w:val="00A3306F"/>
    <w:rsid w:val="00A34012"/>
    <w:rsid w:val="00A36D40"/>
    <w:rsid w:val="00A40B2D"/>
    <w:rsid w:val="00A4203B"/>
    <w:rsid w:val="00A4337B"/>
    <w:rsid w:val="00A45542"/>
    <w:rsid w:val="00A50DB4"/>
    <w:rsid w:val="00A51FF1"/>
    <w:rsid w:val="00A53A25"/>
    <w:rsid w:val="00A55125"/>
    <w:rsid w:val="00A56FCA"/>
    <w:rsid w:val="00A608B6"/>
    <w:rsid w:val="00A6185F"/>
    <w:rsid w:val="00A641A0"/>
    <w:rsid w:val="00A64D28"/>
    <w:rsid w:val="00A66A1E"/>
    <w:rsid w:val="00A70220"/>
    <w:rsid w:val="00A7058D"/>
    <w:rsid w:val="00A72FA4"/>
    <w:rsid w:val="00A74B52"/>
    <w:rsid w:val="00A75AC8"/>
    <w:rsid w:val="00A761E1"/>
    <w:rsid w:val="00A81B77"/>
    <w:rsid w:val="00A8398B"/>
    <w:rsid w:val="00A8487E"/>
    <w:rsid w:val="00A85EAD"/>
    <w:rsid w:val="00A8670D"/>
    <w:rsid w:val="00A91342"/>
    <w:rsid w:val="00A92180"/>
    <w:rsid w:val="00A929FC"/>
    <w:rsid w:val="00A92C0B"/>
    <w:rsid w:val="00A92CC1"/>
    <w:rsid w:val="00A93AD8"/>
    <w:rsid w:val="00A93AF6"/>
    <w:rsid w:val="00A93FEE"/>
    <w:rsid w:val="00A9611E"/>
    <w:rsid w:val="00AA157A"/>
    <w:rsid w:val="00AB2F81"/>
    <w:rsid w:val="00AB3DFF"/>
    <w:rsid w:val="00AB4F92"/>
    <w:rsid w:val="00AB5562"/>
    <w:rsid w:val="00AC01FA"/>
    <w:rsid w:val="00AC1A24"/>
    <w:rsid w:val="00AC1D7D"/>
    <w:rsid w:val="00AC2B44"/>
    <w:rsid w:val="00AC4681"/>
    <w:rsid w:val="00AC48BA"/>
    <w:rsid w:val="00AC53A8"/>
    <w:rsid w:val="00AC58DB"/>
    <w:rsid w:val="00AD1BA5"/>
    <w:rsid w:val="00AD3103"/>
    <w:rsid w:val="00AD312F"/>
    <w:rsid w:val="00AD43D7"/>
    <w:rsid w:val="00AD7961"/>
    <w:rsid w:val="00AD79B7"/>
    <w:rsid w:val="00AD7B5E"/>
    <w:rsid w:val="00AE0A70"/>
    <w:rsid w:val="00AE3BB2"/>
    <w:rsid w:val="00AE6799"/>
    <w:rsid w:val="00AE6FBD"/>
    <w:rsid w:val="00AE7864"/>
    <w:rsid w:val="00AF0D62"/>
    <w:rsid w:val="00AF3C82"/>
    <w:rsid w:val="00AF79D3"/>
    <w:rsid w:val="00B02034"/>
    <w:rsid w:val="00B030EC"/>
    <w:rsid w:val="00B052EA"/>
    <w:rsid w:val="00B06E26"/>
    <w:rsid w:val="00B10236"/>
    <w:rsid w:val="00B117CE"/>
    <w:rsid w:val="00B13C3E"/>
    <w:rsid w:val="00B174EC"/>
    <w:rsid w:val="00B176C8"/>
    <w:rsid w:val="00B17C27"/>
    <w:rsid w:val="00B17EBC"/>
    <w:rsid w:val="00B21FDD"/>
    <w:rsid w:val="00B270FA"/>
    <w:rsid w:val="00B315AC"/>
    <w:rsid w:val="00B32352"/>
    <w:rsid w:val="00B32723"/>
    <w:rsid w:val="00B336C1"/>
    <w:rsid w:val="00B4000F"/>
    <w:rsid w:val="00B40108"/>
    <w:rsid w:val="00B43390"/>
    <w:rsid w:val="00B51BC2"/>
    <w:rsid w:val="00B52DCE"/>
    <w:rsid w:val="00B53225"/>
    <w:rsid w:val="00B5558D"/>
    <w:rsid w:val="00B60F82"/>
    <w:rsid w:val="00B63CBC"/>
    <w:rsid w:val="00B64ABF"/>
    <w:rsid w:val="00B722C7"/>
    <w:rsid w:val="00B75A1E"/>
    <w:rsid w:val="00B7673A"/>
    <w:rsid w:val="00B804CB"/>
    <w:rsid w:val="00B83F5D"/>
    <w:rsid w:val="00B86213"/>
    <w:rsid w:val="00B95C1E"/>
    <w:rsid w:val="00B97821"/>
    <w:rsid w:val="00BA1D1D"/>
    <w:rsid w:val="00BA2DCD"/>
    <w:rsid w:val="00BA373C"/>
    <w:rsid w:val="00BA4DA7"/>
    <w:rsid w:val="00BA5E4D"/>
    <w:rsid w:val="00BA6BD2"/>
    <w:rsid w:val="00BA70B6"/>
    <w:rsid w:val="00BA71FE"/>
    <w:rsid w:val="00BB1A1E"/>
    <w:rsid w:val="00BB1FEB"/>
    <w:rsid w:val="00BB22F7"/>
    <w:rsid w:val="00BB3C88"/>
    <w:rsid w:val="00BB5393"/>
    <w:rsid w:val="00BB6C2B"/>
    <w:rsid w:val="00BC4739"/>
    <w:rsid w:val="00BC58EC"/>
    <w:rsid w:val="00BD00EB"/>
    <w:rsid w:val="00BD24E9"/>
    <w:rsid w:val="00BD2C87"/>
    <w:rsid w:val="00BD3825"/>
    <w:rsid w:val="00BD6DDE"/>
    <w:rsid w:val="00BD784E"/>
    <w:rsid w:val="00BD7A11"/>
    <w:rsid w:val="00BE0171"/>
    <w:rsid w:val="00BE1226"/>
    <w:rsid w:val="00BE184F"/>
    <w:rsid w:val="00BE1938"/>
    <w:rsid w:val="00BE19B2"/>
    <w:rsid w:val="00BE2873"/>
    <w:rsid w:val="00BE3CB4"/>
    <w:rsid w:val="00BE4293"/>
    <w:rsid w:val="00BE765F"/>
    <w:rsid w:val="00BF0EB0"/>
    <w:rsid w:val="00BF200C"/>
    <w:rsid w:val="00BF2B7A"/>
    <w:rsid w:val="00BF3B06"/>
    <w:rsid w:val="00BF4DC2"/>
    <w:rsid w:val="00C0117F"/>
    <w:rsid w:val="00C03DF6"/>
    <w:rsid w:val="00C115DB"/>
    <w:rsid w:val="00C11CAB"/>
    <w:rsid w:val="00C13E33"/>
    <w:rsid w:val="00C15043"/>
    <w:rsid w:val="00C154F1"/>
    <w:rsid w:val="00C15C2A"/>
    <w:rsid w:val="00C178E5"/>
    <w:rsid w:val="00C23A10"/>
    <w:rsid w:val="00C24516"/>
    <w:rsid w:val="00C24F08"/>
    <w:rsid w:val="00C24FC4"/>
    <w:rsid w:val="00C25014"/>
    <w:rsid w:val="00C2656B"/>
    <w:rsid w:val="00C34075"/>
    <w:rsid w:val="00C350FC"/>
    <w:rsid w:val="00C4084D"/>
    <w:rsid w:val="00C4087B"/>
    <w:rsid w:val="00C44BE9"/>
    <w:rsid w:val="00C45528"/>
    <w:rsid w:val="00C46160"/>
    <w:rsid w:val="00C46DDB"/>
    <w:rsid w:val="00C50780"/>
    <w:rsid w:val="00C51A55"/>
    <w:rsid w:val="00C524FF"/>
    <w:rsid w:val="00C54B0F"/>
    <w:rsid w:val="00C54FDA"/>
    <w:rsid w:val="00C63414"/>
    <w:rsid w:val="00C63CA0"/>
    <w:rsid w:val="00C65BF4"/>
    <w:rsid w:val="00C70480"/>
    <w:rsid w:val="00C70CF9"/>
    <w:rsid w:val="00C714E8"/>
    <w:rsid w:val="00C7157E"/>
    <w:rsid w:val="00C74996"/>
    <w:rsid w:val="00C75DE0"/>
    <w:rsid w:val="00C7764F"/>
    <w:rsid w:val="00C80B7B"/>
    <w:rsid w:val="00C8127F"/>
    <w:rsid w:val="00C82743"/>
    <w:rsid w:val="00C83A1B"/>
    <w:rsid w:val="00C84CBE"/>
    <w:rsid w:val="00C86F67"/>
    <w:rsid w:val="00C90A95"/>
    <w:rsid w:val="00C919A0"/>
    <w:rsid w:val="00C91A44"/>
    <w:rsid w:val="00C942EB"/>
    <w:rsid w:val="00C94EFE"/>
    <w:rsid w:val="00C962A2"/>
    <w:rsid w:val="00CA3DBC"/>
    <w:rsid w:val="00CA6AAA"/>
    <w:rsid w:val="00CB0BA1"/>
    <w:rsid w:val="00CB28E1"/>
    <w:rsid w:val="00CB474E"/>
    <w:rsid w:val="00CB5DAC"/>
    <w:rsid w:val="00CB6956"/>
    <w:rsid w:val="00CB6ECB"/>
    <w:rsid w:val="00CB7663"/>
    <w:rsid w:val="00CB799D"/>
    <w:rsid w:val="00CC0601"/>
    <w:rsid w:val="00CC19AF"/>
    <w:rsid w:val="00CC3A6A"/>
    <w:rsid w:val="00CD005A"/>
    <w:rsid w:val="00CD0B9D"/>
    <w:rsid w:val="00CD195F"/>
    <w:rsid w:val="00CD3542"/>
    <w:rsid w:val="00CD36BB"/>
    <w:rsid w:val="00CD3CF7"/>
    <w:rsid w:val="00CE1920"/>
    <w:rsid w:val="00CE1A5B"/>
    <w:rsid w:val="00CE2D71"/>
    <w:rsid w:val="00CE3B47"/>
    <w:rsid w:val="00CF0338"/>
    <w:rsid w:val="00CF11D7"/>
    <w:rsid w:val="00CF3E13"/>
    <w:rsid w:val="00CF766C"/>
    <w:rsid w:val="00D009F7"/>
    <w:rsid w:val="00D0280C"/>
    <w:rsid w:val="00D10813"/>
    <w:rsid w:val="00D1304C"/>
    <w:rsid w:val="00D1306B"/>
    <w:rsid w:val="00D1352F"/>
    <w:rsid w:val="00D142C3"/>
    <w:rsid w:val="00D170AD"/>
    <w:rsid w:val="00D172A2"/>
    <w:rsid w:val="00D20993"/>
    <w:rsid w:val="00D21432"/>
    <w:rsid w:val="00D2276A"/>
    <w:rsid w:val="00D24E28"/>
    <w:rsid w:val="00D3028E"/>
    <w:rsid w:val="00D3381F"/>
    <w:rsid w:val="00D349F7"/>
    <w:rsid w:val="00D3535D"/>
    <w:rsid w:val="00D3647B"/>
    <w:rsid w:val="00D43622"/>
    <w:rsid w:val="00D459CD"/>
    <w:rsid w:val="00D477F1"/>
    <w:rsid w:val="00D51FBF"/>
    <w:rsid w:val="00D52265"/>
    <w:rsid w:val="00D64F27"/>
    <w:rsid w:val="00D65C98"/>
    <w:rsid w:val="00D66E83"/>
    <w:rsid w:val="00D66EDF"/>
    <w:rsid w:val="00D72950"/>
    <w:rsid w:val="00D72B5B"/>
    <w:rsid w:val="00D73636"/>
    <w:rsid w:val="00D757A4"/>
    <w:rsid w:val="00D75B65"/>
    <w:rsid w:val="00D76964"/>
    <w:rsid w:val="00D80A4B"/>
    <w:rsid w:val="00D80CDC"/>
    <w:rsid w:val="00D84AEA"/>
    <w:rsid w:val="00D93327"/>
    <w:rsid w:val="00D9471C"/>
    <w:rsid w:val="00D94F22"/>
    <w:rsid w:val="00D95F58"/>
    <w:rsid w:val="00D96E95"/>
    <w:rsid w:val="00D97D86"/>
    <w:rsid w:val="00DA0211"/>
    <w:rsid w:val="00DA17C6"/>
    <w:rsid w:val="00DA326B"/>
    <w:rsid w:val="00DA6FA1"/>
    <w:rsid w:val="00DB07D2"/>
    <w:rsid w:val="00DB15D0"/>
    <w:rsid w:val="00DC513F"/>
    <w:rsid w:val="00DC5A09"/>
    <w:rsid w:val="00DC60A8"/>
    <w:rsid w:val="00DC6AF9"/>
    <w:rsid w:val="00DD1E60"/>
    <w:rsid w:val="00DD3361"/>
    <w:rsid w:val="00DD59D1"/>
    <w:rsid w:val="00DE2FD0"/>
    <w:rsid w:val="00DE36C8"/>
    <w:rsid w:val="00DE3793"/>
    <w:rsid w:val="00DE5EBD"/>
    <w:rsid w:val="00DE65D4"/>
    <w:rsid w:val="00DE7934"/>
    <w:rsid w:val="00DF1724"/>
    <w:rsid w:val="00DF3971"/>
    <w:rsid w:val="00DF4863"/>
    <w:rsid w:val="00DF5CCA"/>
    <w:rsid w:val="00DF76E9"/>
    <w:rsid w:val="00E027D4"/>
    <w:rsid w:val="00E0396E"/>
    <w:rsid w:val="00E03F0B"/>
    <w:rsid w:val="00E046CC"/>
    <w:rsid w:val="00E046ED"/>
    <w:rsid w:val="00E056B5"/>
    <w:rsid w:val="00E058A6"/>
    <w:rsid w:val="00E06EE0"/>
    <w:rsid w:val="00E12705"/>
    <w:rsid w:val="00E1482C"/>
    <w:rsid w:val="00E16FA7"/>
    <w:rsid w:val="00E207A7"/>
    <w:rsid w:val="00E21F82"/>
    <w:rsid w:val="00E23023"/>
    <w:rsid w:val="00E23674"/>
    <w:rsid w:val="00E2589D"/>
    <w:rsid w:val="00E25CC0"/>
    <w:rsid w:val="00E27E0B"/>
    <w:rsid w:val="00E32EE2"/>
    <w:rsid w:val="00E33F0B"/>
    <w:rsid w:val="00E358F2"/>
    <w:rsid w:val="00E362E1"/>
    <w:rsid w:val="00E40B4C"/>
    <w:rsid w:val="00E42ACE"/>
    <w:rsid w:val="00E43418"/>
    <w:rsid w:val="00E43B8A"/>
    <w:rsid w:val="00E4497F"/>
    <w:rsid w:val="00E44E64"/>
    <w:rsid w:val="00E44EBA"/>
    <w:rsid w:val="00E468AB"/>
    <w:rsid w:val="00E50B4E"/>
    <w:rsid w:val="00E53663"/>
    <w:rsid w:val="00E5426D"/>
    <w:rsid w:val="00E61457"/>
    <w:rsid w:val="00E63B26"/>
    <w:rsid w:val="00E64AE8"/>
    <w:rsid w:val="00E65A2B"/>
    <w:rsid w:val="00E73519"/>
    <w:rsid w:val="00E82FA8"/>
    <w:rsid w:val="00E85E10"/>
    <w:rsid w:val="00E8780C"/>
    <w:rsid w:val="00E958F2"/>
    <w:rsid w:val="00EA16BD"/>
    <w:rsid w:val="00EA35F1"/>
    <w:rsid w:val="00EA5D1D"/>
    <w:rsid w:val="00EB0274"/>
    <w:rsid w:val="00EB3DBF"/>
    <w:rsid w:val="00EB5DCC"/>
    <w:rsid w:val="00EB6742"/>
    <w:rsid w:val="00EB7223"/>
    <w:rsid w:val="00EC04DD"/>
    <w:rsid w:val="00EC30A5"/>
    <w:rsid w:val="00EC5311"/>
    <w:rsid w:val="00ED0978"/>
    <w:rsid w:val="00ED53BA"/>
    <w:rsid w:val="00ED613E"/>
    <w:rsid w:val="00ED7F74"/>
    <w:rsid w:val="00EE0541"/>
    <w:rsid w:val="00EE7AB7"/>
    <w:rsid w:val="00EF0358"/>
    <w:rsid w:val="00EF74AA"/>
    <w:rsid w:val="00F002A6"/>
    <w:rsid w:val="00F00F69"/>
    <w:rsid w:val="00F016A7"/>
    <w:rsid w:val="00F01A4C"/>
    <w:rsid w:val="00F01EDB"/>
    <w:rsid w:val="00F048B0"/>
    <w:rsid w:val="00F05B94"/>
    <w:rsid w:val="00F1303C"/>
    <w:rsid w:val="00F1324A"/>
    <w:rsid w:val="00F13275"/>
    <w:rsid w:val="00F22327"/>
    <w:rsid w:val="00F23F49"/>
    <w:rsid w:val="00F26667"/>
    <w:rsid w:val="00F308F7"/>
    <w:rsid w:val="00F30C50"/>
    <w:rsid w:val="00F31806"/>
    <w:rsid w:val="00F33C00"/>
    <w:rsid w:val="00F34A3A"/>
    <w:rsid w:val="00F37294"/>
    <w:rsid w:val="00F377E1"/>
    <w:rsid w:val="00F37A9B"/>
    <w:rsid w:val="00F41160"/>
    <w:rsid w:val="00F41208"/>
    <w:rsid w:val="00F42BDA"/>
    <w:rsid w:val="00F432C4"/>
    <w:rsid w:val="00F45431"/>
    <w:rsid w:val="00F45DB5"/>
    <w:rsid w:val="00F46C04"/>
    <w:rsid w:val="00F504F4"/>
    <w:rsid w:val="00F51811"/>
    <w:rsid w:val="00F51904"/>
    <w:rsid w:val="00F57135"/>
    <w:rsid w:val="00F613C8"/>
    <w:rsid w:val="00F705AE"/>
    <w:rsid w:val="00F74A55"/>
    <w:rsid w:val="00F77D7A"/>
    <w:rsid w:val="00F8076C"/>
    <w:rsid w:val="00F825F5"/>
    <w:rsid w:val="00F83CD7"/>
    <w:rsid w:val="00F83DF9"/>
    <w:rsid w:val="00F84D93"/>
    <w:rsid w:val="00F84E3C"/>
    <w:rsid w:val="00F85ABF"/>
    <w:rsid w:val="00F908C9"/>
    <w:rsid w:val="00F90931"/>
    <w:rsid w:val="00F90CB5"/>
    <w:rsid w:val="00F916A1"/>
    <w:rsid w:val="00F954BE"/>
    <w:rsid w:val="00F96351"/>
    <w:rsid w:val="00F967C9"/>
    <w:rsid w:val="00FA03D3"/>
    <w:rsid w:val="00FA1969"/>
    <w:rsid w:val="00FA1C55"/>
    <w:rsid w:val="00FA26BD"/>
    <w:rsid w:val="00FA2A0A"/>
    <w:rsid w:val="00FA7882"/>
    <w:rsid w:val="00FA79AF"/>
    <w:rsid w:val="00FB07C6"/>
    <w:rsid w:val="00FB0E71"/>
    <w:rsid w:val="00FB202B"/>
    <w:rsid w:val="00FC0D30"/>
    <w:rsid w:val="00FC3C02"/>
    <w:rsid w:val="00FC5DBC"/>
    <w:rsid w:val="00FC6F43"/>
    <w:rsid w:val="00FD2603"/>
    <w:rsid w:val="00FD7223"/>
    <w:rsid w:val="00FE1801"/>
    <w:rsid w:val="00FE1EB7"/>
    <w:rsid w:val="00FE3110"/>
    <w:rsid w:val="00FE3DDC"/>
    <w:rsid w:val="00FE487C"/>
    <w:rsid w:val="00FF2D9B"/>
    <w:rsid w:val="00FF3C63"/>
    <w:rsid w:val="00FF49D6"/>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F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74"/>
    <w:rPr>
      <w:sz w:val="24"/>
    </w:rPr>
  </w:style>
  <w:style w:type="paragraph" w:styleId="Heading1">
    <w:name w:val="heading 1"/>
    <w:basedOn w:val="Normal"/>
    <w:next w:val="Normal"/>
    <w:qFormat/>
    <w:rsid w:val="00F01A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1A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405BB"/>
    <w:pPr>
      <w:keepNext/>
      <w:tabs>
        <w:tab w:val="left" w:pos="2160"/>
      </w:tabs>
      <w:jc w:val="center"/>
      <w:outlineLvl w:val="2"/>
    </w:pPr>
    <w:rPr>
      <w:b/>
    </w:rPr>
  </w:style>
  <w:style w:type="paragraph" w:styleId="Heading4">
    <w:name w:val="heading 4"/>
    <w:basedOn w:val="Normal"/>
    <w:next w:val="Normal"/>
    <w:qFormat/>
    <w:rsid w:val="0016615F"/>
    <w:pPr>
      <w:keepNext/>
      <w:spacing w:before="240" w:after="60"/>
      <w:outlineLvl w:val="3"/>
    </w:pPr>
    <w:rPr>
      <w:b/>
      <w:bCs/>
      <w:sz w:val="28"/>
      <w:szCs w:val="28"/>
    </w:rPr>
  </w:style>
  <w:style w:type="paragraph" w:styleId="Heading5">
    <w:name w:val="heading 5"/>
    <w:basedOn w:val="Normal"/>
    <w:next w:val="Normal"/>
    <w:qFormat/>
    <w:rsid w:val="00F01A4C"/>
    <w:pPr>
      <w:spacing w:before="240" w:after="60"/>
      <w:outlineLvl w:val="4"/>
    </w:pPr>
    <w:rPr>
      <w:b/>
      <w:bCs/>
      <w:i/>
      <w:iCs/>
      <w:sz w:val="26"/>
      <w:szCs w:val="26"/>
    </w:rPr>
  </w:style>
  <w:style w:type="paragraph" w:styleId="Heading6">
    <w:name w:val="heading 6"/>
    <w:basedOn w:val="Normal"/>
    <w:next w:val="Normal"/>
    <w:qFormat/>
    <w:rsid w:val="0016615F"/>
    <w:pPr>
      <w:spacing w:before="240" w:after="60"/>
      <w:outlineLvl w:val="5"/>
    </w:pPr>
    <w:rPr>
      <w:b/>
      <w:bCs/>
      <w:sz w:val="22"/>
      <w:szCs w:val="22"/>
    </w:rPr>
  </w:style>
  <w:style w:type="paragraph" w:styleId="Heading7">
    <w:name w:val="heading 7"/>
    <w:basedOn w:val="Normal"/>
    <w:next w:val="Normal"/>
    <w:qFormat/>
    <w:rsid w:val="0016615F"/>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3CF7"/>
    <w:rPr>
      <w:color w:val="0000FF"/>
      <w:u w:val="single"/>
    </w:rPr>
  </w:style>
  <w:style w:type="paragraph" w:styleId="BodyTextIndent">
    <w:name w:val="Body Text Indent"/>
    <w:basedOn w:val="Normal"/>
    <w:rsid w:val="00CD3CF7"/>
    <w:pPr>
      <w:ind w:left="720"/>
    </w:pPr>
    <w:rPr>
      <w:b/>
    </w:rPr>
  </w:style>
  <w:style w:type="paragraph" w:styleId="BalloonText">
    <w:name w:val="Balloon Text"/>
    <w:basedOn w:val="Normal"/>
    <w:semiHidden/>
    <w:rsid w:val="007A30B6"/>
    <w:rPr>
      <w:rFonts w:ascii="Tahoma" w:hAnsi="Tahoma" w:cs="Tahoma"/>
      <w:sz w:val="16"/>
      <w:szCs w:val="16"/>
    </w:rPr>
  </w:style>
  <w:style w:type="paragraph" w:styleId="Footer">
    <w:name w:val="footer"/>
    <w:basedOn w:val="Normal"/>
    <w:rsid w:val="00242440"/>
    <w:pPr>
      <w:tabs>
        <w:tab w:val="center" w:pos="4320"/>
        <w:tab w:val="right" w:pos="8640"/>
      </w:tabs>
    </w:pPr>
  </w:style>
  <w:style w:type="character" w:styleId="PageNumber">
    <w:name w:val="page number"/>
    <w:basedOn w:val="DefaultParagraphFont"/>
    <w:rsid w:val="00242440"/>
  </w:style>
  <w:style w:type="paragraph" w:styleId="NormalWeb">
    <w:name w:val="Normal (Web)"/>
    <w:basedOn w:val="Normal"/>
    <w:rsid w:val="00321574"/>
    <w:pPr>
      <w:spacing w:before="100" w:beforeAutospacing="1" w:after="100" w:afterAutospacing="1"/>
    </w:pPr>
    <w:rPr>
      <w:rFonts w:ascii="Arial Unicode MS" w:eastAsia="Arial Unicode MS" w:hAnsi="Arial Unicode MS" w:cs="Arial Unicode MS"/>
      <w:szCs w:val="24"/>
    </w:rPr>
  </w:style>
  <w:style w:type="paragraph" w:styleId="BodyText2">
    <w:name w:val="Body Text 2"/>
    <w:basedOn w:val="Normal"/>
    <w:rsid w:val="00910391"/>
    <w:pPr>
      <w:spacing w:after="120" w:line="480" w:lineRule="auto"/>
    </w:pPr>
  </w:style>
  <w:style w:type="paragraph" w:styleId="FootnoteText">
    <w:name w:val="footnote text"/>
    <w:basedOn w:val="Normal"/>
    <w:semiHidden/>
    <w:rsid w:val="00910391"/>
    <w:rPr>
      <w:sz w:val="20"/>
    </w:rPr>
  </w:style>
  <w:style w:type="table" w:styleId="TableGrid">
    <w:name w:val="Table Grid"/>
    <w:basedOn w:val="TableNormal"/>
    <w:rsid w:val="009B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0D1176"/>
    <w:pPr>
      <w:tabs>
        <w:tab w:val="left" w:pos="2160"/>
      </w:tabs>
      <w:spacing w:line="360" w:lineRule="auto"/>
      <w:ind w:left="2160" w:hanging="2160"/>
    </w:pPr>
  </w:style>
  <w:style w:type="character" w:styleId="FollowedHyperlink">
    <w:name w:val="FollowedHyperlink"/>
    <w:rsid w:val="001354DB"/>
    <w:rPr>
      <w:color w:val="800080"/>
      <w:u w:val="single"/>
    </w:rPr>
  </w:style>
  <w:style w:type="paragraph" w:styleId="IntenseQuote">
    <w:name w:val="Intense Quote"/>
    <w:basedOn w:val="Normal"/>
    <w:next w:val="Normal"/>
    <w:link w:val="IntenseQuoteChar"/>
    <w:uiPriority w:val="30"/>
    <w:qFormat/>
    <w:rsid w:val="004F1FB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F1FBB"/>
    <w:rPr>
      <w:b/>
      <w:bCs/>
      <w:i/>
      <w:iCs/>
      <w:color w:val="4F81BD"/>
      <w:sz w:val="24"/>
    </w:rPr>
  </w:style>
  <w:style w:type="character" w:styleId="IntenseEmphasis">
    <w:name w:val="Intense Emphasis"/>
    <w:uiPriority w:val="21"/>
    <w:qFormat/>
    <w:rsid w:val="005E0290"/>
    <w:rPr>
      <w:b/>
      <w:bCs/>
      <w:i/>
      <w:iCs/>
      <w:color w:val="4F81BD"/>
    </w:rPr>
  </w:style>
  <w:style w:type="character" w:styleId="SubtleEmphasis">
    <w:name w:val="Subtle Emphasis"/>
    <w:uiPriority w:val="19"/>
    <w:qFormat/>
    <w:rsid w:val="00D66E83"/>
    <w:rPr>
      <w:i/>
      <w:iCs/>
      <w:color w:val="808080"/>
    </w:rPr>
  </w:style>
  <w:style w:type="paragraph" w:styleId="Header">
    <w:name w:val="header"/>
    <w:basedOn w:val="Normal"/>
    <w:link w:val="HeaderChar"/>
    <w:rsid w:val="00A36D40"/>
    <w:pPr>
      <w:tabs>
        <w:tab w:val="center" w:pos="4680"/>
        <w:tab w:val="right" w:pos="9360"/>
      </w:tabs>
    </w:pPr>
  </w:style>
  <w:style w:type="character" w:customStyle="1" w:styleId="HeaderChar">
    <w:name w:val="Header Char"/>
    <w:link w:val="Header"/>
    <w:rsid w:val="00A36D40"/>
    <w:rPr>
      <w:sz w:val="24"/>
    </w:rPr>
  </w:style>
  <w:style w:type="paragraph" w:styleId="ListParagraph">
    <w:name w:val="List Paragraph"/>
    <w:basedOn w:val="Normal"/>
    <w:uiPriority w:val="34"/>
    <w:qFormat/>
    <w:rsid w:val="00CC0601"/>
    <w:pPr>
      <w:ind w:left="720"/>
      <w:contextualSpacing/>
    </w:pPr>
  </w:style>
  <w:style w:type="paragraph" w:customStyle="1" w:styleId="c13">
    <w:name w:val="c13"/>
    <w:basedOn w:val="Normal"/>
    <w:rsid w:val="00B83F5D"/>
    <w:rPr>
      <w:rFonts w:ascii="Arial" w:eastAsiaTheme="minorEastAsia" w:hAnsi="Arial" w:cs="Arial"/>
      <w:color w:val="000000"/>
      <w:sz w:val="22"/>
      <w:szCs w:val="22"/>
    </w:rPr>
  </w:style>
  <w:style w:type="character" w:customStyle="1" w:styleId="c231">
    <w:name w:val="c231"/>
    <w:basedOn w:val="DefaultParagraphFont"/>
    <w:rsid w:val="00B83F5D"/>
    <w:rPr>
      <w:i w:val="0"/>
      <w:iCs w:val="0"/>
      <w:strike w:val="0"/>
      <w:dstrike w:val="0"/>
      <w:color w:val="000000"/>
      <w:u w:val="none"/>
      <w:effect w:val="none"/>
      <w:vertAlign w:val="baseline"/>
    </w:rPr>
  </w:style>
  <w:style w:type="character" w:customStyle="1" w:styleId="c171">
    <w:name w:val="c171"/>
    <w:basedOn w:val="DefaultParagraphFont"/>
    <w:rsid w:val="00B83F5D"/>
    <w:rPr>
      <w:rFonts w:ascii="Times New Roman" w:hAnsi="Times New Roman" w:cs="Times New Roman" w:hint="default"/>
    </w:rPr>
  </w:style>
  <w:style w:type="character" w:customStyle="1" w:styleId="c210">
    <w:name w:val="c210"/>
    <w:basedOn w:val="DefaultParagraphFont"/>
    <w:rsid w:val="00B83F5D"/>
    <w:rPr>
      <w:rFonts w:ascii="Times New Roman" w:hAnsi="Times New Roman" w:cs="Times New Roman" w:hint="default"/>
      <w:b w:val="0"/>
      <w:bCs w:val="0"/>
      <w:i w:val="0"/>
      <w:iCs w:val="0"/>
      <w:strike w:val="0"/>
      <w:dstrike w:val="0"/>
      <w:color w:val="000000"/>
      <w:sz w:val="22"/>
      <w:szCs w:val="22"/>
      <w:u w:val="none"/>
      <w:effect w:val="none"/>
      <w:vertAlign w:val="baseline"/>
    </w:rPr>
  </w:style>
  <w:style w:type="character" w:customStyle="1" w:styleId="c561">
    <w:name w:val="c561"/>
    <w:basedOn w:val="DefaultParagraphFont"/>
    <w:rsid w:val="00B83F5D"/>
    <w:rPr>
      <w:b w:val="0"/>
      <w:bCs w:val="0"/>
      <w:strike w:val="0"/>
      <w:dstrike w:val="0"/>
      <w:color w:val="00000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337">
      <w:bodyDiv w:val="1"/>
      <w:marLeft w:val="0"/>
      <w:marRight w:val="0"/>
      <w:marTop w:val="0"/>
      <w:marBottom w:val="0"/>
      <w:divBdr>
        <w:top w:val="none" w:sz="0" w:space="0" w:color="auto"/>
        <w:left w:val="none" w:sz="0" w:space="0" w:color="auto"/>
        <w:bottom w:val="none" w:sz="0" w:space="0" w:color="auto"/>
        <w:right w:val="none" w:sz="0" w:space="0" w:color="auto"/>
      </w:divBdr>
    </w:div>
    <w:div w:id="70741099">
      <w:bodyDiv w:val="1"/>
      <w:marLeft w:val="0"/>
      <w:marRight w:val="0"/>
      <w:marTop w:val="0"/>
      <w:marBottom w:val="0"/>
      <w:divBdr>
        <w:top w:val="none" w:sz="0" w:space="0" w:color="auto"/>
        <w:left w:val="none" w:sz="0" w:space="0" w:color="auto"/>
        <w:bottom w:val="none" w:sz="0" w:space="0" w:color="auto"/>
        <w:right w:val="none" w:sz="0" w:space="0" w:color="auto"/>
      </w:divBdr>
    </w:div>
    <w:div w:id="112136429">
      <w:bodyDiv w:val="1"/>
      <w:marLeft w:val="0"/>
      <w:marRight w:val="0"/>
      <w:marTop w:val="0"/>
      <w:marBottom w:val="0"/>
      <w:divBdr>
        <w:top w:val="none" w:sz="0" w:space="0" w:color="auto"/>
        <w:left w:val="none" w:sz="0" w:space="0" w:color="auto"/>
        <w:bottom w:val="none" w:sz="0" w:space="0" w:color="auto"/>
        <w:right w:val="none" w:sz="0" w:space="0" w:color="auto"/>
      </w:divBdr>
    </w:div>
    <w:div w:id="519514860">
      <w:bodyDiv w:val="1"/>
      <w:marLeft w:val="0"/>
      <w:marRight w:val="0"/>
      <w:marTop w:val="0"/>
      <w:marBottom w:val="0"/>
      <w:divBdr>
        <w:top w:val="none" w:sz="0" w:space="0" w:color="auto"/>
        <w:left w:val="none" w:sz="0" w:space="0" w:color="auto"/>
        <w:bottom w:val="none" w:sz="0" w:space="0" w:color="auto"/>
        <w:right w:val="none" w:sz="0" w:space="0" w:color="auto"/>
      </w:divBdr>
    </w:div>
    <w:div w:id="815411639">
      <w:bodyDiv w:val="1"/>
      <w:marLeft w:val="0"/>
      <w:marRight w:val="0"/>
      <w:marTop w:val="0"/>
      <w:marBottom w:val="0"/>
      <w:divBdr>
        <w:top w:val="none" w:sz="0" w:space="0" w:color="auto"/>
        <w:left w:val="none" w:sz="0" w:space="0" w:color="auto"/>
        <w:bottom w:val="none" w:sz="0" w:space="0" w:color="auto"/>
        <w:right w:val="none" w:sz="0" w:space="0" w:color="auto"/>
      </w:divBdr>
    </w:div>
    <w:div w:id="1168792043">
      <w:bodyDiv w:val="1"/>
      <w:marLeft w:val="0"/>
      <w:marRight w:val="0"/>
      <w:marTop w:val="0"/>
      <w:marBottom w:val="0"/>
      <w:divBdr>
        <w:top w:val="none" w:sz="0" w:space="0" w:color="auto"/>
        <w:left w:val="none" w:sz="0" w:space="0" w:color="auto"/>
        <w:bottom w:val="none" w:sz="0" w:space="0" w:color="auto"/>
        <w:right w:val="none" w:sz="0" w:space="0" w:color="auto"/>
      </w:divBdr>
    </w:div>
    <w:div w:id="1414424890">
      <w:bodyDiv w:val="1"/>
      <w:marLeft w:val="0"/>
      <w:marRight w:val="0"/>
      <w:marTop w:val="0"/>
      <w:marBottom w:val="0"/>
      <w:divBdr>
        <w:top w:val="none" w:sz="0" w:space="0" w:color="auto"/>
        <w:left w:val="none" w:sz="0" w:space="0" w:color="auto"/>
        <w:bottom w:val="none" w:sz="0" w:space="0" w:color="auto"/>
        <w:right w:val="none" w:sz="0" w:space="0" w:color="auto"/>
      </w:divBdr>
    </w:div>
    <w:div w:id="1904639056">
      <w:bodyDiv w:val="1"/>
      <w:marLeft w:val="0"/>
      <w:marRight w:val="0"/>
      <w:marTop w:val="0"/>
      <w:marBottom w:val="0"/>
      <w:divBdr>
        <w:top w:val="none" w:sz="0" w:space="0" w:color="auto"/>
        <w:left w:val="none" w:sz="0" w:space="0" w:color="auto"/>
        <w:bottom w:val="none" w:sz="0" w:space="0" w:color="auto"/>
        <w:right w:val="none" w:sz="0" w:space="0" w:color="auto"/>
      </w:divBdr>
    </w:div>
    <w:div w:id="21127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sonmylabandmasteri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nbenton.edu/about-lbcc/departments-and-contacts/report-an-issue/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nbenton.edu/about-lbcc/administration/policies/student-rights-responsibilities-and-conduc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nbenton.edu/student-services/accessibility/index.php%20or%20call%20541-917-4789" TargetMode="External"/><Relationship Id="rId4" Type="http://schemas.openxmlformats.org/officeDocument/2006/relationships/settings" Target="settings.xml"/><Relationship Id="rId9" Type="http://schemas.openxmlformats.org/officeDocument/2006/relationships/hyperlink" Target="http://www.pearsonmylabandmaster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CC46-D6DE-49E3-BAE2-BAE6ED11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9356</CharactersWithSpaces>
  <SharedDoc>false</SharedDoc>
  <HLinks>
    <vt:vector size="12" baseType="variant">
      <vt:variant>
        <vt:i4>7602280</vt:i4>
      </vt:variant>
      <vt:variant>
        <vt:i4>3</vt:i4>
      </vt:variant>
      <vt:variant>
        <vt:i4>0</vt:i4>
      </vt:variant>
      <vt:variant>
        <vt:i4>5</vt:i4>
      </vt:variant>
      <vt:variant>
        <vt:lpwstr>http://online.roguecc.edu/</vt:lpwstr>
      </vt:variant>
      <vt:variant>
        <vt:lpwstr/>
      </vt:variant>
      <vt:variant>
        <vt:i4>6094942</vt:i4>
      </vt:variant>
      <vt:variant>
        <vt:i4>0</vt:i4>
      </vt:variant>
      <vt:variant>
        <vt:i4>0</vt:i4>
      </vt:variant>
      <vt:variant>
        <vt:i4>5</vt:i4>
      </vt:variant>
      <vt:variant>
        <vt:lpwstr>http://www.pearsonmylabandmastering.com/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2014-12-15T21:37:00Z</dcterms:created>
  <dcterms:modified xsi:type="dcterms:W3CDTF">2022-03-27T12:00:00Z</dcterms:modified>
</cp:coreProperties>
</file>