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101 INTRODUCTION TO BUSINESS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r>
      <w:r w:rsidDel="00000000" w:rsidR="00000000" w:rsidRPr="00000000">
        <w:rPr>
          <w:b w:val="1"/>
          <w:sz w:val="24"/>
          <w:szCs w:val="24"/>
          <w:rtl w:val="0"/>
        </w:rPr>
        <w:t xml:space="preserve">Winter 2017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b w:val="1"/>
          <w:sz w:val="24"/>
          <w:szCs w:val="24"/>
        </w:rPr>
      </w:pPr>
      <w:r w:rsidDel="00000000" w:rsidR="00000000" w:rsidRPr="00000000">
        <w:rPr>
          <w:b w:val="1"/>
          <w:sz w:val="24"/>
          <w:szCs w:val="24"/>
          <w:rtl w:val="0"/>
        </w:rPr>
        <w:t xml:space="preserve">         CRN: 30064</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Instructor: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Ian Priestman   </w:t>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w:t>
      </w:r>
      <w:r w:rsidDel="00000000" w:rsidR="00000000" w:rsidRPr="00000000">
        <w:rPr>
          <w:sz w:val="22"/>
          <w:szCs w:val="22"/>
          <w:rtl w:val="0"/>
        </w:rPr>
        <w:t xml:space="preserve">KH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119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541 917 4261</w:t>
        <w:tab/>
        <w:tab/>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r>
      <w:hyperlink r:id="rId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priesti@linnbenton.edu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b w:val="1"/>
          <w:sz w:val="22"/>
          <w:szCs w:val="22"/>
          <w:rtl w:val="0"/>
        </w:rPr>
        <w:t xml:space="preserve">Classroom:</w:t>
      </w:r>
      <w:r w:rsidDel="00000000" w:rsidR="00000000" w:rsidRPr="00000000">
        <w:rPr>
          <w:sz w:val="22"/>
          <w:szCs w:val="22"/>
          <w:rtl w:val="0"/>
        </w:rPr>
        <w:t xml:space="preserve"> MKH 203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Class Hours:</w:t>
      </w:r>
      <w:r w:rsidDel="00000000" w:rsidR="00000000" w:rsidRPr="00000000">
        <w:rPr>
          <w:sz w:val="22"/>
          <w:szCs w:val="22"/>
          <w:rtl w:val="0"/>
        </w:rPr>
        <w:tab/>
        <w:t xml:space="preserve">M/W/F 2 - 3:50 pm</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Office Hours</w:t>
      </w:r>
      <w:r w:rsidDel="00000000" w:rsidR="00000000" w:rsidRPr="00000000">
        <w:rPr>
          <w:rFonts w:ascii="Arial" w:cs="Arial" w:eastAsia="Arial" w:hAnsi="Arial"/>
          <w:b w:val="1"/>
          <w:sz w:val="22"/>
          <w:szCs w:val="22"/>
          <w:rtl w:val="0"/>
        </w:rPr>
        <w:t xml:space="preserve">: </w:t>
      </w:r>
      <w:r w:rsidDel="00000000" w:rsidR="00000000" w:rsidRPr="00000000">
        <w:rPr>
          <w:sz w:val="22"/>
          <w:szCs w:val="22"/>
          <w:rtl w:val="0"/>
        </w:rPr>
        <w:t xml:space="preserve"> Mon/Wed/Fri 1:15 - 2pm, Tues/Thur 12 -1 pm, or  one hour by appointment</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Course Description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Provides a general survey into the funct</w:t>
      </w:r>
      <w:r w:rsidDel="00000000" w:rsidR="00000000" w:rsidRPr="00000000">
        <w:rPr>
          <w:sz w:val="22"/>
          <w:szCs w:val="22"/>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onal and interdependent areas of business including management, marketing, accounting, finance and management information systems. Includes business trends, operation and management of a business, ethical challenges, change, global perspectives and the dynamic roles of management and staff. Incorporates aspects of team interaction and continuous process improvement. Provides the opportunity to explore the internet and information technology relating to business operations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Or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in plain English, this course will teach you:</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all those complicated words they use on the business news actually mean?</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clever you actually need to be to manage a business ?</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lucky you need to be to own a successful business ?</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there are so many foreign products around and where they all come from? </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your pay does not buy as much ‘stuff’ as it used to ?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people become unemployed ?</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some businesses ‘get away with murder’ while others are really quite nice? </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managers do (or what they should do)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marketing is all about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if you already know all this, then have all your answers questioned here on this course!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Course O</w:t>
      </w:r>
      <w:r w:rsidDel="00000000" w:rsidR="00000000" w:rsidRPr="00000000">
        <w:rPr>
          <w:b w:val="1"/>
          <w:sz w:val="22"/>
          <w:szCs w:val="22"/>
          <w:u w:val="single"/>
          <w:rtl w:val="0"/>
        </w:rPr>
        <w:t xml:space="preserve">utcomes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Upon completion of the course with a “C” or better, the student should be able to</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Recognize </w:t>
      </w:r>
      <w:r w:rsidDel="00000000" w:rsidR="00000000" w:rsidRPr="00000000">
        <w:rPr>
          <w:sz w:val="22"/>
          <w:szCs w:val="22"/>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w:t>
      </w:r>
      <w:r w:rsidDel="00000000" w:rsidR="00000000" w:rsidRPr="00000000">
        <w:rPr>
          <w:sz w:val="22"/>
          <w:szCs w:val="22"/>
          <w:rtl w:val="0"/>
        </w:rPr>
        <w:t xml:space="preserve"> functional areas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a business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r>
      <w:r w:rsidDel="00000000" w:rsidR="00000000" w:rsidRPr="00000000">
        <w:rPr>
          <w:sz w:val="22"/>
          <w:szCs w:val="22"/>
          <w:rtl w:val="0"/>
        </w:rPr>
        <w:t xml:space="preserve">Understand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business </w:t>
      </w:r>
      <w:r w:rsidDel="00000000" w:rsidR="00000000" w:rsidRPr="00000000">
        <w:rPr>
          <w:sz w:val="22"/>
          <w:szCs w:val="22"/>
          <w:rtl w:val="0"/>
        </w:rPr>
        <w:t xml:space="preserve">terminology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r>
      <w:r w:rsidDel="00000000" w:rsidR="00000000" w:rsidRPr="00000000">
        <w:rPr>
          <w:sz w:val="22"/>
          <w:szCs w:val="22"/>
          <w:rtl w:val="0"/>
        </w:rPr>
        <w:t xml:space="preserve">Evaluate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external business environment.</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r>
      <w:r w:rsidDel="00000000" w:rsidR="00000000" w:rsidRPr="00000000">
        <w:rPr>
          <w:sz w:val="22"/>
          <w:szCs w:val="22"/>
          <w:rtl w:val="0"/>
        </w:rPr>
        <w:t xml:space="preserve">Demonstrate good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practices in relation to team working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tab/>
        <w:t xml:space="preserve">The importance of quality in business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6)</w:t>
        <w:tab/>
        <w:t xml:space="preserve">Identify appropriate sources of business information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Skill Objectives: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end of this course, students will be able to demonstrate: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Responsibility for their own learning</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Working to deadlines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An ability to work effectively in groups to deliver a completed project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The use of technology</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tab/>
        <w:t xml:space="preserve">Communication in a variety of styles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tab/>
        <w:t xml:space="preserve">Creativity</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Text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vertAlign w:val="superscript"/>
        </w:rPr>
      </w:pPr>
      <w:r w:rsidDel="00000000" w:rsidR="00000000" w:rsidRPr="00000000">
        <w:rPr>
          <w:sz w:val="22"/>
          <w:szCs w:val="22"/>
          <w:rtl w:val="0"/>
        </w:rPr>
        <w:t xml:space="preserve">Business Essentials Ebert and Griffin. Edition: 10</w:t>
      </w:r>
      <w:r w:rsidDel="00000000" w:rsidR="00000000" w:rsidRPr="00000000">
        <w:rPr>
          <w:sz w:val="22"/>
          <w:szCs w:val="22"/>
          <w:vertAlign w:val="superscript"/>
          <w:rtl w:val="0"/>
        </w:rPr>
        <w:t xml:space="preserve">th: </w:t>
      </w:r>
      <w:r w:rsidDel="00000000" w:rsidR="00000000" w:rsidRPr="00000000">
        <w:rPr>
          <w:sz w:val="22"/>
          <w:szCs w:val="22"/>
          <w:rtl w:val="0"/>
        </w:rPr>
        <w:t xml:space="preserve"> ISBN-13: 978-0133454420. Publisher: Pearson. </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ab/>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Tentative Assessment Methods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Online Quizzes</w:t>
        <w:tab/>
        <w:tab/>
        <w:tab/>
        <w:tab/>
        <w:tab/>
      </w:r>
      <w:r w:rsidDel="00000000" w:rsidR="00000000" w:rsidRPr="00000000">
        <w:rPr>
          <w:b w:val="0"/>
          <w:sz w:val="22"/>
          <w:szCs w:val="22"/>
          <w:u w:val="none"/>
          <w:rtl w:val="0"/>
        </w:rPr>
        <w:t xml:space="preserve">35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Midterm</w:t>
        <w:tab/>
        <w:tab/>
        <w:tab/>
        <w:tab/>
        <w:tab/>
        <w:t xml:space="preserve">10</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Participation points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 </w:t>
        <w:tab/>
        <w:t xml:space="preserve">  </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w:t>
      </w:r>
      <w:r w:rsidDel="00000000" w:rsidR="00000000" w:rsidRPr="00000000">
        <w:rPr>
          <w:sz w:val="22"/>
          <w:szCs w:val="22"/>
          <w:rtl w:val="0"/>
        </w:rPr>
        <w:tab/>
        <w:tab/>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2"/>
          <w:szCs w:val="22"/>
        </w:rPr>
      </w:pPr>
      <w:r w:rsidDel="00000000" w:rsidR="00000000" w:rsidRPr="00000000">
        <w:rPr>
          <w:sz w:val="22"/>
          <w:szCs w:val="22"/>
          <w:rtl w:val="0"/>
        </w:rPr>
        <w:t xml:space="preserve">Peer group assessment</w:t>
        <w:tab/>
        <w:tab/>
        <w:tab/>
        <w:tab/>
        <w:t xml:space="preserve">  5</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News</w:t>
        <w:tab/>
        <w:tab/>
        <w:tab/>
        <w:tab/>
        <w:tab/>
        <w:tab/>
        <w:t xml:space="preserve">  5</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(Term Paper)</w:t>
        <w:tab/>
        <w:tab/>
        <w:tab/>
      </w:r>
      <w:r w:rsidDel="00000000" w:rsidR="00000000" w:rsidRPr="00000000">
        <w:rPr>
          <w:sz w:val="22"/>
          <w:szCs w:val="22"/>
          <w:rtl w:val="0"/>
        </w:rPr>
        <w:tab/>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1</w:t>
      </w:r>
      <w:r w:rsidDel="00000000" w:rsidR="00000000" w:rsidRPr="00000000">
        <w:rPr>
          <w:sz w:val="22"/>
          <w:szCs w:val="22"/>
          <w:rtl w:val="0"/>
        </w:rPr>
        <w:t xml:space="preserve">0</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2"/>
          <w:szCs w:val="22"/>
        </w:rPr>
      </w:pPr>
      <w:r w:rsidDel="00000000" w:rsidR="00000000" w:rsidRPr="00000000">
        <w:rPr>
          <w:sz w:val="22"/>
          <w:szCs w:val="22"/>
          <w:rtl w:val="0"/>
        </w:rPr>
        <w:t xml:space="preserve">Excel (Mandatory). Absolute Deadline 3/7/17</w:t>
        <w:tab/>
        <w:t xml:space="preserve">10</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2"/>
          <w:szCs w:val="22"/>
        </w:rPr>
      </w:pPr>
      <w:r w:rsidDel="00000000" w:rsidR="00000000" w:rsidRPr="00000000">
        <w:rPr>
          <w:sz w:val="22"/>
          <w:szCs w:val="22"/>
          <w:rtl w:val="0"/>
        </w:rPr>
        <w:t xml:space="preserve">MikesBikes Simulation</w:t>
        <w:tab/>
        <w:tab/>
        <w:tab/>
        <w:tab/>
        <w:t xml:space="preserve">15</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(Tentative)</w:t>
        <w:tab/>
        <w:tab/>
        <w:t xml:space="preserve">   </w:t>
        <w:tab/>
        <w:t xml:space="preserve">           100%</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 90-100%,  B = 80-89.</w:t>
      </w:r>
      <w:r w:rsidDel="00000000" w:rsidR="00000000" w:rsidRPr="00000000">
        <w:rPr>
          <w:b w:val="0"/>
          <w:sz w:val="22"/>
          <w:szCs w:val="22"/>
          <w:u w:val="none"/>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 = 70-79.</w:t>
      </w:r>
      <w:r w:rsidDel="00000000" w:rsidR="00000000" w:rsidRPr="00000000">
        <w:rPr>
          <w:b w:val="0"/>
          <w:sz w:val="22"/>
          <w:szCs w:val="22"/>
          <w:u w:val="none"/>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 = 60-69.</w:t>
      </w:r>
      <w:r w:rsidDel="00000000" w:rsidR="00000000" w:rsidRPr="00000000">
        <w:rPr>
          <w:b w:val="0"/>
          <w:sz w:val="22"/>
          <w:szCs w:val="22"/>
          <w:u w:val="none"/>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Fail = below 60%</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Grades are not ‘given’. Grades are earned and determines ‘where one lands’ in the grading scale above. No makeups or extra credit.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incomplete grade can only be given by negotiation and with 70 % of the course work submitted.</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Teaching Methods</w:t>
      </w:r>
      <w:r w:rsidDel="00000000" w:rsidR="00000000" w:rsidRPr="00000000">
        <w:rPr>
          <w:b w:val="1"/>
          <w:sz w:val="22"/>
          <w:szCs w:val="22"/>
          <w:rtl w:val="0"/>
        </w:rPr>
        <w:t xml:space="preserve">: </w:t>
      </w:r>
      <w:r w:rsidDel="00000000" w:rsidR="00000000" w:rsidRPr="00000000">
        <w:rPr>
          <w:sz w:val="22"/>
          <w:szCs w:val="22"/>
          <w:rtl w:val="0"/>
        </w:rPr>
        <w:t xml:space="preserve">Although this is a classroom based course, there is an online component through LBCC’s moodle software, online business simulations and  MicroSoft Excel tuition.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sz w:val="22"/>
          <w:szCs w:val="22"/>
          <w:rtl w:val="0"/>
        </w:rPr>
        <w:t xml:space="preserve">“Tell me and I forget. Teach me and I remember. Engage me and I learn” - Chinese proverb</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sz w:val="22"/>
          <w:szCs w:val="22"/>
          <w:rtl w:val="0"/>
        </w:rPr>
        <w:t xml:space="preserve">I use a variety of instructional methods to attempt engagement and meet a range of student’s learning styles. These methods include lecture, discussion, team activities, case studies, and videos.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Online Quizzes (</w:t>
      </w:r>
      <w:r w:rsidDel="00000000" w:rsidR="00000000" w:rsidRPr="00000000">
        <w:rPr>
          <w:b w:val="1"/>
          <w:sz w:val="22"/>
          <w:szCs w:val="22"/>
          <w:rtl w:val="0"/>
        </w:rPr>
        <w:t xml:space="preserve">35</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(Course outcomes 1 - 3)</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w:t>
        <w:tab/>
        <w:t xml:space="preserve">As your homework assignment, most weeks you will be expected to complete an open book, online quiz.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w:t>
        <w:tab/>
        <w:t xml:space="preserve">You have 60 minutes </w:t>
      </w:r>
      <w:r w:rsidDel="00000000" w:rsidR="00000000" w:rsidRPr="00000000">
        <w:rPr>
          <w:sz w:val="22"/>
          <w:szCs w:val="22"/>
          <w:rtl w:val="0"/>
        </w:rPr>
        <w:t xml:space="preserve">within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week to complete each quiz after it becomes live. It is important that you familiarize yourself with the chapter contents be</w:t>
      </w:r>
      <w:r w:rsidDel="00000000" w:rsidR="00000000" w:rsidRPr="00000000">
        <w:rPr>
          <w:sz w:val="22"/>
          <w:szCs w:val="22"/>
          <w:rtl w:val="0"/>
        </w:rPr>
        <w:t xml:space="preserve">fore attempting the quiz as there is little time to look up answers in the text.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The web site for testing is called Moodle.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At any time during the course, if you want to know whether there is a quiz currently on line, go on the course website on Moodle and under ‘Announcements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see which quizzes are currently open and also when the</w:t>
      </w:r>
      <w:r w:rsidDel="00000000" w:rsidR="00000000" w:rsidRPr="00000000">
        <w:rPr>
          <w:sz w:val="22"/>
          <w:szCs w:val="22"/>
          <w:rtl w:val="0"/>
        </w:rPr>
        <w:t xml:space="preserve"> quizzes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close.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The Mid Term (10%)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w:t>
        <w:tab/>
        <w:t xml:space="preserve">This is a closed book, multiple choice examination and will be over the chapters assigned during the review.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w:t>
        <w:tab/>
      </w:r>
      <w:r w:rsidDel="00000000" w:rsidR="00000000" w:rsidRPr="00000000">
        <w:rPr>
          <w:sz w:val="22"/>
          <w:szCs w:val="22"/>
          <w:rtl w:val="0"/>
        </w:rPr>
        <w:t xml:space="preserve">If you are unable to make it to 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midterm </w:t>
      </w:r>
      <w:r w:rsidDel="00000000" w:rsidR="00000000" w:rsidRPr="00000000">
        <w:rPr>
          <w:sz w:val="22"/>
          <w:szCs w:val="22"/>
          <w:rtl w:val="0"/>
        </w:rPr>
        <w:t xml:space="preserve">please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notify me </w:t>
      </w:r>
      <w:r w:rsidDel="00000000" w:rsidR="00000000" w:rsidRPr="00000000">
        <w:rPr>
          <w:sz w:val="22"/>
          <w:szCs w:val="22"/>
          <w:rtl w:val="0"/>
        </w:rPr>
        <w:t xml:space="preserve">beforehand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sz w:val="22"/>
          <w:szCs w:val="22"/>
          <w:rtl w:val="0"/>
        </w:rPr>
        <w:t xml:space="preserve">we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can reschedule another test for you. Students cannot take the midterm if they do not notify me of their absence ahead of time.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Presentations and Peer Group Assessment (</w:t>
      </w:r>
      <w:r w:rsidDel="00000000" w:rsidR="00000000" w:rsidRPr="00000000">
        <w:rPr>
          <w:b w:val="1"/>
          <w:sz w:val="22"/>
          <w:szCs w:val="22"/>
          <w:rtl w:val="0"/>
        </w:rPr>
        <w:t xml:space="preserve">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 (Course outcomes 4-6)</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w:t>
        <w:tab/>
      </w:r>
      <w:r w:rsidDel="00000000" w:rsidR="00000000" w:rsidRPr="00000000">
        <w:rPr>
          <w:sz w:val="22"/>
          <w:szCs w:val="22"/>
          <w:rtl w:val="0"/>
        </w:rPr>
        <w:t xml:space="preserve">During the course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are asked to give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group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w:t>
      </w:r>
      <w:r w:rsidDel="00000000" w:rsidR="00000000" w:rsidRPr="00000000">
        <w:rPr>
          <w:sz w:val="22"/>
          <w:szCs w:val="22"/>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w:t>
        <w:tab/>
        <w:t xml:space="preserve">Every student must participate in the preparation and delivery of the presentation.</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w:t>
        <w:tab/>
        <w:t xml:space="preserve">One </w:t>
      </w:r>
      <w:r w:rsidDel="00000000" w:rsidR="00000000" w:rsidRPr="00000000">
        <w:rPr>
          <w:sz w:val="22"/>
          <w:szCs w:val="22"/>
          <w:rtl w:val="0"/>
        </w:rPr>
        <w:t xml:space="preserve">printed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copy of the presentation per group should be given to me before the presentation.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w:t>
        <w:tab/>
        <w:t xml:space="preserve">Each presentation will be a minimum of 10 and a maximum of 20 minutes. I will be forming the groups for the presentations around week 3.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w:t>
        <w:tab/>
        <w:t xml:space="preserve">It is your responsibility to manage your role in the group process.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w:t>
        <w:tab/>
        <w:t xml:space="preserve">Documentation should be kept of group rules and meetings etc in case it is necessary to carry out disciplinary action against a member.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 </w:t>
        <w:tab/>
        <w:t xml:space="preserve">From the 200 points available: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points will be awarded by the instructor in accordance with criteria agreed in class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Within each group, 100 points will be awarded to each group member by each group member by secret ballot.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w:t>
        <w:tab/>
        <w:t xml:space="preserve">If </w:t>
      </w:r>
      <w:r w:rsidDel="00000000" w:rsidR="00000000" w:rsidRPr="00000000">
        <w:rPr>
          <w:sz w:val="22"/>
          <w:szCs w:val="22"/>
          <w:rtl w:val="0"/>
        </w:rPr>
        <w:t xml:space="preserve">a student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misses the presentation without notifying me before hand, then there </w:t>
      </w:r>
      <w:r w:rsidDel="00000000" w:rsidR="00000000" w:rsidRPr="00000000">
        <w:rPr>
          <w:sz w:val="22"/>
          <w:szCs w:val="22"/>
          <w:rtl w:val="0"/>
        </w:rPr>
        <w:t xml:space="preserve">can be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makeup. If you can</w:t>
      </w:r>
      <w:r w:rsidDel="00000000" w:rsidR="00000000" w:rsidRPr="00000000">
        <w:rPr>
          <w:sz w:val="22"/>
          <w:szCs w:val="22"/>
          <w:rtl w:val="0"/>
        </w:rPr>
        <w:t xml:space="preserve">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make the presentation, then notify me ahead of time and we can reschedule your part.</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sz w:val="22"/>
          <w:szCs w:val="22"/>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sz w:val="22"/>
          <w:szCs w:val="22"/>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The Business News (5%) Course outcome 6</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sz w:val="22"/>
          <w:szCs w:val="22"/>
          <w:rtl w:val="0"/>
        </w:rPr>
        <w:t xml:space="preserve">The educational objectives of this activity is to ensure that students are tracking the news as it pertains to business. Please be mindful of this objective. My aim is not to trick you by asking you to present if you do not have any business news to share with the class. My objective is not to inconvenience you by requiring you to bring news every week. The bottom line is, no news means not prepared, means no credit. Here is the procedure</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w:t>
        <w:tab/>
        <w:t xml:space="preserve">At each class, I will ask several students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 random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present ‘The Business News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w:t>
        <w:tab/>
        <w:t xml:space="preserve">You can expect to be chosen twice during the duration of the course. Each presentation of the news carries 2.5 </w:t>
      </w:r>
      <w:r w:rsidDel="00000000" w:rsidR="00000000" w:rsidRPr="00000000">
        <w:rPr>
          <w:sz w:val="22"/>
          <w:szCs w:val="22"/>
          <w:rtl w:val="0"/>
        </w:rPr>
        <w:t xml:space="preserve">% towards your end of course grade.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tab/>
      </w:r>
      <w:r w:rsidDel="00000000" w:rsidR="00000000" w:rsidRPr="00000000">
        <w:rPr>
          <w:sz w:val="22"/>
          <w:szCs w:val="22"/>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you do not have any news to present, say “pass”. You must however forfeit the points available for presenting the business news on that day. There can be no make-up.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 </w:t>
        <w:tab/>
        <w:t xml:space="preserve">When you are chosen I want you to tell the class (from where you are seated) about some news from the world of business from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current or previous week’s headlines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w:t>
        <w:tab/>
        <w:t xml:space="preserve">You must bring the business news article to class to get credit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 </w:t>
        <w:tab/>
        <w:t xml:space="preserve">Your news should last between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1 - 2 minutes.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4.7 </w:t>
        <w:tab/>
        <w:t xml:space="preserve">Familiarize yourself with your news article before class because the news should be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presented not read.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Final: (</w:t>
      </w:r>
      <w:r w:rsidDel="00000000" w:rsidR="00000000" w:rsidRPr="00000000">
        <w:rPr>
          <w:b w:val="1"/>
          <w:sz w:val="22"/>
          <w:szCs w:val="22"/>
          <w:rtl w:val="0"/>
        </w:rPr>
        <w:t xml:space="preserve">10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(Course outcomes 1-6)</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100" w:lineRule="auto"/>
        <w:ind w:left="720" w:right="720" w:firstLine="0"/>
        <w:rPr>
          <w:sz w:val="22"/>
          <w:szCs w:val="22"/>
        </w:rPr>
      </w:pPr>
      <w:r w:rsidDel="00000000" w:rsidR="00000000" w:rsidRPr="00000000">
        <w:rPr>
          <w:sz w:val="22"/>
          <w:szCs w:val="22"/>
          <w:rtl w:val="0"/>
        </w:rPr>
        <w:t xml:space="preserve">5.1</w:t>
        <w:tab/>
        <w:t xml:space="preserve">Tentative: Write a paper entitled “What I learned in the BA101 class.”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100" w:lineRule="auto"/>
        <w:ind w:left="720" w:right="720" w:firstLine="720"/>
        <w:rPr>
          <w:sz w:val="22"/>
          <w:szCs w:val="22"/>
        </w:rPr>
      </w:pPr>
      <w:r w:rsidDel="00000000" w:rsidR="00000000" w:rsidRPr="00000000">
        <w:rPr>
          <w:sz w:val="22"/>
          <w:szCs w:val="22"/>
          <w:rtl w:val="0"/>
        </w:rPr>
        <w:t xml:space="preserve">Your learning should cover the outcomes listed in the syllabus.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100" w:lineRule="auto"/>
        <w:ind w:left="0" w:right="720" w:firstLine="720"/>
        <w:rPr>
          <w:sz w:val="22"/>
          <w:szCs w:val="22"/>
        </w:rPr>
      </w:pPr>
      <w:r w:rsidDel="00000000" w:rsidR="00000000" w:rsidRPr="00000000">
        <w:rPr>
          <w:sz w:val="22"/>
          <w:szCs w:val="22"/>
          <w:rtl w:val="0"/>
        </w:rPr>
        <w:t xml:space="preserve">5.2</w:t>
        <w:tab/>
        <w:t xml:space="preserve">The paper should be posted onto moodle for student comments.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100" w:lineRule="auto"/>
        <w:ind w:left="720" w:right="720" w:firstLine="0"/>
        <w:rPr>
          <w:sz w:val="22"/>
          <w:szCs w:val="22"/>
        </w:rPr>
      </w:pPr>
      <w:r w:rsidDel="00000000" w:rsidR="00000000" w:rsidRPr="00000000">
        <w:rPr>
          <w:sz w:val="22"/>
          <w:szCs w:val="22"/>
          <w:rtl w:val="0"/>
        </w:rPr>
        <w:t xml:space="preserve">5:3</w:t>
        <w:tab/>
        <w:t xml:space="preserve">Students should post also post four comments on other student’s papers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100" w:lineRule="auto"/>
        <w:ind w:left="1440" w:right="720" w:hanging="720"/>
        <w:rPr>
          <w:sz w:val="22"/>
          <w:szCs w:val="22"/>
        </w:rPr>
      </w:pPr>
      <w:r w:rsidDel="00000000" w:rsidR="00000000" w:rsidRPr="00000000">
        <w:rPr>
          <w:sz w:val="22"/>
          <w:szCs w:val="22"/>
          <w:rtl w:val="0"/>
        </w:rPr>
        <w:t xml:space="preserve">5.4  </w:t>
        <w:tab/>
        <w:t xml:space="preserve">Presentation is important so make sure to have your work proofread. In pursuit of excellence, I will deduct points for incorrect grammar.</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ind w:left="1440" w:hanging="720"/>
        <w:rPr>
          <w:sz w:val="22"/>
          <w:szCs w:val="22"/>
        </w:rPr>
      </w:pPr>
      <w:r w:rsidDel="00000000" w:rsidR="00000000" w:rsidRPr="00000000">
        <w:rPr>
          <w:sz w:val="22"/>
          <w:szCs w:val="22"/>
          <w:rtl w:val="0"/>
        </w:rPr>
        <w:t xml:space="preserve">5.5</w:t>
        <w:tab/>
        <w:t xml:space="preserve">In your postings, I am not particularly interested in textbook definitions. You can use your textbook if you like but I do not want to read things quoted from the text like – “I learned what exports are. Exports are (text book definition………) “  Instead, try a more general focus on what you have learned and how you will use the knowledge. Imagine a friend asking you what you have learned in BA 101. Always explain why and how you have benefited/ did not benefit as a result of your learning</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ind w:left="720" w:firstLine="720"/>
        <w:rPr>
          <w:sz w:val="22"/>
          <w:szCs w:val="22"/>
        </w:rPr>
      </w:pPr>
      <w:r w:rsidDel="00000000" w:rsidR="00000000" w:rsidRPr="00000000">
        <w:rPr>
          <w:sz w:val="22"/>
          <w:szCs w:val="22"/>
          <w:rtl w:val="0"/>
        </w:rPr>
        <w:t xml:space="preserve">Here are some things you might consider writing about:</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ab/>
      </w:r>
    </w:p>
    <w:p w:rsidR="00000000" w:rsidDel="00000000" w:rsidP="00000000" w:rsidRDefault="00000000" w:rsidRPr="00000000" w14:paraId="00000087">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2160" w:hanging="360"/>
      </w:pPr>
      <w:r w:rsidDel="00000000" w:rsidR="00000000" w:rsidRPr="00000000">
        <w:rPr>
          <w:sz w:val="22"/>
          <w:szCs w:val="22"/>
          <w:rtl w:val="0"/>
        </w:rPr>
        <w:t xml:space="preserve">Working in Groups:  How have you developed as a result of working in groups in our class – not just for the presentation but the other occasions that I have used groups in class?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89">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2160" w:hanging="360"/>
      </w:pPr>
      <w:r w:rsidDel="00000000" w:rsidR="00000000" w:rsidRPr="00000000">
        <w:rPr>
          <w:sz w:val="22"/>
          <w:szCs w:val="22"/>
          <w:rtl w:val="0"/>
        </w:rPr>
        <w:t xml:space="preserve">How has looking for news articles affected you? Which articles presented in class were of interest and why?</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8B">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2160" w:hanging="360"/>
      </w:pPr>
      <w:r w:rsidDel="00000000" w:rsidR="00000000" w:rsidRPr="00000000">
        <w:rPr>
          <w:sz w:val="22"/>
          <w:szCs w:val="22"/>
          <w:rtl w:val="0"/>
        </w:rPr>
        <w:t xml:space="preserve">Do you have any business plans and ambitions relating to the chapters of the text under discussion?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8D">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2160" w:hanging="360"/>
      </w:pPr>
      <w:r w:rsidDel="00000000" w:rsidR="00000000" w:rsidRPr="00000000">
        <w:rPr>
          <w:sz w:val="22"/>
          <w:szCs w:val="22"/>
          <w:rtl w:val="0"/>
        </w:rPr>
        <w:t xml:space="preserve">What have you learned about business in general?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8F">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2160" w:hanging="360"/>
      </w:pPr>
      <w:r w:rsidDel="00000000" w:rsidR="00000000" w:rsidRPr="00000000">
        <w:rPr>
          <w:sz w:val="22"/>
          <w:szCs w:val="22"/>
          <w:rtl w:val="0"/>
        </w:rPr>
        <w:t xml:space="preserve">What have you learned about interacting with other students?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I will be especially interested in how you will you put this learning into practice in the future. There are no RIGHT answers that I am looking for, only evidence of your learning.  I will be expecting good grammar and for you to use the available page length to score points.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w:t>
      </w:r>
      <w:r w:rsidDel="00000000" w:rsidR="00000000" w:rsidRPr="00000000">
        <w:rPr>
          <w:b w:val="1"/>
          <w:sz w:val="22"/>
          <w:szCs w:val="22"/>
          <w:rtl w:val="0"/>
        </w:rPr>
        <w:t xml:space="preserve">Participation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Points (</w:t>
      </w:r>
      <w:r w:rsidDel="00000000" w:rsidR="00000000" w:rsidRPr="00000000">
        <w:rPr>
          <w:b w:val="1"/>
          <w:sz w:val="22"/>
          <w:szCs w:val="22"/>
          <w:rtl w:val="0"/>
        </w:rPr>
        <w:t xml:space="preserve">5</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(Course outcome 4)</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w:t>
        <w:tab/>
        <w:t xml:space="preserve">During the term I will be giving the opportunity for each student to earn </w:t>
      </w:r>
      <w:r w:rsidDel="00000000" w:rsidR="00000000" w:rsidRPr="00000000">
        <w:rPr>
          <w:sz w:val="22"/>
          <w:szCs w:val="22"/>
          <w:rtl w:val="0"/>
        </w:rPr>
        <w:t xml:space="preserve">participation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points. The points will be earned for contributing to the class by participating in </w:t>
      </w:r>
      <w:r w:rsidDel="00000000" w:rsidR="00000000" w:rsidRPr="00000000">
        <w:rPr>
          <w:sz w:val="22"/>
          <w:szCs w:val="22"/>
          <w:rtl w:val="0"/>
        </w:rPr>
        <w:t xml:space="preserve">class e.g.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role plays, activities, and discussions etc.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w:t>
        <w:tab/>
        <w:t xml:space="preserve">You will need to be present at roll call and at the end of class in order to qualify. </w:t>
      </w:r>
      <w:r w:rsidDel="00000000" w:rsidR="00000000" w:rsidRPr="00000000">
        <w:rPr>
          <w:sz w:val="22"/>
          <w:szCs w:val="22"/>
          <w:rtl w:val="0"/>
        </w:rPr>
        <w:t xml:space="preserve">Participation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points cannot be </w:t>
      </w:r>
      <w:r w:rsidDel="00000000" w:rsidR="00000000" w:rsidRPr="00000000">
        <w:rPr>
          <w:sz w:val="22"/>
          <w:szCs w:val="22"/>
          <w:rtl w:val="0"/>
        </w:rPr>
        <w:t xml:space="preserve">earned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the student is </w:t>
      </w:r>
      <w:r w:rsidDel="00000000" w:rsidR="00000000" w:rsidRPr="00000000">
        <w:rPr>
          <w:sz w:val="22"/>
          <w:szCs w:val="22"/>
          <w:rtl w:val="0"/>
        </w:rPr>
        <w:t xml:space="preserve">not in attendance or repeatedly using their cell phone in class.</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I calculate grades at the end of term, the </w:t>
      </w:r>
      <w:r w:rsidDel="00000000" w:rsidR="00000000" w:rsidRPr="00000000">
        <w:rPr>
          <w:sz w:val="22"/>
          <w:szCs w:val="22"/>
          <w:rtl w:val="0"/>
        </w:rPr>
        <w:t xml:space="preserve">participation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points often make the difference between grades. In other words, you will need to be in class to get the points from these </w:t>
      </w:r>
      <w:r w:rsidDel="00000000" w:rsidR="00000000" w:rsidRPr="00000000">
        <w:rPr>
          <w:sz w:val="22"/>
          <w:szCs w:val="22"/>
          <w:rtl w:val="0"/>
        </w:rPr>
        <w:t xml:space="preserve">quizzes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maximize the possibility of earning a good grade.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7) Excell 10%</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sz w:val="22"/>
          <w:szCs w:val="22"/>
          <w:rtl w:val="0"/>
        </w:rPr>
        <w:t xml:space="preserve">There is a mandatory requirement to learn MicroSoft Excel spreadsheets in this class. The learning is supplied by GCF learnfree organization. It is the student’s responsibility to sign up and manage the completion of these online classes. Support and tuition is provided online by GCF. See </w:t>
      </w:r>
      <w:r w:rsidDel="00000000" w:rsidR="00000000" w:rsidRPr="00000000">
        <w:rPr>
          <w:rFonts w:ascii="Calibri" w:cs="Calibri" w:eastAsia="Calibri" w:hAnsi="Calibri"/>
          <w:b w:val="1"/>
          <w:sz w:val="22"/>
          <w:szCs w:val="22"/>
          <w:u w:val="single"/>
          <w:rtl w:val="0"/>
        </w:rPr>
        <w:t xml:space="preserve">How to Sign up for free Excel tuition</w:t>
      </w:r>
      <w:r w:rsidDel="00000000" w:rsidR="00000000" w:rsidRPr="00000000">
        <w:rPr>
          <w:rFonts w:ascii="Calibri" w:cs="Calibri" w:eastAsia="Calibri" w:hAnsi="Calibri"/>
          <w:sz w:val="22"/>
          <w:szCs w:val="22"/>
          <w:rtl w:val="0"/>
        </w:rPr>
        <w:t xml:space="preserve"> in our class Moodle page</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full 10 percentage points (approx 100 points), you will need to complete by2/22. With a 5% deduction, (approx 50 points) you should complete by 2/29. absolute deadline is 3/7 at 23:59pm</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8) MikesBikes Simulation (15%)</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This is an online business simulation where your team will have the opportunity to run your own bicycle manufacturing company. We will go over the requirements during the first week of winter term. There is a fee of $48 payable to the authors of the simulation (Smartsims). As LBCC only teaches ethical business practices, one cannot receive a grade for this class unless they settle their account with Smartsims. You should plan to work on the simulation, most Fridays, in MKH 203 for the entire duration of the Friday class. This activity will be peer assessed. If you have registered for this class, you will shortly receive instructions from Smartsims on how to proceed.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b w:val="1"/>
          <w:sz w:val="22"/>
          <w:szCs w:val="22"/>
          <w:rtl w:val="0"/>
        </w:rPr>
        <w:t xml:space="preserve">General:</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be informed of any absences.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w:t>
      </w:r>
      <w:r w:rsidDel="00000000" w:rsidR="00000000" w:rsidRPr="00000000">
        <w:rPr>
          <w:b w:val="1"/>
          <w:sz w:val="22"/>
          <w:szCs w:val="22"/>
          <w:rtl w:val="0"/>
        </w:rPr>
        <w:t xml:space="preserve">, no texting in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the classroom. </w:t>
      </w:r>
      <w:r w:rsidDel="00000000" w:rsidR="00000000" w:rsidRPr="00000000">
        <w:rPr>
          <w:b w:val="1"/>
          <w:sz w:val="22"/>
          <w:szCs w:val="22"/>
          <w:rtl w:val="0"/>
        </w:rPr>
        <w:t xml:space="preserve">Thank you for being respectful of our learning environment.</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arriving to class late, please remember that one’s entrance is likely to disturb the concentration and listening of others. Please attempt to arrive on time.</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Summary: How to be successful in my class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Come to class regularly</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Arrive and leave on time</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the homework to deadline, (earlier rather than later)</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 good group member</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Don’t be a ‘check in’ student - to be discussed in class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Sorry all this sounds a bit formal but we must establish the ground rules before we proceed. Always remember that I’m on your side.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1440" w:right="7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Verdan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6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2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8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20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7200" w:hanging="72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left"/>
      <w:pPr>
        <w:ind w:left="7920" w:hanging="79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0" w:line="240" w:lineRule="auto"/>
      <w:ind w:left="0" w:right="0" w:firstLine="0"/>
      <w:jc w:val="left"/>
    </w:pPr>
    <w:rPr>
      <w:rFonts w:ascii="Times New Roman" w:cs="Times New Roman" w:eastAsia="Times New Roman" w:hAnsi="Times New Roman"/>
      <w:b w:val="1"/>
      <w:i w:val="0"/>
      <w:strike w:val="0"/>
      <w:color w:val="000000"/>
      <w:sz w:val="20"/>
      <w:szCs w:val="20"/>
      <w:u w:val="single"/>
      <w:shd w:fill="auto" w:val="clear"/>
      <w:vertAlign w:val="baseline"/>
    </w:rPr>
  </w:style>
  <w:style w:type="paragraph" w:styleId="Heading2">
    <w:name w:val="heading 2"/>
    <w:basedOn w:val="Normal"/>
    <w:next w:val="Normal"/>
    <w:pPr>
      <w:keepNext w:val="0"/>
      <w:keepLines w:val="0"/>
      <w:widowControl w:val="0"/>
      <w:spacing w:after="0" w:before="0" w:line="240" w:lineRule="auto"/>
      <w:ind w:left="2880" w:right="0" w:firstLine="720"/>
      <w:jc w:val="left"/>
    </w:pPr>
    <w:rPr>
      <w:rFonts w:ascii="Times New Roman" w:cs="Times New Roman" w:eastAsia="Times New Roman" w:hAnsi="Times New Roman"/>
      <w:b w:val="1"/>
      <w:i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0"/>
      <w:spacing w:after="60" w:before="240" w:line="240" w:lineRule="auto"/>
      <w:ind w:left="0" w:right="0" w:firstLine="0"/>
      <w:jc w:val="left"/>
    </w:pPr>
    <w:rPr>
      <w:rFonts w:ascii="Arial" w:cs="Arial" w:eastAsia="Arial" w:hAnsi="Arial"/>
      <w:b w:val="1"/>
      <w:i w:val="0"/>
      <w:strike w:val="0"/>
      <w:color w:val="000000"/>
      <w:sz w:val="26"/>
      <w:szCs w:val="26"/>
      <w:u w:val="none"/>
      <w:shd w:fill="auto" w:val="clear"/>
      <w:vertAlign w:val="baseline"/>
    </w:rPr>
  </w:style>
  <w:style w:type="paragraph" w:styleId="Heading4">
    <w:name w:val="heading 4"/>
    <w:basedOn w:val="Normal"/>
    <w:next w:val="Normal"/>
    <w:pPr>
      <w:keepNext w:val="0"/>
      <w:keepLines w:val="0"/>
      <w:widowControl w:val="0"/>
      <w:spacing w:after="60" w:before="240" w:line="240" w:lineRule="auto"/>
      <w:ind w:left="0" w:right="0" w:firstLine="0"/>
      <w:jc w:val="left"/>
    </w:pPr>
    <w:rPr>
      <w:rFonts w:ascii="Times New Roman" w:cs="Times New Roman" w:eastAsia="Times New Roman" w:hAnsi="Times New Roman"/>
      <w:b w:val="1"/>
      <w:i w:val="0"/>
      <w:strike w:val="0"/>
      <w:color w:val="000000"/>
      <w:sz w:val="28"/>
      <w:szCs w:val="28"/>
      <w:u w:val="none"/>
      <w:shd w:fill="auto" w:val="clear"/>
      <w:vertAlign w:val="baseline"/>
    </w:rPr>
  </w:style>
  <w:style w:type="paragraph" w:styleId="Heading5">
    <w:name w:val="heading 5"/>
    <w:basedOn w:val="Normal"/>
    <w:next w:val="Normal"/>
    <w:pPr>
      <w:keepNext w:val="0"/>
      <w:keepLines w:val="0"/>
      <w:widowControl w:val="0"/>
      <w:spacing w:after="60" w:before="240" w:line="240" w:lineRule="auto"/>
      <w:ind w:left="0" w:right="0" w:firstLine="0"/>
      <w:jc w:val="left"/>
    </w:pPr>
    <w:rPr>
      <w:rFonts w:ascii="Times New Roman" w:cs="Times New Roman" w:eastAsia="Times New Roman" w:hAnsi="Times New Roman"/>
      <w:b w:val="1"/>
      <w:i w:val="1"/>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0"/>
      <w:spacing w:after="60" w:before="240" w:line="240" w:lineRule="auto"/>
      <w:ind w:left="0" w:right="0" w:firstLine="0"/>
      <w:jc w:val="left"/>
    </w:pPr>
    <w:rPr>
      <w:rFonts w:ascii="Times New Roman" w:cs="Times New Roman" w:eastAsia="Times New Roman" w:hAnsi="Times New Roman"/>
      <w:b w:val="1"/>
      <w:i w:val="0"/>
      <w:strike w:val="0"/>
      <w:color w:val="000000"/>
      <w:sz w:val="22"/>
      <w:szCs w:val="22"/>
      <w:u w:val="none"/>
      <w:shd w:fill="auto" w:val="clear"/>
      <w:vertAlign w:val="baseline"/>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iesti@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