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22" w:rsidRPr="001C236C" w:rsidRDefault="009653E6">
      <w:pPr>
        <w:rPr>
          <w:sz w:val="22"/>
          <w:szCs w:val="22"/>
        </w:rPr>
      </w:pPr>
      <w:bookmarkStart w:id="0" w:name="_GoBack"/>
      <w:bookmarkEnd w:id="0"/>
      <w:r w:rsidRPr="001C236C">
        <w:rPr>
          <w:b/>
          <w:sz w:val="22"/>
          <w:szCs w:val="22"/>
        </w:rPr>
        <w:t>BI 10</w:t>
      </w:r>
      <w:r w:rsidR="0016697B" w:rsidRPr="001C236C">
        <w:rPr>
          <w:b/>
          <w:sz w:val="22"/>
          <w:szCs w:val="22"/>
        </w:rPr>
        <w:t>2</w:t>
      </w:r>
      <w:r w:rsidR="0039482A" w:rsidRPr="001C236C">
        <w:rPr>
          <w:b/>
          <w:sz w:val="22"/>
          <w:szCs w:val="22"/>
        </w:rPr>
        <w:t>: G</w:t>
      </w:r>
      <w:r w:rsidR="006E752D" w:rsidRPr="001C236C">
        <w:rPr>
          <w:b/>
          <w:sz w:val="22"/>
          <w:szCs w:val="22"/>
        </w:rPr>
        <w:t>eneral Biology</w:t>
      </w:r>
      <w:r w:rsidR="008828DB" w:rsidRPr="001C236C">
        <w:rPr>
          <w:b/>
          <w:sz w:val="22"/>
          <w:szCs w:val="22"/>
        </w:rPr>
        <w:t xml:space="preserve"> (</w:t>
      </w:r>
      <w:r w:rsidR="0016697B" w:rsidRPr="001C236C">
        <w:rPr>
          <w:b/>
          <w:sz w:val="22"/>
          <w:szCs w:val="22"/>
        </w:rPr>
        <w:t>Cellular Processes and Evolution</w:t>
      </w:r>
      <w:r w:rsidR="00717B95">
        <w:rPr>
          <w:b/>
          <w:sz w:val="22"/>
          <w:szCs w:val="22"/>
        </w:rPr>
        <w:t>)</w:t>
      </w:r>
      <w:r w:rsidR="00D93A53" w:rsidRPr="001C236C">
        <w:rPr>
          <w:b/>
          <w:sz w:val="22"/>
          <w:szCs w:val="22"/>
        </w:rPr>
        <w:t xml:space="preserve">; CRN: </w:t>
      </w:r>
      <w:r w:rsidR="00705430" w:rsidRPr="00165238">
        <w:rPr>
          <w:b/>
          <w:color w:val="000000" w:themeColor="text1"/>
          <w:sz w:val="22"/>
          <w:szCs w:val="22"/>
        </w:rPr>
        <w:t>3</w:t>
      </w:r>
      <w:r w:rsidR="002E7CF0" w:rsidRPr="00165238">
        <w:rPr>
          <w:b/>
          <w:color w:val="000000" w:themeColor="text1"/>
          <w:sz w:val="22"/>
          <w:szCs w:val="22"/>
        </w:rPr>
        <w:t>0</w:t>
      </w:r>
      <w:r w:rsidR="0016697B" w:rsidRPr="00165238">
        <w:rPr>
          <w:b/>
          <w:color w:val="000000" w:themeColor="text1"/>
          <w:sz w:val="22"/>
          <w:szCs w:val="22"/>
        </w:rPr>
        <w:t>678</w:t>
      </w:r>
      <w:r w:rsidR="008828DB" w:rsidRPr="001C236C">
        <w:rPr>
          <w:b/>
          <w:sz w:val="22"/>
          <w:szCs w:val="22"/>
        </w:rPr>
        <w:tab/>
      </w:r>
      <w:r w:rsidRPr="001C236C">
        <w:rPr>
          <w:b/>
          <w:sz w:val="22"/>
          <w:szCs w:val="22"/>
        </w:rPr>
        <w:t xml:space="preserve">    </w:t>
      </w:r>
      <w:r w:rsidR="00D93A53" w:rsidRPr="001C236C">
        <w:rPr>
          <w:b/>
          <w:sz w:val="22"/>
          <w:szCs w:val="22"/>
        </w:rPr>
        <w:t xml:space="preserve">             </w:t>
      </w:r>
      <w:r w:rsidR="002E7CF0" w:rsidRPr="001C236C">
        <w:rPr>
          <w:b/>
          <w:sz w:val="22"/>
          <w:szCs w:val="22"/>
        </w:rPr>
        <w:t>Winter</w:t>
      </w:r>
      <w:r w:rsidR="00011498" w:rsidRPr="001C236C">
        <w:rPr>
          <w:b/>
          <w:sz w:val="22"/>
          <w:szCs w:val="22"/>
        </w:rPr>
        <w:t xml:space="preserve"> </w:t>
      </w:r>
      <w:r w:rsidR="00484A85" w:rsidRPr="001C236C">
        <w:rPr>
          <w:b/>
          <w:sz w:val="22"/>
          <w:szCs w:val="22"/>
        </w:rPr>
        <w:t>201</w:t>
      </w:r>
      <w:r w:rsidR="00E756BB">
        <w:rPr>
          <w:b/>
          <w:sz w:val="22"/>
          <w:szCs w:val="22"/>
        </w:rPr>
        <w:t>9</w:t>
      </w:r>
    </w:p>
    <w:p w:rsidR="00B238FC" w:rsidRPr="001C236C" w:rsidRDefault="00B238FC" w:rsidP="00B238FC">
      <w:pPr>
        <w:ind w:left="19"/>
        <w:rPr>
          <w:sz w:val="22"/>
          <w:szCs w:val="22"/>
        </w:rPr>
      </w:pPr>
      <w:r w:rsidRPr="001C236C">
        <w:rPr>
          <w:b/>
          <w:sz w:val="22"/>
          <w:szCs w:val="22"/>
        </w:rPr>
        <w:t>Instructor:</w:t>
      </w:r>
      <w:r w:rsidRPr="001C236C">
        <w:rPr>
          <w:sz w:val="22"/>
          <w:szCs w:val="22"/>
        </w:rPr>
        <w:t xml:space="preserve"> Misty Donaghy Cannon, Ph.D.</w:t>
      </w:r>
      <w:r w:rsidR="00167791" w:rsidRPr="001C236C">
        <w:rPr>
          <w:sz w:val="22"/>
          <w:szCs w:val="22"/>
        </w:rPr>
        <w:t xml:space="preserve"> </w:t>
      </w:r>
      <w:r w:rsidR="00167791" w:rsidRPr="001C236C">
        <w:rPr>
          <w:b/>
          <w:sz w:val="22"/>
          <w:szCs w:val="22"/>
        </w:rPr>
        <w:t>Email:</w:t>
      </w:r>
      <w:r w:rsidR="00167791" w:rsidRPr="001C236C">
        <w:rPr>
          <w:sz w:val="22"/>
          <w:szCs w:val="22"/>
        </w:rPr>
        <w:t xml:space="preserve"> </w:t>
      </w:r>
      <w:r w:rsidR="00167791" w:rsidRPr="001C236C">
        <w:rPr>
          <w:color w:val="0000FF"/>
          <w:sz w:val="22"/>
          <w:szCs w:val="22"/>
          <w:u w:val="single" w:color="0000FF"/>
        </w:rPr>
        <w:t>donaghm@linnbenton.edu</w:t>
      </w:r>
      <w:r w:rsidRPr="001C236C">
        <w:rPr>
          <w:sz w:val="22"/>
          <w:szCs w:val="22"/>
        </w:rPr>
        <w:t xml:space="preserve">  </w:t>
      </w:r>
    </w:p>
    <w:p w:rsidR="00D317A0" w:rsidRDefault="00B238FC" w:rsidP="00D317A0">
      <w:pPr>
        <w:ind w:left="19" w:right="-126"/>
        <w:rPr>
          <w:sz w:val="22"/>
          <w:szCs w:val="22"/>
        </w:rPr>
      </w:pPr>
      <w:r w:rsidRPr="001C236C">
        <w:rPr>
          <w:b/>
          <w:sz w:val="22"/>
          <w:szCs w:val="22"/>
        </w:rPr>
        <w:t>Class meeting times and places:</w:t>
      </w:r>
      <w:r w:rsidRPr="001C236C">
        <w:rPr>
          <w:sz w:val="22"/>
          <w:szCs w:val="22"/>
        </w:rPr>
        <w:t xml:space="preserve"> Monday and Wednesday 5:30 – 7:50 pm Benton Center (BC) Room 207  </w:t>
      </w:r>
    </w:p>
    <w:p w:rsidR="00B238FC" w:rsidRPr="001C236C" w:rsidRDefault="00B238FC" w:rsidP="00B238FC">
      <w:pPr>
        <w:spacing w:after="1" w:line="259" w:lineRule="auto"/>
        <w:ind w:left="9"/>
        <w:rPr>
          <w:sz w:val="22"/>
          <w:szCs w:val="22"/>
        </w:rPr>
      </w:pPr>
      <w:r w:rsidRPr="001C236C">
        <w:rPr>
          <w:b/>
          <w:sz w:val="22"/>
          <w:szCs w:val="22"/>
        </w:rPr>
        <w:t>Class Website:</w:t>
      </w:r>
      <w:r w:rsidRPr="001C236C">
        <w:rPr>
          <w:sz w:val="22"/>
          <w:szCs w:val="22"/>
        </w:rPr>
        <w:t xml:space="preserve"> </w:t>
      </w:r>
      <w:hyperlink r:id="rId5" w:history="1">
        <w:r w:rsidR="00000666" w:rsidRPr="00464D26">
          <w:rPr>
            <w:rStyle w:val="Hyperlink"/>
            <w:sz w:val="22"/>
            <w:szCs w:val="22"/>
          </w:rPr>
          <w:t>https://elearning.linnbenton.edu/course/view.php?id=4054</w:t>
        </w:r>
      </w:hyperlink>
      <w:r w:rsidR="00000666">
        <w:rPr>
          <w:sz w:val="22"/>
          <w:szCs w:val="22"/>
        </w:rPr>
        <w:t xml:space="preserve"> </w:t>
      </w:r>
    </w:p>
    <w:p w:rsidR="00B238FC" w:rsidRPr="001C236C" w:rsidRDefault="00B238FC" w:rsidP="00B238FC">
      <w:pPr>
        <w:ind w:left="19"/>
        <w:rPr>
          <w:sz w:val="22"/>
          <w:szCs w:val="22"/>
        </w:rPr>
      </w:pPr>
      <w:r w:rsidRPr="001C236C">
        <w:rPr>
          <w:b/>
          <w:sz w:val="22"/>
          <w:szCs w:val="22"/>
        </w:rPr>
        <w:t xml:space="preserve">Office </w:t>
      </w:r>
      <w:r w:rsidR="00D317A0">
        <w:rPr>
          <w:b/>
          <w:sz w:val="22"/>
          <w:szCs w:val="22"/>
        </w:rPr>
        <w:t xml:space="preserve">Location and </w:t>
      </w:r>
      <w:r w:rsidRPr="001C236C">
        <w:rPr>
          <w:b/>
          <w:sz w:val="22"/>
          <w:szCs w:val="22"/>
        </w:rPr>
        <w:t>Hours:</w:t>
      </w:r>
      <w:r w:rsidRPr="001C236C">
        <w:rPr>
          <w:sz w:val="22"/>
          <w:szCs w:val="22"/>
        </w:rPr>
        <w:t xml:space="preserve"> MW 5:00-5:25 pm and by appointment.  I will be in the science faculty office (BC 201A) or the classroom during this time.  </w:t>
      </w:r>
    </w:p>
    <w:p w:rsidR="00B238FC" w:rsidRPr="00CB6A0E" w:rsidRDefault="00B238FC" w:rsidP="00B238FC">
      <w:pPr>
        <w:spacing w:line="259" w:lineRule="auto"/>
        <w:ind w:left="14"/>
        <w:rPr>
          <w:color w:val="000000" w:themeColor="text1"/>
          <w:sz w:val="22"/>
          <w:szCs w:val="22"/>
        </w:rPr>
      </w:pPr>
    </w:p>
    <w:p w:rsidR="00B238FC" w:rsidRPr="00CB6A0E" w:rsidRDefault="00B238FC" w:rsidP="00B238FC">
      <w:pPr>
        <w:ind w:left="9" w:firstLine="720"/>
        <w:rPr>
          <w:color w:val="000000" w:themeColor="text1"/>
          <w:sz w:val="22"/>
          <w:szCs w:val="22"/>
        </w:rPr>
      </w:pPr>
      <w:r w:rsidRPr="00CB6A0E">
        <w:rPr>
          <w:color w:val="000000" w:themeColor="text1"/>
          <w:sz w:val="22"/>
          <w:szCs w:val="22"/>
        </w:rPr>
        <w:t>BI 102 is a biological sciences perspectives course</w:t>
      </w:r>
      <w:r w:rsidR="001C236C" w:rsidRPr="00CB6A0E">
        <w:rPr>
          <w:color w:val="000000" w:themeColor="text1"/>
          <w:sz w:val="22"/>
          <w:szCs w:val="22"/>
        </w:rPr>
        <w:t xml:space="preserve"> intended for non-majors </w:t>
      </w:r>
      <w:r w:rsidRPr="00CB6A0E">
        <w:rPr>
          <w:color w:val="000000" w:themeColor="text1"/>
          <w:sz w:val="22"/>
          <w:szCs w:val="22"/>
        </w:rPr>
        <w:t>and can be used to fulfill the general education requirements of your degree</w:t>
      </w:r>
      <w:r w:rsidR="00165238">
        <w:rPr>
          <w:color w:val="000000" w:themeColor="text1"/>
          <w:sz w:val="22"/>
          <w:szCs w:val="22"/>
        </w:rPr>
        <w:t>.</w:t>
      </w:r>
      <w:r w:rsidR="00167791" w:rsidRPr="00CB6A0E">
        <w:rPr>
          <w:color w:val="000000" w:themeColor="text1"/>
          <w:sz w:val="22"/>
          <w:szCs w:val="22"/>
        </w:rPr>
        <w:t xml:space="preserve"> </w:t>
      </w:r>
      <w:r w:rsidRPr="00CB6A0E">
        <w:rPr>
          <w:color w:val="000000" w:themeColor="text1"/>
          <w:sz w:val="22"/>
          <w:szCs w:val="22"/>
        </w:rPr>
        <w:t xml:space="preserve">More importantly, this class will help you create a broader understanding of, and appreciation for, the natural world and your place in it that will benefit you throughout life.   </w:t>
      </w:r>
    </w:p>
    <w:p w:rsidR="00B238FC" w:rsidRPr="00CB6A0E" w:rsidRDefault="00B238FC" w:rsidP="00B238FC">
      <w:pPr>
        <w:ind w:left="9" w:firstLine="720"/>
        <w:rPr>
          <w:color w:val="000000" w:themeColor="text1"/>
          <w:sz w:val="22"/>
          <w:szCs w:val="22"/>
        </w:rPr>
      </w:pPr>
      <w:r w:rsidRPr="00CB6A0E">
        <w:rPr>
          <w:color w:val="000000" w:themeColor="text1"/>
          <w:sz w:val="22"/>
          <w:szCs w:val="22"/>
        </w:rPr>
        <w:t xml:space="preserve">In this class </w:t>
      </w:r>
      <w:r w:rsidR="00717B95">
        <w:rPr>
          <w:color w:val="000000" w:themeColor="text1"/>
          <w:sz w:val="22"/>
          <w:szCs w:val="22"/>
        </w:rPr>
        <w:t>I will help you to increase</w:t>
      </w:r>
      <w:r w:rsidRPr="00CB6A0E">
        <w:rPr>
          <w:color w:val="000000" w:themeColor="text1"/>
          <w:sz w:val="22"/>
          <w:szCs w:val="22"/>
        </w:rPr>
        <w:t xml:space="preserve"> </w:t>
      </w:r>
      <w:r w:rsidR="00717B95">
        <w:rPr>
          <w:color w:val="000000" w:themeColor="text1"/>
          <w:sz w:val="22"/>
          <w:szCs w:val="22"/>
        </w:rPr>
        <w:t xml:space="preserve">your understanding </w:t>
      </w:r>
      <w:r w:rsidRPr="00CB6A0E">
        <w:rPr>
          <w:color w:val="000000" w:themeColor="text1"/>
          <w:sz w:val="22"/>
          <w:szCs w:val="22"/>
        </w:rPr>
        <w:t xml:space="preserve">of </w:t>
      </w:r>
      <w:r w:rsidR="001C236C" w:rsidRPr="00CB6A0E">
        <w:rPr>
          <w:color w:val="000000" w:themeColor="text1"/>
          <w:sz w:val="22"/>
          <w:szCs w:val="22"/>
        </w:rPr>
        <w:t>the building blocks</w:t>
      </w:r>
      <w:r w:rsidR="00CB6A0E" w:rsidRPr="00CB6A0E">
        <w:rPr>
          <w:color w:val="000000" w:themeColor="text1"/>
          <w:sz w:val="22"/>
          <w:szCs w:val="22"/>
        </w:rPr>
        <w:t xml:space="preserve"> of life</w:t>
      </w:r>
      <w:r w:rsidR="001C236C" w:rsidRPr="00CB6A0E">
        <w:rPr>
          <w:color w:val="000000" w:themeColor="text1"/>
          <w:sz w:val="22"/>
          <w:szCs w:val="22"/>
        </w:rPr>
        <w:t xml:space="preserve"> and evolution,</w:t>
      </w:r>
      <w:r w:rsidRPr="00CB6A0E">
        <w:rPr>
          <w:color w:val="000000" w:themeColor="text1"/>
          <w:sz w:val="22"/>
          <w:szCs w:val="22"/>
        </w:rPr>
        <w:t xml:space="preserve"> </w:t>
      </w:r>
      <w:r w:rsidR="00165238">
        <w:rPr>
          <w:color w:val="000000" w:themeColor="text1"/>
          <w:sz w:val="22"/>
          <w:szCs w:val="22"/>
        </w:rPr>
        <w:t>and</w:t>
      </w:r>
      <w:r w:rsidRPr="00CB6A0E">
        <w:rPr>
          <w:color w:val="000000" w:themeColor="text1"/>
          <w:sz w:val="22"/>
          <w:szCs w:val="22"/>
        </w:rPr>
        <w:t xml:space="preserve"> your level of </w:t>
      </w:r>
      <w:r w:rsidR="001C236C" w:rsidRPr="00CB6A0E">
        <w:rPr>
          <w:color w:val="000000" w:themeColor="text1"/>
          <w:sz w:val="22"/>
          <w:szCs w:val="22"/>
        </w:rPr>
        <w:t xml:space="preserve">scientific </w:t>
      </w:r>
      <w:r w:rsidRPr="00CB6A0E">
        <w:rPr>
          <w:color w:val="000000" w:themeColor="text1"/>
          <w:sz w:val="22"/>
          <w:szCs w:val="22"/>
        </w:rPr>
        <w:t xml:space="preserve">literacy.  In addition, you will use the scientific method and hands-on experiments to support your understanding of the biological concepts we discuss in lecture. </w:t>
      </w:r>
    </w:p>
    <w:p w:rsidR="001C236C" w:rsidRPr="001C236C" w:rsidRDefault="001C236C" w:rsidP="000C6E80">
      <w:pPr>
        <w:rPr>
          <w:b/>
          <w:sz w:val="22"/>
          <w:szCs w:val="22"/>
        </w:rPr>
      </w:pPr>
    </w:p>
    <w:p w:rsidR="000B3181" w:rsidRPr="001C236C" w:rsidRDefault="008828DB" w:rsidP="006A1B31">
      <w:pPr>
        <w:rPr>
          <w:b/>
          <w:bCs/>
          <w:sz w:val="22"/>
          <w:szCs w:val="22"/>
        </w:rPr>
      </w:pPr>
      <w:r w:rsidRPr="001C236C">
        <w:rPr>
          <w:b/>
          <w:bCs/>
          <w:sz w:val="22"/>
          <w:szCs w:val="22"/>
        </w:rPr>
        <w:t>My commitment to you:</w:t>
      </w:r>
      <w:r w:rsidR="006A1B31" w:rsidRPr="001C236C">
        <w:rPr>
          <w:b/>
          <w:bCs/>
          <w:sz w:val="22"/>
          <w:szCs w:val="22"/>
        </w:rPr>
        <w:t xml:space="preserve">  </w:t>
      </w:r>
      <w:r w:rsidR="000B3181" w:rsidRPr="001C236C">
        <w:rPr>
          <w:sz w:val="22"/>
          <w:szCs w:val="22"/>
        </w:rPr>
        <w:t>I will do everything I can to facilitate your learning by:</w:t>
      </w:r>
    </w:p>
    <w:p w:rsidR="000B3181" w:rsidRPr="001C236C" w:rsidRDefault="00293C48" w:rsidP="00BC373A">
      <w:pPr>
        <w:ind w:left="810" w:hanging="360"/>
        <w:rPr>
          <w:sz w:val="22"/>
          <w:szCs w:val="22"/>
        </w:rPr>
      </w:pPr>
      <w:r w:rsidRPr="001C236C">
        <w:rPr>
          <w:sz w:val="22"/>
          <w:szCs w:val="22"/>
        </w:rPr>
        <w:t xml:space="preserve">1. </w:t>
      </w:r>
      <w:r w:rsidR="00BC373A" w:rsidRPr="001C236C">
        <w:rPr>
          <w:sz w:val="22"/>
          <w:szCs w:val="22"/>
        </w:rPr>
        <w:tab/>
      </w:r>
      <w:r w:rsidRPr="001C236C">
        <w:rPr>
          <w:sz w:val="22"/>
          <w:szCs w:val="22"/>
        </w:rPr>
        <w:t>Welco</w:t>
      </w:r>
      <w:r w:rsidR="000B3181" w:rsidRPr="001C236C">
        <w:rPr>
          <w:sz w:val="22"/>
          <w:szCs w:val="22"/>
        </w:rPr>
        <w:t>ming questions, comments and feedback</w:t>
      </w:r>
    </w:p>
    <w:p w:rsidR="000B3181" w:rsidRPr="001C236C" w:rsidRDefault="00293C48" w:rsidP="00BC373A">
      <w:pPr>
        <w:ind w:left="810" w:hanging="360"/>
        <w:rPr>
          <w:sz w:val="22"/>
          <w:szCs w:val="22"/>
        </w:rPr>
      </w:pPr>
      <w:r w:rsidRPr="001C236C">
        <w:rPr>
          <w:sz w:val="22"/>
          <w:szCs w:val="22"/>
        </w:rPr>
        <w:t xml:space="preserve">2. </w:t>
      </w:r>
      <w:r w:rsidR="00BC373A" w:rsidRPr="001C236C">
        <w:rPr>
          <w:sz w:val="22"/>
          <w:szCs w:val="22"/>
        </w:rPr>
        <w:tab/>
      </w:r>
      <w:r w:rsidRPr="001C236C">
        <w:rPr>
          <w:sz w:val="22"/>
          <w:szCs w:val="22"/>
        </w:rPr>
        <w:t>B</w:t>
      </w:r>
      <w:r w:rsidR="000B3181" w:rsidRPr="001C236C">
        <w:rPr>
          <w:sz w:val="22"/>
          <w:szCs w:val="22"/>
        </w:rPr>
        <w:t>eing available dur</w:t>
      </w:r>
      <w:r w:rsidR="005E5A17" w:rsidRPr="001C236C">
        <w:rPr>
          <w:sz w:val="22"/>
          <w:szCs w:val="22"/>
        </w:rPr>
        <w:t>ing scheduled time</w:t>
      </w:r>
      <w:r w:rsidR="00355A0C" w:rsidRPr="001C236C">
        <w:rPr>
          <w:sz w:val="22"/>
          <w:szCs w:val="22"/>
        </w:rPr>
        <w:t>s</w:t>
      </w:r>
      <w:r w:rsidR="005E5A17" w:rsidRPr="001C236C">
        <w:rPr>
          <w:sz w:val="22"/>
          <w:szCs w:val="22"/>
        </w:rPr>
        <w:t xml:space="preserve"> </w:t>
      </w:r>
    </w:p>
    <w:p w:rsidR="000B3181" w:rsidRPr="001C236C" w:rsidRDefault="00293C48" w:rsidP="00BC373A">
      <w:pPr>
        <w:ind w:left="810" w:hanging="360"/>
        <w:rPr>
          <w:sz w:val="22"/>
          <w:szCs w:val="22"/>
        </w:rPr>
      </w:pPr>
      <w:r w:rsidRPr="001C236C">
        <w:rPr>
          <w:sz w:val="22"/>
          <w:szCs w:val="22"/>
        </w:rPr>
        <w:t xml:space="preserve">3. </w:t>
      </w:r>
      <w:r w:rsidR="00BC373A" w:rsidRPr="001C236C">
        <w:rPr>
          <w:sz w:val="22"/>
          <w:szCs w:val="22"/>
        </w:rPr>
        <w:tab/>
      </w:r>
      <w:r w:rsidRPr="001C236C">
        <w:rPr>
          <w:sz w:val="22"/>
          <w:szCs w:val="22"/>
        </w:rPr>
        <w:t>T</w:t>
      </w:r>
      <w:r w:rsidR="000B3181" w:rsidRPr="001C236C">
        <w:rPr>
          <w:sz w:val="22"/>
          <w:szCs w:val="22"/>
        </w:rPr>
        <w:t>esting fairly on information and concepts from the book, class discussion, and handouts</w:t>
      </w:r>
    </w:p>
    <w:p w:rsidR="000B3181" w:rsidRPr="001C236C" w:rsidRDefault="000B3181" w:rsidP="000B3181">
      <w:pPr>
        <w:rPr>
          <w:sz w:val="22"/>
          <w:szCs w:val="22"/>
        </w:rPr>
      </w:pPr>
    </w:p>
    <w:p w:rsidR="000B3181" w:rsidRPr="001C236C" w:rsidRDefault="00F110CE" w:rsidP="000B3181">
      <w:pPr>
        <w:rPr>
          <w:b/>
          <w:bCs/>
          <w:sz w:val="22"/>
          <w:szCs w:val="22"/>
        </w:rPr>
      </w:pPr>
      <w:r w:rsidRPr="001C236C">
        <w:rPr>
          <w:b/>
          <w:bCs/>
          <w:sz w:val="22"/>
          <w:szCs w:val="22"/>
        </w:rPr>
        <w:t>My expectation of you:</w:t>
      </w:r>
    </w:p>
    <w:p w:rsidR="00AF66F8" w:rsidRPr="001C236C" w:rsidRDefault="00AF66F8" w:rsidP="00BC373A">
      <w:pPr>
        <w:numPr>
          <w:ilvl w:val="0"/>
          <w:numId w:val="6"/>
        </w:numPr>
        <w:tabs>
          <w:tab w:val="clear" w:pos="1440"/>
        </w:tabs>
        <w:ind w:left="810" w:hanging="360"/>
        <w:rPr>
          <w:sz w:val="22"/>
          <w:szCs w:val="22"/>
        </w:rPr>
      </w:pPr>
      <w:r w:rsidRPr="001C236C">
        <w:rPr>
          <w:sz w:val="22"/>
          <w:szCs w:val="22"/>
        </w:rPr>
        <w:t>Take responsibility for your own learning</w:t>
      </w:r>
      <w:r w:rsidR="00BF2CAF" w:rsidRPr="001C236C">
        <w:rPr>
          <w:sz w:val="22"/>
          <w:szCs w:val="22"/>
        </w:rPr>
        <w:t xml:space="preserve"> and ask questions</w:t>
      </w:r>
      <w:r w:rsidR="000B3181" w:rsidRPr="001C236C">
        <w:rPr>
          <w:sz w:val="22"/>
          <w:szCs w:val="22"/>
        </w:rPr>
        <w:t xml:space="preserve"> </w:t>
      </w:r>
    </w:p>
    <w:p w:rsidR="00766E92" w:rsidRPr="001C236C" w:rsidRDefault="00766E92" w:rsidP="00BC373A">
      <w:pPr>
        <w:numPr>
          <w:ilvl w:val="0"/>
          <w:numId w:val="6"/>
        </w:numPr>
        <w:tabs>
          <w:tab w:val="clear" w:pos="1440"/>
        </w:tabs>
        <w:ind w:left="810" w:hanging="360"/>
        <w:rPr>
          <w:sz w:val="22"/>
          <w:szCs w:val="22"/>
        </w:rPr>
      </w:pPr>
      <w:r w:rsidRPr="001C236C">
        <w:rPr>
          <w:sz w:val="22"/>
          <w:szCs w:val="22"/>
        </w:rPr>
        <w:t>Do not use your phone in class and do not leave the class to use your phone</w:t>
      </w:r>
      <w:r w:rsidR="00DC7DB9">
        <w:rPr>
          <w:sz w:val="22"/>
          <w:szCs w:val="22"/>
        </w:rPr>
        <w:t xml:space="preserve">. </w:t>
      </w:r>
    </w:p>
    <w:p w:rsidR="00717B95" w:rsidRPr="00717B95" w:rsidRDefault="00814A75" w:rsidP="00717B95">
      <w:pPr>
        <w:numPr>
          <w:ilvl w:val="0"/>
          <w:numId w:val="6"/>
        </w:numPr>
        <w:tabs>
          <w:tab w:val="clear" w:pos="1440"/>
        </w:tabs>
        <w:ind w:left="810" w:hanging="360"/>
        <w:rPr>
          <w:b/>
          <w:sz w:val="22"/>
          <w:szCs w:val="22"/>
        </w:rPr>
      </w:pPr>
      <w:r w:rsidRPr="001C236C">
        <w:rPr>
          <w:sz w:val="22"/>
          <w:szCs w:val="22"/>
        </w:rPr>
        <w:t xml:space="preserve">Come to class </w:t>
      </w:r>
      <w:r w:rsidR="00134DFC" w:rsidRPr="001C236C">
        <w:rPr>
          <w:sz w:val="22"/>
          <w:szCs w:val="22"/>
        </w:rPr>
        <w:t>on time and be</w:t>
      </w:r>
      <w:r w:rsidR="00BC373A" w:rsidRPr="001C236C">
        <w:rPr>
          <w:sz w:val="22"/>
          <w:szCs w:val="22"/>
        </w:rPr>
        <w:t xml:space="preserve"> </w:t>
      </w:r>
      <w:r w:rsidRPr="001C236C">
        <w:rPr>
          <w:sz w:val="22"/>
          <w:szCs w:val="22"/>
        </w:rPr>
        <w:t xml:space="preserve">prepared to learn (e.g., </w:t>
      </w:r>
      <w:r w:rsidR="00717B95">
        <w:rPr>
          <w:sz w:val="22"/>
          <w:szCs w:val="22"/>
        </w:rPr>
        <w:t xml:space="preserve">eat before coming to class, </w:t>
      </w:r>
      <w:r w:rsidRPr="001C236C">
        <w:rPr>
          <w:sz w:val="22"/>
          <w:szCs w:val="22"/>
        </w:rPr>
        <w:t>complete assigned readings</w:t>
      </w:r>
      <w:r w:rsidR="00717B95">
        <w:rPr>
          <w:sz w:val="22"/>
          <w:szCs w:val="22"/>
        </w:rPr>
        <w:t>,</w:t>
      </w:r>
      <w:r w:rsidRPr="001C236C">
        <w:rPr>
          <w:sz w:val="22"/>
          <w:szCs w:val="22"/>
        </w:rPr>
        <w:t xml:space="preserve"> and check Moodle regularly for class-related information and study guides)</w:t>
      </w:r>
      <w:r w:rsidR="00717B95">
        <w:rPr>
          <w:sz w:val="22"/>
          <w:szCs w:val="22"/>
        </w:rPr>
        <w:t>.</w:t>
      </w:r>
    </w:p>
    <w:p w:rsidR="00717B95" w:rsidRPr="001C236C" w:rsidRDefault="00717B95" w:rsidP="00717B95">
      <w:pPr>
        <w:ind w:left="810"/>
        <w:rPr>
          <w:b/>
          <w:sz w:val="22"/>
          <w:szCs w:val="22"/>
        </w:rPr>
      </w:pPr>
      <w:r w:rsidRPr="001C236C">
        <w:rPr>
          <w:b/>
          <w:sz w:val="22"/>
          <w:szCs w:val="22"/>
        </w:rPr>
        <w:t xml:space="preserve"> </w:t>
      </w:r>
    </w:p>
    <w:p w:rsidR="00717B95" w:rsidRPr="001C236C" w:rsidRDefault="00717B95" w:rsidP="00717B95">
      <w:pPr>
        <w:rPr>
          <w:sz w:val="22"/>
          <w:szCs w:val="22"/>
        </w:rPr>
      </w:pPr>
      <w:r w:rsidRPr="001C236C">
        <w:rPr>
          <w:b/>
          <w:sz w:val="22"/>
          <w:szCs w:val="22"/>
        </w:rPr>
        <w:t>BI 102 Learning Outcomes</w:t>
      </w:r>
      <w:r w:rsidRPr="001C236C">
        <w:rPr>
          <w:sz w:val="22"/>
          <w:szCs w:val="22"/>
        </w:rPr>
        <w:t>: General Biology is to introduce you to cellular biology and processes and evolution. After completing this class, you will be able to do the following:</w:t>
      </w:r>
    </w:p>
    <w:p w:rsidR="00717B95" w:rsidRPr="001C236C" w:rsidRDefault="00717B95" w:rsidP="00782458">
      <w:pPr>
        <w:pStyle w:val="NormalWeb"/>
        <w:numPr>
          <w:ilvl w:val="0"/>
          <w:numId w:val="12"/>
        </w:numPr>
        <w:tabs>
          <w:tab w:val="clear" w:pos="720"/>
          <w:tab w:val="num" w:pos="810"/>
        </w:tabs>
        <w:spacing w:before="0" w:beforeAutospacing="0" w:after="0" w:afterAutospacing="0"/>
        <w:ind w:left="810"/>
        <w:textAlignment w:val="baseline"/>
        <w:rPr>
          <w:color w:val="000000"/>
          <w:sz w:val="22"/>
          <w:szCs w:val="22"/>
        </w:rPr>
      </w:pPr>
      <w:r w:rsidRPr="001C236C">
        <w:rPr>
          <w:color w:val="000000"/>
          <w:sz w:val="22"/>
          <w:szCs w:val="22"/>
        </w:rPr>
        <w:t>Distinguish between the groups of biomolecules.</w:t>
      </w:r>
    </w:p>
    <w:p w:rsidR="00717B95" w:rsidRPr="001C236C" w:rsidRDefault="00717B95" w:rsidP="00782458">
      <w:pPr>
        <w:pStyle w:val="NormalWeb"/>
        <w:numPr>
          <w:ilvl w:val="0"/>
          <w:numId w:val="12"/>
        </w:numPr>
        <w:tabs>
          <w:tab w:val="clear" w:pos="720"/>
          <w:tab w:val="num" w:pos="810"/>
        </w:tabs>
        <w:spacing w:before="0" w:beforeAutospacing="0" w:after="0" w:afterAutospacing="0"/>
        <w:ind w:left="810"/>
        <w:textAlignment w:val="baseline"/>
        <w:rPr>
          <w:color w:val="000000"/>
          <w:sz w:val="22"/>
          <w:szCs w:val="22"/>
        </w:rPr>
      </w:pPr>
      <w:r w:rsidRPr="001C236C">
        <w:rPr>
          <w:color w:val="000000"/>
          <w:sz w:val="22"/>
          <w:szCs w:val="22"/>
        </w:rPr>
        <w:t>Describe selected key cell processes.</w:t>
      </w:r>
    </w:p>
    <w:p w:rsidR="00717B95" w:rsidRPr="001C236C" w:rsidRDefault="00717B95" w:rsidP="00782458">
      <w:pPr>
        <w:pStyle w:val="NormalWeb"/>
        <w:numPr>
          <w:ilvl w:val="0"/>
          <w:numId w:val="12"/>
        </w:numPr>
        <w:tabs>
          <w:tab w:val="clear" w:pos="720"/>
          <w:tab w:val="num" w:pos="810"/>
        </w:tabs>
        <w:spacing w:before="0" w:beforeAutospacing="0" w:after="0" w:afterAutospacing="0"/>
        <w:ind w:left="810"/>
        <w:textAlignment w:val="baseline"/>
        <w:rPr>
          <w:color w:val="000000"/>
          <w:sz w:val="22"/>
          <w:szCs w:val="22"/>
        </w:rPr>
      </w:pPr>
      <w:r w:rsidRPr="001C236C">
        <w:rPr>
          <w:color w:val="000000"/>
          <w:sz w:val="22"/>
          <w:szCs w:val="22"/>
        </w:rPr>
        <w:t>Describe patterns of inheritance.</w:t>
      </w:r>
    </w:p>
    <w:p w:rsidR="00717B95" w:rsidRPr="001C236C" w:rsidRDefault="00717B95" w:rsidP="00782458">
      <w:pPr>
        <w:pStyle w:val="NormalWeb"/>
        <w:numPr>
          <w:ilvl w:val="0"/>
          <w:numId w:val="12"/>
        </w:numPr>
        <w:tabs>
          <w:tab w:val="clear" w:pos="720"/>
          <w:tab w:val="num" w:pos="810"/>
        </w:tabs>
        <w:spacing w:before="0" w:beforeAutospacing="0" w:after="0" w:afterAutospacing="0"/>
        <w:ind w:left="810" w:right="-36"/>
        <w:textAlignment w:val="baseline"/>
        <w:rPr>
          <w:color w:val="000000"/>
          <w:sz w:val="22"/>
          <w:szCs w:val="22"/>
        </w:rPr>
      </w:pPr>
      <w:r w:rsidRPr="001C236C">
        <w:rPr>
          <w:color w:val="000000"/>
          <w:sz w:val="22"/>
          <w:szCs w:val="22"/>
        </w:rPr>
        <w:t>Express how changes in the genome can affect the phenotype or traits within a population.</w:t>
      </w:r>
    </w:p>
    <w:p w:rsidR="00717B95" w:rsidRPr="001C236C" w:rsidRDefault="00717B95" w:rsidP="00782458">
      <w:pPr>
        <w:pStyle w:val="NormalWeb"/>
        <w:numPr>
          <w:ilvl w:val="0"/>
          <w:numId w:val="12"/>
        </w:numPr>
        <w:tabs>
          <w:tab w:val="clear" w:pos="720"/>
          <w:tab w:val="num" w:pos="810"/>
        </w:tabs>
        <w:spacing w:before="0" w:beforeAutospacing="0" w:after="0" w:afterAutospacing="0"/>
        <w:ind w:left="810"/>
        <w:textAlignment w:val="baseline"/>
        <w:rPr>
          <w:color w:val="000000"/>
          <w:sz w:val="22"/>
          <w:szCs w:val="22"/>
        </w:rPr>
      </w:pPr>
      <w:r w:rsidRPr="001C236C">
        <w:rPr>
          <w:color w:val="000000"/>
          <w:sz w:val="22"/>
          <w:szCs w:val="22"/>
        </w:rPr>
        <w:t>Explain how natural selection drives evolution.</w:t>
      </w:r>
    </w:p>
    <w:p w:rsidR="00717B95" w:rsidRDefault="00717B95" w:rsidP="00167791">
      <w:pPr>
        <w:rPr>
          <w:b/>
          <w:sz w:val="22"/>
          <w:szCs w:val="22"/>
        </w:rPr>
      </w:pPr>
    </w:p>
    <w:p w:rsidR="00167791" w:rsidRPr="001C236C" w:rsidRDefault="00167791" w:rsidP="00167791">
      <w:pPr>
        <w:rPr>
          <w:b/>
          <w:sz w:val="22"/>
          <w:szCs w:val="22"/>
        </w:rPr>
      </w:pPr>
      <w:r w:rsidRPr="00D317A0">
        <w:rPr>
          <w:b/>
          <w:sz w:val="22"/>
          <w:szCs w:val="22"/>
        </w:rPr>
        <w:t>Re</w:t>
      </w:r>
      <w:r w:rsidRPr="001C236C">
        <w:rPr>
          <w:b/>
          <w:sz w:val="22"/>
          <w:szCs w:val="22"/>
        </w:rPr>
        <w:t>quired Class Materials:</w:t>
      </w:r>
    </w:p>
    <w:p w:rsidR="00167791" w:rsidRPr="001C236C" w:rsidRDefault="00167791" w:rsidP="00EB7E50">
      <w:pPr>
        <w:numPr>
          <w:ilvl w:val="0"/>
          <w:numId w:val="11"/>
        </w:numPr>
        <w:spacing w:after="13" w:line="248" w:lineRule="auto"/>
        <w:ind w:left="734" w:hanging="360"/>
        <w:rPr>
          <w:sz w:val="22"/>
          <w:szCs w:val="22"/>
        </w:rPr>
      </w:pPr>
      <w:r w:rsidRPr="001C236C">
        <w:rPr>
          <w:sz w:val="22"/>
          <w:szCs w:val="22"/>
          <w:u w:val="single" w:color="000000"/>
        </w:rPr>
        <w:t>Textbook: Concepts of Biology.</w:t>
      </w:r>
      <w:r w:rsidRPr="001C236C">
        <w:rPr>
          <w:sz w:val="22"/>
          <w:szCs w:val="22"/>
        </w:rPr>
        <w:t xml:space="preserve"> This book is available at </w:t>
      </w:r>
      <w:r w:rsidRPr="001C236C">
        <w:rPr>
          <w:color w:val="0000FF"/>
          <w:sz w:val="22"/>
          <w:szCs w:val="22"/>
          <w:u w:val="single" w:color="0000FF"/>
        </w:rPr>
        <w:t>http://openstax.org/details/concepts-biology</w:t>
      </w:r>
      <w:r w:rsidRPr="001C236C">
        <w:rPr>
          <w:sz w:val="22"/>
          <w:szCs w:val="22"/>
        </w:rPr>
        <w:t xml:space="preserve">  I recommend that if you choose only to have an onscreen version of this book that you download a free PDF version so that you do not need to have the Internet to access it. If you would like to have a print version of this book, you can purchase it at the LBCC bookstore for $29. It doesn’t get more reasonable for a textbook than this, so if you prefer reading a hardcopy of the textbook, I urge you to purchase the book.   </w:t>
      </w:r>
    </w:p>
    <w:p w:rsidR="00167791" w:rsidRPr="001C236C" w:rsidRDefault="00167791" w:rsidP="00167791">
      <w:pPr>
        <w:pStyle w:val="ListParagraph"/>
        <w:numPr>
          <w:ilvl w:val="0"/>
          <w:numId w:val="11"/>
        </w:numPr>
        <w:autoSpaceDE w:val="0"/>
        <w:autoSpaceDN w:val="0"/>
        <w:adjustRightInd w:val="0"/>
        <w:ind w:hanging="360"/>
        <w:rPr>
          <w:sz w:val="22"/>
          <w:szCs w:val="22"/>
        </w:rPr>
      </w:pPr>
      <w:r w:rsidRPr="001C236C">
        <w:rPr>
          <w:sz w:val="22"/>
          <w:szCs w:val="22"/>
          <w:u w:val="single"/>
        </w:rPr>
        <w:t>Biology 102 General Biology Lab Packet</w:t>
      </w:r>
      <w:r w:rsidRPr="001C236C">
        <w:rPr>
          <w:sz w:val="22"/>
          <w:szCs w:val="22"/>
        </w:rPr>
        <w:t xml:space="preserve"> </w:t>
      </w:r>
      <w:r w:rsidRPr="001C236C">
        <w:rPr>
          <w:sz w:val="22"/>
          <w:szCs w:val="22"/>
          <w:u w:val="single"/>
        </w:rPr>
        <w:t>(available at the LBCC bookstore)</w:t>
      </w:r>
      <w:r w:rsidRPr="001C236C">
        <w:rPr>
          <w:sz w:val="22"/>
          <w:szCs w:val="22"/>
        </w:rPr>
        <w:t>.</w:t>
      </w:r>
    </w:p>
    <w:p w:rsidR="00167791" w:rsidRPr="001C236C" w:rsidRDefault="001C236C" w:rsidP="00167791">
      <w:pPr>
        <w:pStyle w:val="ListParagraph"/>
        <w:numPr>
          <w:ilvl w:val="0"/>
          <w:numId w:val="11"/>
        </w:numPr>
        <w:autoSpaceDE w:val="0"/>
        <w:autoSpaceDN w:val="0"/>
        <w:adjustRightInd w:val="0"/>
        <w:ind w:hanging="360"/>
        <w:rPr>
          <w:sz w:val="22"/>
          <w:szCs w:val="22"/>
        </w:rPr>
      </w:pPr>
      <w:r w:rsidRPr="001C236C">
        <w:rPr>
          <w:sz w:val="22"/>
          <w:szCs w:val="22"/>
        </w:rPr>
        <w:t>Three</w:t>
      </w:r>
      <w:r w:rsidR="00167791" w:rsidRPr="001C236C">
        <w:rPr>
          <w:sz w:val="22"/>
          <w:szCs w:val="22"/>
        </w:rPr>
        <w:t xml:space="preserve"> scantrons, form No. 882-E to use on exams in the class (available at the LBCC bookstore). </w:t>
      </w:r>
    </w:p>
    <w:p w:rsidR="00167791" w:rsidRPr="001C236C" w:rsidRDefault="00167791" w:rsidP="00134DFC">
      <w:pPr>
        <w:rPr>
          <w:b/>
          <w:sz w:val="22"/>
          <w:szCs w:val="22"/>
        </w:rPr>
      </w:pPr>
    </w:p>
    <w:p w:rsidR="001C236C" w:rsidRDefault="005B7B5F" w:rsidP="005B7B5F">
      <w:pPr>
        <w:ind w:left="19"/>
        <w:rPr>
          <w:sz w:val="22"/>
          <w:szCs w:val="22"/>
        </w:rPr>
      </w:pPr>
      <w:r w:rsidRPr="001C236C">
        <w:rPr>
          <w:b/>
          <w:sz w:val="22"/>
          <w:szCs w:val="22"/>
        </w:rPr>
        <w:t xml:space="preserve">Attendance:  </w:t>
      </w:r>
      <w:r w:rsidR="00CB6A0E">
        <w:rPr>
          <w:sz w:val="22"/>
          <w:szCs w:val="22"/>
        </w:rPr>
        <w:t>First, this class is 2 hours</w:t>
      </w:r>
      <w:r w:rsidRPr="001C236C">
        <w:rPr>
          <w:sz w:val="22"/>
          <w:szCs w:val="22"/>
        </w:rPr>
        <w:t xml:space="preserve"> and 20 minutes long and it will last that long on most days.  Plan on being present for the entire class or you will be counted absent.  Lecture is </w:t>
      </w:r>
      <w:r w:rsidRPr="00CB6A0E">
        <w:rPr>
          <w:sz w:val="22"/>
          <w:szCs w:val="22"/>
          <w:u w:val="single"/>
        </w:rPr>
        <w:t>always</w:t>
      </w:r>
      <w:r w:rsidRPr="001C236C">
        <w:rPr>
          <w:sz w:val="22"/>
          <w:szCs w:val="22"/>
        </w:rPr>
        <w:t xml:space="preserve"> held after quizzes and exams. Lab attendance is mandatory and cannot be made up.  Labs generally are due the following </w:t>
      </w:r>
      <w:r w:rsidR="004D3591">
        <w:rPr>
          <w:sz w:val="22"/>
          <w:szCs w:val="22"/>
        </w:rPr>
        <w:t>lab</w:t>
      </w:r>
      <w:r w:rsidRPr="001C236C">
        <w:rPr>
          <w:sz w:val="22"/>
          <w:szCs w:val="22"/>
        </w:rPr>
        <w:t xml:space="preserve"> period. Because this is a science lab class, if you </w:t>
      </w:r>
      <w:r w:rsidR="00CB6A0E">
        <w:rPr>
          <w:sz w:val="22"/>
          <w:szCs w:val="22"/>
        </w:rPr>
        <w:t xml:space="preserve">miss </w:t>
      </w:r>
      <w:r w:rsidRPr="001C236C">
        <w:rPr>
          <w:sz w:val="22"/>
          <w:szCs w:val="22"/>
        </w:rPr>
        <w:t xml:space="preserve">4 lab days, you automatically will receive an F in the class, regardless of your standing in the class.  </w:t>
      </w:r>
      <w:r w:rsidR="001C236C" w:rsidRPr="001C236C">
        <w:rPr>
          <w:sz w:val="22"/>
          <w:szCs w:val="22"/>
        </w:rPr>
        <w:t>Be aware that we may start or complete labs on Monday as well as Wednesday and that any day in which we conduct lab activities falls under this policy.</w:t>
      </w:r>
    </w:p>
    <w:p w:rsidR="001C236C" w:rsidRDefault="001C236C" w:rsidP="005B7B5F">
      <w:pPr>
        <w:ind w:left="19"/>
        <w:rPr>
          <w:sz w:val="22"/>
          <w:szCs w:val="22"/>
        </w:rPr>
      </w:pPr>
    </w:p>
    <w:p w:rsidR="005B7B5F" w:rsidRPr="001C236C" w:rsidRDefault="005B7B5F" w:rsidP="005B7B5F">
      <w:pPr>
        <w:ind w:left="19"/>
        <w:rPr>
          <w:sz w:val="22"/>
          <w:szCs w:val="22"/>
        </w:rPr>
      </w:pPr>
      <w:r w:rsidRPr="001C236C">
        <w:rPr>
          <w:sz w:val="22"/>
          <w:szCs w:val="22"/>
        </w:rPr>
        <w:t xml:space="preserve">I will </w:t>
      </w:r>
      <w:r w:rsidRPr="001C236C">
        <w:rPr>
          <w:sz w:val="22"/>
          <w:szCs w:val="22"/>
          <w:u w:val="single" w:color="000000"/>
        </w:rPr>
        <w:t>not</w:t>
      </w:r>
      <w:r w:rsidRPr="001C236C">
        <w:rPr>
          <w:sz w:val="22"/>
          <w:szCs w:val="22"/>
        </w:rPr>
        <w:t xml:space="preserve"> accept in-class assignments or lab work if you were not in attendance when the work was performed.  I also will provide time during class to work on lecture activities. This a participation score and you must be present in class to receive credit.  </w:t>
      </w:r>
    </w:p>
    <w:p w:rsidR="008241EB" w:rsidRPr="001C236C" w:rsidRDefault="008241EB">
      <w:pPr>
        <w:rPr>
          <w:b/>
          <w:sz w:val="22"/>
          <w:szCs w:val="22"/>
        </w:rPr>
      </w:pPr>
    </w:p>
    <w:p w:rsidR="00810859" w:rsidRPr="001C236C" w:rsidRDefault="00134DFC" w:rsidP="00810859">
      <w:pPr>
        <w:tabs>
          <w:tab w:val="left" w:pos="9450"/>
        </w:tabs>
        <w:ind w:left="-5"/>
        <w:rPr>
          <w:sz w:val="22"/>
          <w:szCs w:val="22"/>
        </w:rPr>
      </w:pPr>
      <w:r w:rsidRPr="001C236C">
        <w:rPr>
          <w:b/>
          <w:sz w:val="22"/>
          <w:szCs w:val="22"/>
        </w:rPr>
        <w:lastRenderedPageBreak/>
        <w:t>Assessment:</w:t>
      </w:r>
      <w:r w:rsidRPr="001C236C">
        <w:rPr>
          <w:sz w:val="22"/>
          <w:szCs w:val="22"/>
        </w:rPr>
        <w:t xml:space="preserve"> T</w:t>
      </w:r>
      <w:r w:rsidR="00484A85" w:rsidRPr="001C236C">
        <w:rPr>
          <w:sz w:val="22"/>
          <w:szCs w:val="22"/>
        </w:rPr>
        <w:t>his course includes both lecture and laborat</w:t>
      </w:r>
      <w:r w:rsidR="000B365F" w:rsidRPr="001C236C">
        <w:rPr>
          <w:sz w:val="22"/>
          <w:szCs w:val="22"/>
        </w:rPr>
        <w:t>ory components and is worth</w:t>
      </w:r>
      <w:r w:rsidR="00810859">
        <w:rPr>
          <w:sz w:val="22"/>
          <w:szCs w:val="22"/>
        </w:rPr>
        <w:t xml:space="preserve"> 425</w:t>
      </w:r>
      <w:r w:rsidR="00E1352C" w:rsidRPr="001C236C">
        <w:rPr>
          <w:sz w:val="22"/>
          <w:szCs w:val="22"/>
        </w:rPr>
        <w:t xml:space="preserve"> </w:t>
      </w:r>
      <w:r w:rsidR="00484A85" w:rsidRPr="001C236C">
        <w:rPr>
          <w:sz w:val="22"/>
          <w:szCs w:val="22"/>
        </w:rPr>
        <w:t xml:space="preserve">points. Approximately </w:t>
      </w:r>
      <w:r w:rsidR="00212A0E" w:rsidRPr="001C236C">
        <w:rPr>
          <w:b/>
          <w:sz w:val="22"/>
          <w:szCs w:val="22"/>
        </w:rPr>
        <w:t>65</w:t>
      </w:r>
      <w:r w:rsidR="00484A85" w:rsidRPr="001C236C">
        <w:rPr>
          <w:b/>
          <w:sz w:val="22"/>
          <w:szCs w:val="22"/>
        </w:rPr>
        <w:t>%</w:t>
      </w:r>
      <w:r w:rsidR="00484A85" w:rsidRPr="001C236C">
        <w:rPr>
          <w:sz w:val="22"/>
          <w:szCs w:val="22"/>
        </w:rPr>
        <w:t xml:space="preserve"> your gr</w:t>
      </w:r>
      <w:r w:rsidR="00E1352C" w:rsidRPr="001C236C">
        <w:rPr>
          <w:sz w:val="22"/>
          <w:szCs w:val="22"/>
        </w:rPr>
        <w:t xml:space="preserve">ade will come from </w:t>
      </w:r>
      <w:r w:rsidR="001C236C">
        <w:rPr>
          <w:sz w:val="22"/>
          <w:szCs w:val="22"/>
        </w:rPr>
        <w:t>two</w:t>
      </w:r>
      <w:r w:rsidR="002E7CF0" w:rsidRPr="001C236C">
        <w:rPr>
          <w:sz w:val="22"/>
          <w:szCs w:val="22"/>
        </w:rPr>
        <w:t xml:space="preserve"> midterm</w:t>
      </w:r>
      <w:r w:rsidR="001C236C">
        <w:rPr>
          <w:sz w:val="22"/>
          <w:szCs w:val="22"/>
        </w:rPr>
        <w:t>s</w:t>
      </w:r>
      <w:r w:rsidR="00484A85" w:rsidRPr="001C236C">
        <w:rPr>
          <w:sz w:val="22"/>
          <w:szCs w:val="22"/>
        </w:rPr>
        <w:t xml:space="preserve"> </w:t>
      </w:r>
      <w:r w:rsidR="002E7CF0" w:rsidRPr="001C236C">
        <w:rPr>
          <w:sz w:val="22"/>
          <w:szCs w:val="22"/>
        </w:rPr>
        <w:t>(</w:t>
      </w:r>
      <w:r w:rsidR="00341584">
        <w:rPr>
          <w:sz w:val="22"/>
          <w:szCs w:val="22"/>
        </w:rPr>
        <w:t>60</w:t>
      </w:r>
      <w:r w:rsidR="00FC5CC7" w:rsidRPr="001C236C">
        <w:rPr>
          <w:sz w:val="22"/>
          <w:szCs w:val="22"/>
        </w:rPr>
        <w:t xml:space="preserve"> pts</w:t>
      </w:r>
      <w:r w:rsidR="00782458">
        <w:rPr>
          <w:sz w:val="22"/>
          <w:szCs w:val="22"/>
        </w:rPr>
        <w:t xml:space="preserve"> </w:t>
      </w:r>
      <w:r w:rsidR="00341584">
        <w:rPr>
          <w:sz w:val="22"/>
          <w:szCs w:val="22"/>
        </w:rPr>
        <w:t>each</w:t>
      </w:r>
      <w:r w:rsidR="00FC5CC7" w:rsidRPr="001C236C">
        <w:rPr>
          <w:sz w:val="22"/>
          <w:szCs w:val="22"/>
        </w:rPr>
        <w:t>)</w:t>
      </w:r>
      <w:r w:rsidR="001C236C">
        <w:rPr>
          <w:sz w:val="22"/>
          <w:szCs w:val="22"/>
        </w:rPr>
        <w:t xml:space="preserve">, </w:t>
      </w:r>
      <w:r w:rsidR="00E31AD7">
        <w:rPr>
          <w:sz w:val="22"/>
          <w:szCs w:val="22"/>
        </w:rPr>
        <w:t xml:space="preserve">the </w:t>
      </w:r>
      <w:r w:rsidR="00E1352C" w:rsidRPr="001C236C">
        <w:rPr>
          <w:sz w:val="22"/>
          <w:szCs w:val="22"/>
        </w:rPr>
        <w:t>final exam</w:t>
      </w:r>
      <w:r w:rsidR="00FC5CC7" w:rsidRPr="001C236C">
        <w:rPr>
          <w:sz w:val="22"/>
          <w:szCs w:val="22"/>
        </w:rPr>
        <w:t xml:space="preserve"> </w:t>
      </w:r>
      <w:r w:rsidR="002E7CF0" w:rsidRPr="001C236C">
        <w:rPr>
          <w:sz w:val="22"/>
          <w:szCs w:val="22"/>
        </w:rPr>
        <w:t>(1</w:t>
      </w:r>
      <w:r w:rsidR="00341584">
        <w:rPr>
          <w:sz w:val="22"/>
          <w:szCs w:val="22"/>
        </w:rPr>
        <w:t>1</w:t>
      </w:r>
      <w:r w:rsidR="00FC5CC7" w:rsidRPr="001C236C">
        <w:rPr>
          <w:sz w:val="22"/>
          <w:szCs w:val="22"/>
        </w:rPr>
        <w:t>5 pts)</w:t>
      </w:r>
      <w:r w:rsidR="00484A85" w:rsidRPr="001C236C">
        <w:rPr>
          <w:sz w:val="22"/>
          <w:szCs w:val="22"/>
        </w:rPr>
        <w:t xml:space="preserve">, </w:t>
      </w:r>
      <w:r w:rsidR="002E7CF0" w:rsidRPr="001C236C">
        <w:rPr>
          <w:sz w:val="22"/>
          <w:szCs w:val="22"/>
        </w:rPr>
        <w:t xml:space="preserve">and </w:t>
      </w:r>
      <w:r w:rsidR="001C236C">
        <w:rPr>
          <w:sz w:val="22"/>
          <w:szCs w:val="22"/>
        </w:rPr>
        <w:t>5</w:t>
      </w:r>
      <w:r w:rsidR="002E7CF0" w:rsidRPr="001C236C">
        <w:rPr>
          <w:sz w:val="22"/>
          <w:szCs w:val="22"/>
        </w:rPr>
        <w:t xml:space="preserve"> </w:t>
      </w:r>
      <w:r w:rsidR="005B7B5F" w:rsidRPr="001C236C">
        <w:rPr>
          <w:sz w:val="22"/>
          <w:szCs w:val="22"/>
        </w:rPr>
        <w:t xml:space="preserve">weekly </w:t>
      </w:r>
      <w:r w:rsidR="002E7CF0" w:rsidRPr="001C236C">
        <w:rPr>
          <w:sz w:val="22"/>
          <w:szCs w:val="22"/>
        </w:rPr>
        <w:t xml:space="preserve">quizzes </w:t>
      </w:r>
      <w:r w:rsidR="00CB6A0E">
        <w:rPr>
          <w:sz w:val="22"/>
          <w:szCs w:val="22"/>
        </w:rPr>
        <w:t xml:space="preserve">(8 pts each) </w:t>
      </w:r>
      <w:r w:rsidR="00341584">
        <w:rPr>
          <w:sz w:val="22"/>
          <w:szCs w:val="22"/>
        </w:rPr>
        <w:t>covering lab and lecture material from the previous week</w:t>
      </w:r>
      <w:r w:rsidR="00484A85" w:rsidRPr="001C236C">
        <w:rPr>
          <w:sz w:val="22"/>
          <w:szCs w:val="22"/>
        </w:rPr>
        <w:t xml:space="preserve">.  </w:t>
      </w:r>
      <w:r w:rsidR="00E31AD7">
        <w:rPr>
          <w:sz w:val="22"/>
          <w:szCs w:val="22"/>
        </w:rPr>
        <w:t xml:space="preserve">Midterms and quizzes are not comprehensive; the final exam is comprehensive.  </w:t>
      </w:r>
      <w:r w:rsidR="00E31AD7" w:rsidRPr="002E00D2">
        <w:rPr>
          <w:sz w:val="22"/>
          <w:szCs w:val="22"/>
          <w:u w:val="single"/>
        </w:rPr>
        <w:t xml:space="preserve">The lowest </w:t>
      </w:r>
      <w:r w:rsidR="00810859" w:rsidRPr="002E00D2">
        <w:rPr>
          <w:sz w:val="22"/>
          <w:szCs w:val="22"/>
          <w:u w:val="single"/>
        </w:rPr>
        <w:t xml:space="preserve">weekly </w:t>
      </w:r>
      <w:r w:rsidR="00E31AD7" w:rsidRPr="002E00D2">
        <w:rPr>
          <w:sz w:val="22"/>
          <w:szCs w:val="22"/>
          <w:u w:val="single"/>
        </w:rPr>
        <w:t>quiz will be dropped in the Moodle gradebook</w:t>
      </w:r>
      <w:r w:rsidR="00E31AD7">
        <w:rPr>
          <w:sz w:val="22"/>
          <w:szCs w:val="22"/>
        </w:rPr>
        <w:t xml:space="preserve">. </w:t>
      </w:r>
      <w:r w:rsidR="00484A85" w:rsidRPr="001C236C">
        <w:rPr>
          <w:sz w:val="22"/>
          <w:szCs w:val="22"/>
        </w:rPr>
        <w:t xml:space="preserve">Exams and quizzes </w:t>
      </w:r>
      <w:r w:rsidR="00484A85" w:rsidRPr="00810859">
        <w:rPr>
          <w:b/>
          <w:sz w:val="22"/>
          <w:szCs w:val="22"/>
        </w:rPr>
        <w:t>cannot</w:t>
      </w:r>
      <w:r w:rsidR="00484A85" w:rsidRPr="001C236C">
        <w:rPr>
          <w:sz w:val="22"/>
          <w:szCs w:val="22"/>
        </w:rPr>
        <w:t xml:space="preserve"> be made up unless you have a documented and compelling reason for missing the exam</w:t>
      </w:r>
      <w:r w:rsidR="00E31AD7">
        <w:rPr>
          <w:sz w:val="22"/>
          <w:szCs w:val="22"/>
        </w:rPr>
        <w:t>/</w:t>
      </w:r>
      <w:r w:rsidR="00484A85" w:rsidRPr="001C236C">
        <w:rPr>
          <w:sz w:val="22"/>
          <w:szCs w:val="22"/>
        </w:rPr>
        <w:t xml:space="preserve">quiz and you have </w:t>
      </w:r>
      <w:r w:rsidR="00E31AD7">
        <w:rPr>
          <w:sz w:val="22"/>
          <w:szCs w:val="22"/>
        </w:rPr>
        <w:t xml:space="preserve">told </w:t>
      </w:r>
      <w:r w:rsidR="00484A85" w:rsidRPr="001C236C">
        <w:rPr>
          <w:sz w:val="22"/>
          <w:szCs w:val="22"/>
        </w:rPr>
        <w:t xml:space="preserve">me </w:t>
      </w:r>
      <w:r w:rsidR="00484A85" w:rsidRPr="001C236C">
        <w:rPr>
          <w:b/>
          <w:sz w:val="22"/>
          <w:szCs w:val="22"/>
        </w:rPr>
        <w:t>before</w:t>
      </w:r>
      <w:r w:rsidR="00484A85" w:rsidRPr="001C236C">
        <w:rPr>
          <w:sz w:val="22"/>
          <w:szCs w:val="22"/>
        </w:rPr>
        <w:t xml:space="preserve"> the scheduled time. </w:t>
      </w:r>
      <w:r w:rsidR="00810859">
        <w:rPr>
          <w:sz w:val="22"/>
          <w:szCs w:val="22"/>
        </w:rPr>
        <w:t xml:space="preserve"> Being late for class is </w:t>
      </w:r>
      <w:r w:rsidR="00810859" w:rsidRPr="00782458">
        <w:rPr>
          <w:b/>
          <w:sz w:val="22"/>
          <w:szCs w:val="22"/>
        </w:rPr>
        <w:t>not</w:t>
      </w:r>
      <w:r w:rsidR="00810859">
        <w:rPr>
          <w:sz w:val="22"/>
          <w:szCs w:val="22"/>
        </w:rPr>
        <w:t xml:space="preserve"> an acceptable reason.</w:t>
      </w:r>
    </w:p>
    <w:p w:rsidR="00FC5CC7" w:rsidRPr="001C236C" w:rsidRDefault="00FC5CC7" w:rsidP="00766E92">
      <w:pPr>
        <w:autoSpaceDE w:val="0"/>
        <w:autoSpaceDN w:val="0"/>
        <w:adjustRightInd w:val="0"/>
        <w:rPr>
          <w:color w:val="000000" w:themeColor="text1"/>
          <w:sz w:val="22"/>
          <w:szCs w:val="22"/>
        </w:rPr>
      </w:pPr>
    </w:p>
    <w:p w:rsidR="00CB6A0E" w:rsidRDefault="00B66FF9" w:rsidP="00766E92">
      <w:pPr>
        <w:autoSpaceDE w:val="0"/>
        <w:autoSpaceDN w:val="0"/>
        <w:adjustRightInd w:val="0"/>
        <w:rPr>
          <w:color w:val="000000" w:themeColor="text1"/>
          <w:sz w:val="22"/>
          <w:szCs w:val="22"/>
        </w:rPr>
      </w:pPr>
      <w:r w:rsidRPr="001C236C">
        <w:rPr>
          <w:color w:val="000000" w:themeColor="text1"/>
          <w:sz w:val="22"/>
          <w:szCs w:val="22"/>
        </w:rPr>
        <w:t xml:space="preserve">The remaining </w:t>
      </w:r>
      <w:r w:rsidR="00212A0E" w:rsidRPr="001C236C">
        <w:rPr>
          <w:color w:val="000000" w:themeColor="text1"/>
          <w:sz w:val="22"/>
          <w:szCs w:val="22"/>
        </w:rPr>
        <w:t>35</w:t>
      </w:r>
      <w:r w:rsidR="00D4485C" w:rsidRPr="001C236C">
        <w:rPr>
          <w:color w:val="000000" w:themeColor="text1"/>
          <w:sz w:val="22"/>
          <w:szCs w:val="22"/>
        </w:rPr>
        <w:t>%</w:t>
      </w:r>
      <w:r w:rsidR="00EE65E4" w:rsidRPr="001C236C">
        <w:rPr>
          <w:color w:val="000000" w:themeColor="text1"/>
          <w:sz w:val="22"/>
          <w:szCs w:val="22"/>
        </w:rPr>
        <w:t xml:space="preserve"> </w:t>
      </w:r>
      <w:r w:rsidR="00070E0C" w:rsidRPr="001C236C">
        <w:rPr>
          <w:color w:val="000000" w:themeColor="text1"/>
          <w:sz w:val="22"/>
          <w:szCs w:val="22"/>
        </w:rPr>
        <w:t xml:space="preserve">of the points in this class </w:t>
      </w:r>
      <w:r w:rsidRPr="001C236C">
        <w:rPr>
          <w:color w:val="000000" w:themeColor="text1"/>
          <w:sz w:val="22"/>
          <w:szCs w:val="22"/>
        </w:rPr>
        <w:t xml:space="preserve">will </w:t>
      </w:r>
      <w:r w:rsidR="00355A0C" w:rsidRPr="001C236C">
        <w:rPr>
          <w:color w:val="000000" w:themeColor="text1"/>
          <w:sz w:val="22"/>
          <w:szCs w:val="22"/>
        </w:rPr>
        <w:t>be comprised of la</w:t>
      </w:r>
      <w:r w:rsidRPr="001C236C">
        <w:rPr>
          <w:color w:val="000000" w:themeColor="text1"/>
          <w:sz w:val="22"/>
          <w:szCs w:val="22"/>
        </w:rPr>
        <w:t>boratory</w:t>
      </w:r>
      <w:r w:rsidR="00810859">
        <w:rPr>
          <w:color w:val="000000" w:themeColor="text1"/>
          <w:sz w:val="22"/>
          <w:szCs w:val="22"/>
        </w:rPr>
        <w:t xml:space="preserve"> (</w:t>
      </w:r>
      <w:r w:rsidR="001E2912">
        <w:rPr>
          <w:color w:val="000000" w:themeColor="text1"/>
          <w:sz w:val="22"/>
          <w:szCs w:val="22"/>
        </w:rPr>
        <w:t>25</w:t>
      </w:r>
      <w:r w:rsidR="0038422A" w:rsidRPr="001C236C">
        <w:rPr>
          <w:color w:val="000000" w:themeColor="text1"/>
          <w:sz w:val="22"/>
          <w:szCs w:val="22"/>
        </w:rPr>
        <w:t>%)</w:t>
      </w:r>
      <w:r w:rsidR="00681F27" w:rsidRPr="001C236C">
        <w:rPr>
          <w:color w:val="000000" w:themeColor="text1"/>
          <w:sz w:val="22"/>
          <w:szCs w:val="22"/>
        </w:rPr>
        <w:t>,</w:t>
      </w:r>
      <w:r w:rsidRPr="001C236C">
        <w:rPr>
          <w:color w:val="000000" w:themeColor="text1"/>
          <w:sz w:val="22"/>
          <w:szCs w:val="22"/>
        </w:rPr>
        <w:t xml:space="preserve"> homework assignments</w:t>
      </w:r>
      <w:r w:rsidR="0038422A" w:rsidRPr="001C236C">
        <w:rPr>
          <w:color w:val="000000" w:themeColor="text1"/>
          <w:sz w:val="22"/>
          <w:szCs w:val="22"/>
        </w:rPr>
        <w:t xml:space="preserve"> (</w:t>
      </w:r>
      <w:r w:rsidR="001E2912">
        <w:rPr>
          <w:color w:val="000000" w:themeColor="text1"/>
          <w:sz w:val="22"/>
          <w:szCs w:val="22"/>
        </w:rPr>
        <w:t>7</w:t>
      </w:r>
      <w:r w:rsidR="0038422A" w:rsidRPr="001C236C">
        <w:rPr>
          <w:color w:val="000000" w:themeColor="text1"/>
          <w:sz w:val="22"/>
          <w:szCs w:val="22"/>
        </w:rPr>
        <w:t>%)</w:t>
      </w:r>
      <w:r w:rsidR="00FC5CC7" w:rsidRPr="001C236C">
        <w:rPr>
          <w:color w:val="000000" w:themeColor="text1"/>
          <w:sz w:val="22"/>
          <w:szCs w:val="22"/>
        </w:rPr>
        <w:t xml:space="preserve"> and </w:t>
      </w:r>
      <w:r w:rsidR="00341584" w:rsidRPr="001C236C">
        <w:rPr>
          <w:color w:val="000000" w:themeColor="text1"/>
          <w:sz w:val="22"/>
          <w:szCs w:val="22"/>
        </w:rPr>
        <w:t xml:space="preserve">in-class </w:t>
      </w:r>
      <w:r w:rsidR="00FC5CC7" w:rsidRPr="001C236C">
        <w:rPr>
          <w:color w:val="000000" w:themeColor="text1"/>
          <w:sz w:val="22"/>
          <w:szCs w:val="22"/>
        </w:rPr>
        <w:t>activities</w:t>
      </w:r>
      <w:r w:rsidR="00681F27" w:rsidRPr="001C236C">
        <w:rPr>
          <w:color w:val="000000" w:themeColor="text1"/>
          <w:sz w:val="22"/>
          <w:szCs w:val="22"/>
        </w:rPr>
        <w:t xml:space="preserve"> (</w:t>
      </w:r>
      <w:r w:rsidR="001E2912">
        <w:rPr>
          <w:color w:val="000000" w:themeColor="text1"/>
          <w:sz w:val="22"/>
          <w:szCs w:val="22"/>
        </w:rPr>
        <w:t>3</w:t>
      </w:r>
      <w:r w:rsidR="00681F27" w:rsidRPr="001C236C">
        <w:rPr>
          <w:color w:val="000000" w:themeColor="text1"/>
          <w:sz w:val="22"/>
          <w:szCs w:val="22"/>
        </w:rPr>
        <w:t>%)</w:t>
      </w:r>
      <w:r w:rsidR="006E75D6" w:rsidRPr="001C236C">
        <w:rPr>
          <w:color w:val="000000" w:themeColor="text1"/>
          <w:sz w:val="22"/>
          <w:szCs w:val="22"/>
        </w:rPr>
        <w:t xml:space="preserve">. </w:t>
      </w:r>
    </w:p>
    <w:p w:rsidR="00CB6A0E" w:rsidRDefault="00CB6A0E" w:rsidP="00766E92">
      <w:pPr>
        <w:autoSpaceDE w:val="0"/>
        <w:autoSpaceDN w:val="0"/>
        <w:adjustRightInd w:val="0"/>
        <w:rPr>
          <w:color w:val="000000" w:themeColor="text1"/>
          <w:sz w:val="22"/>
          <w:szCs w:val="22"/>
        </w:rPr>
      </w:pPr>
    </w:p>
    <w:p w:rsidR="001E2912" w:rsidRPr="001E2912" w:rsidRDefault="001E2912" w:rsidP="001E2912">
      <w:pPr>
        <w:ind w:left="-15"/>
        <w:rPr>
          <w:sz w:val="22"/>
          <w:szCs w:val="22"/>
        </w:rPr>
      </w:pPr>
      <w:r w:rsidRPr="001E2912">
        <w:rPr>
          <w:b/>
          <w:sz w:val="22"/>
          <w:szCs w:val="22"/>
        </w:rPr>
        <w:t xml:space="preserve">Labs: </w:t>
      </w:r>
      <w:r w:rsidRPr="001E2912">
        <w:rPr>
          <w:sz w:val="22"/>
          <w:szCs w:val="22"/>
        </w:rPr>
        <w:t xml:space="preserve">Each lab is worth 12 points and is comprised of three parts. The prelab is worth 2 points and is due at the beginning of each lab period unless otherwise stated.  The lab activity is worth 4 points and must be completed during lab, unless otherwise stated. The lab report is worth 6 points, completed outside of class, and is due the following class period. I provide a rubric on Moodle for how each part is graded. All lab reports must be </w:t>
      </w:r>
      <w:r w:rsidRPr="001E2912">
        <w:rPr>
          <w:b/>
          <w:sz w:val="22"/>
          <w:szCs w:val="22"/>
        </w:rPr>
        <w:t>typed or</w:t>
      </w:r>
      <w:r w:rsidRPr="001E2912">
        <w:rPr>
          <w:sz w:val="22"/>
          <w:szCs w:val="22"/>
        </w:rPr>
        <w:t xml:space="preserve"> </w:t>
      </w:r>
      <w:r w:rsidRPr="001E2912">
        <w:rPr>
          <w:b/>
          <w:sz w:val="22"/>
          <w:szCs w:val="22"/>
        </w:rPr>
        <w:t>handwritten and legible</w:t>
      </w:r>
      <w:r w:rsidRPr="001E2912">
        <w:rPr>
          <w:sz w:val="22"/>
          <w:szCs w:val="22"/>
        </w:rPr>
        <w:t xml:space="preserve"> on paper that is attached to the report questions. You do not need to rewrite the questions on this sheet, but you must provide complete answers. </w:t>
      </w:r>
    </w:p>
    <w:p w:rsidR="001E2912" w:rsidRDefault="001E2912" w:rsidP="003E323C">
      <w:pPr>
        <w:rPr>
          <w:b/>
          <w:bCs/>
          <w:sz w:val="22"/>
          <w:szCs w:val="22"/>
        </w:rPr>
      </w:pPr>
    </w:p>
    <w:p w:rsidR="003E323C" w:rsidRPr="001E2912" w:rsidRDefault="003E323C" w:rsidP="003E323C">
      <w:pPr>
        <w:rPr>
          <w:b/>
          <w:bCs/>
          <w:sz w:val="22"/>
          <w:szCs w:val="22"/>
        </w:rPr>
      </w:pPr>
      <w:r w:rsidRPr="001E2912">
        <w:rPr>
          <w:b/>
          <w:bCs/>
          <w:sz w:val="22"/>
          <w:szCs w:val="22"/>
        </w:rPr>
        <w:t xml:space="preserve">I will not accept lab assignments if you were not in attendance when the work was performed. </w:t>
      </w:r>
      <w:r w:rsidRPr="001E2912">
        <w:rPr>
          <w:sz w:val="22"/>
          <w:szCs w:val="22"/>
        </w:rPr>
        <w:t xml:space="preserve">Even if you miss a lab you will be responsible for the </w:t>
      </w:r>
      <w:r w:rsidR="00782458" w:rsidRPr="001E2912">
        <w:rPr>
          <w:sz w:val="22"/>
          <w:szCs w:val="22"/>
        </w:rPr>
        <w:t xml:space="preserve">associated </w:t>
      </w:r>
      <w:r w:rsidRPr="001E2912">
        <w:rPr>
          <w:sz w:val="22"/>
          <w:szCs w:val="22"/>
        </w:rPr>
        <w:t>terms and concepts on exams and quizzes.</w:t>
      </w:r>
    </w:p>
    <w:p w:rsidR="00134DFC" w:rsidRPr="00341584" w:rsidRDefault="00134DFC" w:rsidP="00DE0B6E">
      <w:pPr>
        <w:rPr>
          <w:color w:val="FF0000"/>
          <w:sz w:val="22"/>
          <w:szCs w:val="22"/>
        </w:rPr>
      </w:pPr>
    </w:p>
    <w:p w:rsidR="003E323C" w:rsidRPr="003E323C" w:rsidRDefault="00717B95" w:rsidP="003E323C">
      <w:pPr>
        <w:rPr>
          <w:b/>
          <w:sz w:val="22"/>
          <w:szCs w:val="22"/>
        </w:rPr>
      </w:pPr>
      <w:r>
        <w:rPr>
          <w:b/>
          <w:sz w:val="22"/>
          <w:szCs w:val="22"/>
        </w:rPr>
        <w:t xml:space="preserve">Late Work Policy: </w:t>
      </w:r>
      <w:r w:rsidR="003E323C" w:rsidRPr="001C236C">
        <w:rPr>
          <w:sz w:val="22"/>
          <w:szCs w:val="22"/>
        </w:rPr>
        <w:t>Assignments will be due at the beginning of class on the due date stated.  If you know that you cannot attend a class when an</w:t>
      </w:r>
      <w:r>
        <w:rPr>
          <w:sz w:val="22"/>
          <w:szCs w:val="22"/>
        </w:rPr>
        <w:t xml:space="preserve"> assignment is due </w:t>
      </w:r>
      <w:r w:rsidR="003E323C" w:rsidRPr="001C236C">
        <w:rPr>
          <w:sz w:val="22"/>
          <w:szCs w:val="22"/>
        </w:rPr>
        <w:t>you have three options:</w:t>
      </w:r>
    </w:p>
    <w:p w:rsidR="003E323C" w:rsidRPr="00000666" w:rsidRDefault="003E323C" w:rsidP="003E323C">
      <w:pPr>
        <w:numPr>
          <w:ilvl w:val="0"/>
          <w:numId w:val="4"/>
        </w:numPr>
        <w:autoSpaceDE w:val="0"/>
        <w:autoSpaceDN w:val="0"/>
        <w:adjustRightInd w:val="0"/>
        <w:rPr>
          <w:color w:val="000000" w:themeColor="text1"/>
          <w:sz w:val="22"/>
          <w:szCs w:val="22"/>
        </w:rPr>
      </w:pPr>
      <w:r w:rsidRPr="00000666">
        <w:rPr>
          <w:color w:val="000000" w:themeColor="text1"/>
          <w:sz w:val="22"/>
          <w:szCs w:val="22"/>
        </w:rPr>
        <w:t>email me your homework with the understanding that I must be able to access attachments</w:t>
      </w:r>
    </w:p>
    <w:p w:rsidR="003E323C" w:rsidRPr="00000666" w:rsidRDefault="003E323C" w:rsidP="003E323C">
      <w:pPr>
        <w:numPr>
          <w:ilvl w:val="0"/>
          <w:numId w:val="4"/>
        </w:numPr>
        <w:autoSpaceDE w:val="0"/>
        <w:autoSpaceDN w:val="0"/>
        <w:adjustRightInd w:val="0"/>
        <w:rPr>
          <w:color w:val="000000" w:themeColor="text1"/>
          <w:sz w:val="22"/>
          <w:szCs w:val="22"/>
        </w:rPr>
      </w:pPr>
      <w:r w:rsidRPr="00000666">
        <w:rPr>
          <w:color w:val="000000" w:themeColor="text1"/>
          <w:sz w:val="22"/>
          <w:szCs w:val="22"/>
        </w:rPr>
        <w:t xml:space="preserve">turn it in early </w:t>
      </w:r>
    </w:p>
    <w:p w:rsidR="003E323C" w:rsidRPr="00000666" w:rsidRDefault="003E323C" w:rsidP="003E323C">
      <w:pPr>
        <w:numPr>
          <w:ilvl w:val="0"/>
          <w:numId w:val="4"/>
        </w:numPr>
        <w:spacing w:after="15" w:line="248" w:lineRule="auto"/>
        <w:rPr>
          <w:color w:val="000000" w:themeColor="text1"/>
          <w:sz w:val="22"/>
          <w:szCs w:val="22"/>
        </w:rPr>
      </w:pPr>
      <w:r w:rsidRPr="00000666">
        <w:rPr>
          <w:color w:val="000000" w:themeColor="text1"/>
          <w:sz w:val="22"/>
          <w:szCs w:val="22"/>
        </w:rPr>
        <w:t>give it to an attendant in the Benton Learning and Career Cent</w:t>
      </w:r>
      <w:r>
        <w:rPr>
          <w:color w:val="000000" w:themeColor="text1"/>
          <w:sz w:val="22"/>
          <w:szCs w:val="22"/>
        </w:rPr>
        <w:t>er located on the second floor</w:t>
      </w:r>
    </w:p>
    <w:p w:rsidR="003E323C" w:rsidRDefault="003E323C" w:rsidP="0085404E">
      <w:pPr>
        <w:rPr>
          <w:sz w:val="22"/>
          <w:szCs w:val="22"/>
        </w:rPr>
      </w:pPr>
    </w:p>
    <w:p w:rsidR="0085404E" w:rsidRPr="001C236C" w:rsidRDefault="0085404E" w:rsidP="0085404E">
      <w:pPr>
        <w:rPr>
          <w:sz w:val="22"/>
          <w:szCs w:val="22"/>
        </w:rPr>
      </w:pPr>
      <w:r w:rsidRPr="001C236C">
        <w:rPr>
          <w:sz w:val="22"/>
          <w:szCs w:val="22"/>
        </w:rPr>
        <w:t xml:space="preserve">Regardless of how you turn in assignments, </w:t>
      </w:r>
      <w:r w:rsidRPr="001C236C">
        <w:rPr>
          <w:b/>
          <w:bCs/>
          <w:sz w:val="22"/>
          <w:szCs w:val="22"/>
        </w:rPr>
        <w:t>I must receive it by the start of class on the due date to qualify for full credit</w:t>
      </w:r>
      <w:r w:rsidRPr="001C236C">
        <w:rPr>
          <w:sz w:val="22"/>
          <w:szCs w:val="22"/>
        </w:rPr>
        <w:t>.  Assignm</w:t>
      </w:r>
      <w:r w:rsidR="00717B95">
        <w:rPr>
          <w:sz w:val="22"/>
          <w:szCs w:val="22"/>
        </w:rPr>
        <w:t>ents received after that time w</w:t>
      </w:r>
      <w:r w:rsidRPr="001C236C">
        <w:rPr>
          <w:sz w:val="22"/>
          <w:szCs w:val="22"/>
        </w:rPr>
        <w:t xml:space="preserve">ill automatically receive a 20%-point deduction. For assignments received each day after the due date, I will deduct an additional 20% until I post the key on Moodle, return the assignment to other students, or the assignment is no longer worth any points, whichever comes first. </w:t>
      </w:r>
      <w:r w:rsidR="005E6CA0">
        <w:rPr>
          <w:sz w:val="22"/>
          <w:szCs w:val="22"/>
        </w:rPr>
        <w:t xml:space="preserve">The 20% rule applies to each day an assignment is late, </w:t>
      </w:r>
      <w:r w:rsidR="005E6CA0" w:rsidRPr="005E6CA0">
        <w:rPr>
          <w:b/>
          <w:sz w:val="22"/>
          <w:szCs w:val="22"/>
        </w:rPr>
        <w:t>not</w:t>
      </w:r>
      <w:r w:rsidR="005E6CA0">
        <w:rPr>
          <w:sz w:val="22"/>
          <w:szCs w:val="22"/>
        </w:rPr>
        <w:t xml:space="preserve"> </w:t>
      </w:r>
      <w:r w:rsidR="005E6CA0" w:rsidRPr="005E6CA0">
        <w:rPr>
          <w:sz w:val="22"/>
          <w:szCs w:val="22"/>
        </w:rPr>
        <w:t>each class period.</w:t>
      </w:r>
      <w:r w:rsidRPr="001C236C">
        <w:rPr>
          <w:sz w:val="22"/>
          <w:szCs w:val="22"/>
        </w:rPr>
        <w:t xml:space="preserve"> </w:t>
      </w:r>
      <w:r w:rsidR="005E6CA0">
        <w:rPr>
          <w:sz w:val="22"/>
          <w:szCs w:val="22"/>
        </w:rPr>
        <w:t xml:space="preserve">An assignment due on Monday and received Wednesday will </w:t>
      </w:r>
      <w:r w:rsidR="00782458">
        <w:rPr>
          <w:sz w:val="22"/>
          <w:szCs w:val="22"/>
        </w:rPr>
        <w:t>receive</w:t>
      </w:r>
      <w:r w:rsidR="005E6CA0">
        <w:rPr>
          <w:sz w:val="22"/>
          <w:szCs w:val="22"/>
        </w:rPr>
        <w:t xml:space="preserve"> a 40% penalty. Assignments due on Wednesday will be worth 0 points on the following Monday.  </w:t>
      </w:r>
      <w:r w:rsidRPr="001C236C">
        <w:rPr>
          <w:sz w:val="22"/>
          <w:szCs w:val="22"/>
        </w:rPr>
        <w:t xml:space="preserve">I do not accept late assignments without deductions except under very limited conditions that involve a documented and compelling reason that you have informed me about before the assignment is due. </w:t>
      </w:r>
      <w:r w:rsidR="005E6CA0">
        <w:rPr>
          <w:sz w:val="22"/>
          <w:szCs w:val="22"/>
        </w:rPr>
        <w:t>If an assignment must be completed by the due date</w:t>
      </w:r>
      <w:r w:rsidR="00717B95">
        <w:rPr>
          <w:sz w:val="22"/>
          <w:szCs w:val="22"/>
        </w:rPr>
        <w:t xml:space="preserve"> because we will discuss the answers</w:t>
      </w:r>
      <w:r w:rsidR="00782458">
        <w:rPr>
          <w:sz w:val="22"/>
          <w:szCs w:val="22"/>
        </w:rPr>
        <w:t xml:space="preserve"> that class period</w:t>
      </w:r>
      <w:r w:rsidR="005E6CA0">
        <w:rPr>
          <w:sz w:val="22"/>
          <w:szCs w:val="22"/>
        </w:rPr>
        <w:t xml:space="preserve">, I will not accept </w:t>
      </w:r>
      <w:r w:rsidR="00717B95">
        <w:rPr>
          <w:sz w:val="22"/>
          <w:szCs w:val="22"/>
        </w:rPr>
        <w:t>it late</w:t>
      </w:r>
      <w:r w:rsidR="005E6CA0">
        <w:rPr>
          <w:sz w:val="22"/>
          <w:szCs w:val="22"/>
        </w:rPr>
        <w:t>.</w:t>
      </w:r>
    </w:p>
    <w:p w:rsidR="0085404E" w:rsidRPr="001C236C" w:rsidRDefault="0085404E" w:rsidP="00DE0B6E">
      <w:pPr>
        <w:rPr>
          <w:sz w:val="22"/>
          <w:szCs w:val="22"/>
        </w:rPr>
      </w:pPr>
    </w:p>
    <w:p w:rsidR="000B365F" w:rsidRDefault="000B365F" w:rsidP="000B365F">
      <w:pPr>
        <w:rPr>
          <w:sz w:val="22"/>
          <w:szCs w:val="22"/>
        </w:rPr>
      </w:pPr>
      <w:r w:rsidRPr="001C236C">
        <w:rPr>
          <w:b/>
          <w:sz w:val="22"/>
          <w:szCs w:val="22"/>
        </w:rPr>
        <w:t xml:space="preserve">In-class Participation: </w:t>
      </w:r>
      <w:r w:rsidRPr="001C236C">
        <w:rPr>
          <w:sz w:val="22"/>
          <w:szCs w:val="22"/>
        </w:rPr>
        <w:t xml:space="preserve">Throughout the term I will provide in-class opportunities to reflect on class material. This will help </w:t>
      </w:r>
      <w:r w:rsidR="00CB6A0E">
        <w:rPr>
          <w:sz w:val="22"/>
          <w:szCs w:val="22"/>
        </w:rPr>
        <w:t xml:space="preserve">you gain practice working through the skills and knowledge outlined in </w:t>
      </w:r>
      <w:r w:rsidR="00782458">
        <w:rPr>
          <w:sz w:val="22"/>
          <w:szCs w:val="22"/>
        </w:rPr>
        <w:t>the course learning outcomes</w:t>
      </w:r>
      <w:r w:rsidRPr="001C236C">
        <w:rPr>
          <w:sz w:val="22"/>
          <w:szCs w:val="22"/>
        </w:rPr>
        <w:t xml:space="preserve">, well as </w:t>
      </w:r>
      <w:r w:rsidR="00CB6A0E">
        <w:rPr>
          <w:sz w:val="22"/>
          <w:szCs w:val="22"/>
        </w:rPr>
        <w:t xml:space="preserve">help </w:t>
      </w:r>
      <w:r w:rsidR="00782458">
        <w:rPr>
          <w:sz w:val="22"/>
          <w:szCs w:val="22"/>
        </w:rPr>
        <w:t xml:space="preserve">you identify topics </w:t>
      </w:r>
      <w:r w:rsidR="00AD5484" w:rsidRPr="001C236C">
        <w:rPr>
          <w:sz w:val="22"/>
          <w:szCs w:val="22"/>
        </w:rPr>
        <w:t>that require more study</w:t>
      </w:r>
      <w:r w:rsidRPr="001C236C">
        <w:rPr>
          <w:sz w:val="22"/>
          <w:szCs w:val="22"/>
        </w:rPr>
        <w:t xml:space="preserve">. You will write provided worksheets </w:t>
      </w:r>
      <w:r w:rsidR="00341584">
        <w:rPr>
          <w:sz w:val="22"/>
          <w:szCs w:val="22"/>
        </w:rPr>
        <w:t xml:space="preserve">or notepaper </w:t>
      </w:r>
      <w:r w:rsidRPr="001C236C">
        <w:rPr>
          <w:sz w:val="22"/>
          <w:szCs w:val="22"/>
        </w:rPr>
        <w:t xml:space="preserve">and these activities will count towards your </w:t>
      </w:r>
      <w:r w:rsidR="00717B95">
        <w:rPr>
          <w:sz w:val="22"/>
          <w:szCs w:val="22"/>
        </w:rPr>
        <w:t>p</w:t>
      </w:r>
      <w:r w:rsidRPr="001C236C">
        <w:rPr>
          <w:sz w:val="22"/>
          <w:szCs w:val="22"/>
        </w:rPr>
        <w:t>articipation grade in the class.</w:t>
      </w:r>
      <w:r w:rsidR="00AD5484" w:rsidRPr="001C236C">
        <w:rPr>
          <w:sz w:val="22"/>
          <w:szCs w:val="22"/>
        </w:rPr>
        <w:t xml:space="preserve"> These in-class assignments cannot be made up and will not be announced prior to class.</w:t>
      </w:r>
    </w:p>
    <w:p w:rsidR="00717B95" w:rsidRPr="001C236C" w:rsidRDefault="00717B95" w:rsidP="000B365F">
      <w:pPr>
        <w:rPr>
          <w:sz w:val="22"/>
          <w:szCs w:val="22"/>
        </w:rPr>
      </w:pPr>
    </w:p>
    <w:p w:rsidR="000B365F" w:rsidRPr="001C236C" w:rsidRDefault="000B365F" w:rsidP="000B365F">
      <w:pPr>
        <w:autoSpaceDE w:val="0"/>
        <w:autoSpaceDN w:val="0"/>
        <w:adjustRightInd w:val="0"/>
        <w:rPr>
          <w:b/>
          <w:sz w:val="22"/>
          <w:szCs w:val="22"/>
          <w:vertAlign w:val="superscript"/>
        </w:rPr>
      </w:pPr>
      <w:r w:rsidRPr="001C236C">
        <w:rPr>
          <w:b/>
          <w:color w:val="000000" w:themeColor="text1"/>
          <w:sz w:val="22"/>
          <w:szCs w:val="22"/>
        </w:rPr>
        <w:t xml:space="preserve">Class Website: </w:t>
      </w:r>
      <w:r w:rsidRPr="001C236C">
        <w:rPr>
          <w:color w:val="000000" w:themeColor="text1"/>
          <w:sz w:val="22"/>
          <w:szCs w:val="22"/>
        </w:rPr>
        <w:t>Supplementary lecture material, reading assignments and study guides will be po</w:t>
      </w:r>
      <w:r w:rsidR="008241EB" w:rsidRPr="001C236C">
        <w:rPr>
          <w:color w:val="000000" w:themeColor="text1"/>
          <w:sz w:val="22"/>
          <w:szCs w:val="22"/>
        </w:rPr>
        <w:t>sted on my Moodle website,</w:t>
      </w:r>
      <w:r w:rsidRPr="001C236C">
        <w:rPr>
          <w:color w:val="000000" w:themeColor="text1"/>
          <w:sz w:val="22"/>
          <w:szCs w:val="22"/>
        </w:rPr>
        <w:t xml:space="preserve"> </w:t>
      </w:r>
      <w:hyperlink r:id="rId6" w:history="1">
        <w:r w:rsidR="00782458" w:rsidRPr="00AC7A1B">
          <w:rPr>
            <w:rStyle w:val="Hyperlink"/>
            <w:sz w:val="22"/>
            <w:szCs w:val="22"/>
          </w:rPr>
          <w:t>https://elearning.linnbenton.edu/course/view.php?id=4054</w:t>
        </w:r>
      </w:hyperlink>
      <w:r w:rsidR="00782458">
        <w:rPr>
          <w:color w:val="000000" w:themeColor="text1"/>
          <w:sz w:val="22"/>
          <w:szCs w:val="22"/>
        </w:rPr>
        <w:t xml:space="preserve"> </w:t>
      </w:r>
      <w:r w:rsidRPr="001C236C">
        <w:rPr>
          <w:color w:val="FF0000"/>
          <w:sz w:val="22"/>
          <w:szCs w:val="22"/>
        </w:rPr>
        <w:t xml:space="preserve"> </w:t>
      </w:r>
      <w:r w:rsidRPr="001C236C">
        <w:rPr>
          <w:b/>
          <w:sz w:val="22"/>
          <w:szCs w:val="22"/>
        </w:rPr>
        <w:t xml:space="preserve">Note: </w:t>
      </w:r>
      <w:r w:rsidRPr="001C236C">
        <w:rPr>
          <w:sz w:val="22"/>
          <w:szCs w:val="22"/>
        </w:rPr>
        <w:t>I assign reading based on chapter sections (e.g., 30.1 refers to Chapter 30, Section 1). Use these chapters when completing the Sapling homework. All exam and lab scores will be available on Moodle as they become available.</w:t>
      </w:r>
    </w:p>
    <w:p w:rsidR="00070E0C" w:rsidRPr="001C236C" w:rsidRDefault="00070E0C" w:rsidP="00B66FF9">
      <w:pPr>
        <w:autoSpaceDE w:val="0"/>
        <w:autoSpaceDN w:val="0"/>
        <w:adjustRightInd w:val="0"/>
        <w:rPr>
          <w:b/>
          <w:sz w:val="22"/>
          <w:szCs w:val="22"/>
        </w:rPr>
      </w:pPr>
    </w:p>
    <w:p w:rsidR="00B66FF9" w:rsidRPr="001C236C" w:rsidRDefault="00B66FF9" w:rsidP="00B66FF9">
      <w:pPr>
        <w:autoSpaceDE w:val="0"/>
        <w:autoSpaceDN w:val="0"/>
        <w:adjustRightInd w:val="0"/>
        <w:rPr>
          <w:sz w:val="22"/>
          <w:szCs w:val="22"/>
        </w:rPr>
      </w:pPr>
      <w:r w:rsidRPr="001C236C">
        <w:rPr>
          <w:b/>
          <w:sz w:val="22"/>
          <w:szCs w:val="22"/>
        </w:rPr>
        <w:t>Grading Scheme</w:t>
      </w:r>
    </w:p>
    <w:p w:rsidR="003E5945" w:rsidRPr="001C236C" w:rsidRDefault="003E5945" w:rsidP="00EA6729">
      <w:pPr>
        <w:autoSpaceDE w:val="0"/>
        <w:autoSpaceDN w:val="0"/>
        <w:adjustRightInd w:val="0"/>
        <w:ind w:left="270"/>
        <w:rPr>
          <w:sz w:val="22"/>
          <w:szCs w:val="22"/>
        </w:rPr>
      </w:pPr>
      <w:r w:rsidRPr="001C236C">
        <w:rPr>
          <w:sz w:val="22"/>
          <w:szCs w:val="22"/>
        </w:rPr>
        <w:t>A     90 – 100%</w:t>
      </w:r>
      <w:r w:rsidR="00E1352C" w:rsidRPr="001C236C">
        <w:rPr>
          <w:sz w:val="22"/>
          <w:szCs w:val="22"/>
        </w:rPr>
        <w:tab/>
      </w:r>
      <w:r w:rsidR="00710833" w:rsidRPr="001C236C">
        <w:rPr>
          <w:sz w:val="22"/>
          <w:szCs w:val="22"/>
        </w:rPr>
        <w:tab/>
      </w:r>
      <w:r w:rsidRPr="001C236C">
        <w:rPr>
          <w:sz w:val="22"/>
          <w:szCs w:val="22"/>
        </w:rPr>
        <w:t xml:space="preserve">Only if your final percentage is &lt; 0.5% of the next letter grade category, </w:t>
      </w:r>
      <w:r w:rsidR="00E1352C" w:rsidRPr="001C236C">
        <w:rPr>
          <w:sz w:val="22"/>
          <w:szCs w:val="22"/>
        </w:rPr>
        <w:tab/>
      </w:r>
    </w:p>
    <w:p w:rsidR="00E1352C" w:rsidRPr="001C236C" w:rsidRDefault="003E5945" w:rsidP="00EA6729">
      <w:pPr>
        <w:autoSpaceDE w:val="0"/>
        <w:autoSpaceDN w:val="0"/>
        <w:adjustRightInd w:val="0"/>
        <w:ind w:left="270"/>
        <w:jc w:val="both"/>
        <w:rPr>
          <w:sz w:val="22"/>
          <w:szCs w:val="22"/>
        </w:rPr>
      </w:pPr>
      <w:r w:rsidRPr="001C236C">
        <w:rPr>
          <w:sz w:val="22"/>
          <w:szCs w:val="22"/>
        </w:rPr>
        <w:t>B     80 – 89%</w:t>
      </w:r>
      <w:r w:rsidRPr="001C236C">
        <w:rPr>
          <w:sz w:val="22"/>
          <w:szCs w:val="22"/>
        </w:rPr>
        <w:tab/>
      </w:r>
      <w:r w:rsidR="001750BF" w:rsidRPr="001C236C">
        <w:rPr>
          <w:sz w:val="22"/>
          <w:szCs w:val="22"/>
        </w:rPr>
        <w:tab/>
      </w:r>
      <w:r w:rsidRPr="001C236C">
        <w:rPr>
          <w:sz w:val="22"/>
          <w:szCs w:val="22"/>
        </w:rPr>
        <w:t xml:space="preserve">will I round up to the next letter grade (e.g., 89.7 = 90). LBCC currently </w:t>
      </w:r>
    </w:p>
    <w:p w:rsidR="003E5945" w:rsidRPr="001C236C" w:rsidRDefault="003E5945" w:rsidP="00EA6729">
      <w:pPr>
        <w:autoSpaceDE w:val="0"/>
        <w:autoSpaceDN w:val="0"/>
        <w:adjustRightInd w:val="0"/>
        <w:ind w:left="270"/>
        <w:rPr>
          <w:sz w:val="22"/>
          <w:szCs w:val="22"/>
        </w:rPr>
      </w:pPr>
      <w:r w:rsidRPr="001C236C">
        <w:rPr>
          <w:sz w:val="22"/>
          <w:szCs w:val="22"/>
        </w:rPr>
        <w:t>C    70 - 79%</w:t>
      </w:r>
      <w:r w:rsidRPr="001C236C">
        <w:rPr>
          <w:sz w:val="22"/>
          <w:szCs w:val="22"/>
        </w:rPr>
        <w:tab/>
      </w:r>
      <w:r w:rsidRPr="001C236C">
        <w:rPr>
          <w:sz w:val="22"/>
          <w:szCs w:val="22"/>
        </w:rPr>
        <w:tab/>
        <w:t xml:space="preserve">does not use a </w:t>
      </w:r>
      <w:r w:rsidRPr="001C236C">
        <w:rPr>
          <w:sz w:val="22"/>
          <w:szCs w:val="22"/>
          <w:u w:val="single"/>
        </w:rPr>
        <w:t>+</w:t>
      </w:r>
      <w:r w:rsidRPr="001C236C">
        <w:rPr>
          <w:sz w:val="22"/>
          <w:szCs w:val="22"/>
        </w:rPr>
        <w:t xml:space="preserve"> system.</w:t>
      </w:r>
    </w:p>
    <w:p w:rsidR="00766E92" w:rsidRPr="001C236C" w:rsidRDefault="001750BF" w:rsidP="00EA6729">
      <w:pPr>
        <w:ind w:left="270"/>
        <w:rPr>
          <w:sz w:val="22"/>
          <w:szCs w:val="22"/>
        </w:rPr>
      </w:pPr>
      <w:r w:rsidRPr="001C236C">
        <w:rPr>
          <w:sz w:val="22"/>
          <w:szCs w:val="22"/>
        </w:rPr>
        <w:t>D     60 - 69</w:t>
      </w:r>
    </w:p>
    <w:p w:rsidR="001750BF" w:rsidRPr="001C236C" w:rsidRDefault="001750BF" w:rsidP="00EA6729">
      <w:pPr>
        <w:ind w:left="270"/>
        <w:rPr>
          <w:b/>
          <w:sz w:val="22"/>
          <w:szCs w:val="22"/>
        </w:rPr>
      </w:pPr>
      <w:r w:rsidRPr="001C236C">
        <w:rPr>
          <w:sz w:val="22"/>
          <w:szCs w:val="22"/>
        </w:rPr>
        <w:t xml:space="preserve">F     &lt;60%  </w:t>
      </w:r>
      <w:r w:rsidRPr="001C236C">
        <w:rPr>
          <w:sz w:val="22"/>
          <w:szCs w:val="22"/>
        </w:rPr>
        <w:tab/>
      </w:r>
    </w:p>
    <w:p w:rsidR="00EA6393" w:rsidRPr="001C236C" w:rsidRDefault="00EA6393" w:rsidP="00EA6393">
      <w:pPr>
        <w:ind w:left="-5"/>
        <w:rPr>
          <w:sz w:val="22"/>
          <w:szCs w:val="22"/>
        </w:rPr>
      </w:pPr>
      <w:r w:rsidRPr="001C236C">
        <w:rPr>
          <w:b/>
          <w:sz w:val="22"/>
          <w:szCs w:val="22"/>
        </w:rPr>
        <w:lastRenderedPageBreak/>
        <w:t xml:space="preserve">Extra Credit Opportunities. </w:t>
      </w:r>
      <w:r w:rsidRPr="001C236C">
        <w:rPr>
          <w:sz w:val="22"/>
          <w:szCs w:val="22"/>
        </w:rPr>
        <w:t xml:space="preserve"> I will give a few opportunities for extra credit assignments in this class. Please note that extra credit points cannot exceed 2-3% of the points available in the class. Once all of the points have been assigned in this class, I cannot offer any more extra credit points to create a passing grade.  </w:t>
      </w:r>
    </w:p>
    <w:p w:rsidR="00EA6393" w:rsidRDefault="00EA6393" w:rsidP="003E5945">
      <w:pPr>
        <w:ind w:left="-5"/>
        <w:rPr>
          <w:b/>
          <w:sz w:val="22"/>
          <w:szCs w:val="22"/>
        </w:rPr>
      </w:pPr>
    </w:p>
    <w:p w:rsidR="003E5945" w:rsidRPr="001C236C" w:rsidRDefault="003E5945" w:rsidP="003E5945">
      <w:pPr>
        <w:ind w:left="-5"/>
        <w:rPr>
          <w:sz w:val="22"/>
          <w:szCs w:val="22"/>
        </w:rPr>
      </w:pPr>
      <w:r w:rsidRPr="001C236C">
        <w:rPr>
          <w:b/>
          <w:sz w:val="22"/>
          <w:szCs w:val="22"/>
        </w:rPr>
        <w:t>IMPORTANT:</w:t>
      </w:r>
      <w:r w:rsidRPr="001C236C">
        <w:rPr>
          <w:sz w:val="22"/>
          <w:szCs w:val="22"/>
        </w:rPr>
        <w:t xml:space="preserve"> The last day to drop a class and receive a tuition refund is the Monday of the 2</w:t>
      </w:r>
      <w:r w:rsidRPr="001C236C">
        <w:rPr>
          <w:sz w:val="22"/>
          <w:szCs w:val="22"/>
          <w:vertAlign w:val="superscript"/>
        </w:rPr>
        <w:t>nd</w:t>
      </w:r>
      <w:r w:rsidRPr="001C236C">
        <w:rPr>
          <w:sz w:val="22"/>
          <w:szCs w:val="22"/>
        </w:rPr>
        <w:t xml:space="preserve"> week</w:t>
      </w:r>
      <w:r w:rsidR="008241EB" w:rsidRPr="001C236C">
        <w:rPr>
          <w:sz w:val="22"/>
          <w:szCs w:val="22"/>
        </w:rPr>
        <w:t xml:space="preserve"> of class</w:t>
      </w:r>
      <w:r w:rsidRPr="001C236C">
        <w:rPr>
          <w:sz w:val="22"/>
          <w:szCs w:val="22"/>
        </w:rPr>
        <w:t xml:space="preserve">.  This class </w:t>
      </w:r>
      <w:r w:rsidRPr="001C236C">
        <w:rPr>
          <w:b/>
          <w:sz w:val="22"/>
          <w:szCs w:val="22"/>
        </w:rPr>
        <w:t>cannot</w:t>
      </w:r>
      <w:r w:rsidRPr="001C236C">
        <w:rPr>
          <w:sz w:val="22"/>
          <w:szCs w:val="22"/>
        </w:rPr>
        <w:t xml:space="preserve"> be taken for credit/no credit. If you feel that you cannot achieve the grade that you want in this class, you must drop the class by the end of </w:t>
      </w:r>
      <w:r w:rsidRPr="001C236C">
        <w:rPr>
          <w:b/>
          <w:sz w:val="22"/>
          <w:szCs w:val="22"/>
        </w:rPr>
        <w:t>Week 7</w:t>
      </w:r>
      <w:r w:rsidRPr="001C236C">
        <w:rPr>
          <w:sz w:val="22"/>
          <w:szCs w:val="22"/>
        </w:rPr>
        <w:t>. To drop a class or withdraw from school, you may turn in a Schedule Change form at the Regist</w:t>
      </w:r>
      <w:r w:rsidR="00FC5CC7" w:rsidRPr="001C236C">
        <w:rPr>
          <w:sz w:val="22"/>
          <w:szCs w:val="22"/>
        </w:rPr>
        <w:t>r</w:t>
      </w:r>
      <w:r w:rsidRPr="001C236C">
        <w:rPr>
          <w:sz w:val="22"/>
          <w:szCs w:val="22"/>
        </w:rPr>
        <w:t xml:space="preserve">ar’s office or use the </w:t>
      </w:r>
      <w:proofErr w:type="spellStart"/>
      <w:r w:rsidRPr="001C236C">
        <w:rPr>
          <w:sz w:val="22"/>
          <w:szCs w:val="22"/>
        </w:rPr>
        <w:t>Webrunner</w:t>
      </w:r>
      <w:proofErr w:type="spellEnd"/>
      <w:r w:rsidRPr="001C236C">
        <w:rPr>
          <w:sz w:val="22"/>
          <w:szCs w:val="22"/>
        </w:rPr>
        <w:t xml:space="preserve"> system.  If you withdraw from a course after the refund deadline, you will receive a "W" grade in the class, you will be financially responsible for any tuition and fees, and </w:t>
      </w:r>
      <w:r w:rsidR="0073219B" w:rsidRPr="001C236C">
        <w:rPr>
          <w:sz w:val="22"/>
          <w:szCs w:val="22"/>
        </w:rPr>
        <w:t xml:space="preserve">you </w:t>
      </w:r>
      <w:r w:rsidRPr="001C236C">
        <w:rPr>
          <w:sz w:val="22"/>
          <w:szCs w:val="22"/>
        </w:rPr>
        <w:t xml:space="preserve">forfeit all claims to refunds. If you are still registered in the class in Week 2 and do not drop the class by Week 7, you will receive an F. For more information, please see </w:t>
      </w:r>
      <w:r w:rsidRPr="001C236C">
        <w:rPr>
          <w:color w:val="0000FF"/>
          <w:sz w:val="22"/>
          <w:szCs w:val="22"/>
          <w:u w:val="single" w:color="0000FF"/>
        </w:rPr>
        <w:t>http://www.linnbenton.edu/admissions/withdraw-deadlines</w:t>
      </w:r>
      <w:r w:rsidRPr="001C236C">
        <w:rPr>
          <w:sz w:val="22"/>
          <w:szCs w:val="22"/>
        </w:rPr>
        <w:t xml:space="preserve">. </w:t>
      </w:r>
    </w:p>
    <w:p w:rsidR="00766E92" w:rsidRPr="001C236C" w:rsidRDefault="00766E92" w:rsidP="00766E92">
      <w:pPr>
        <w:spacing w:line="259" w:lineRule="auto"/>
        <w:rPr>
          <w:sz w:val="22"/>
          <w:szCs w:val="22"/>
        </w:rPr>
      </w:pPr>
    </w:p>
    <w:p w:rsidR="00EA6393" w:rsidRPr="00EA6393" w:rsidRDefault="00EA6393" w:rsidP="00EA6393">
      <w:pPr>
        <w:jc w:val="both"/>
        <w:rPr>
          <w:sz w:val="22"/>
        </w:rPr>
      </w:pPr>
      <w:r w:rsidRPr="00EA6393">
        <w:rPr>
          <w:b/>
          <w:sz w:val="22"/>
        </w:rPr>
        <w:t>Appropriate Technology:</w:t>
      </w:r>
      <w:r w:rsidRPr="00EA6393">
        <w:rPr>
          <w:sz w:val="22"/>
        </w:rPr>
        <w:t xml:space="preserve"> This is a professional environment. Therefore, cell phones and computers are not allowed to be used in class except for the purpose of accessing class-related materials at specified times. Leaving during class time to use your phone also is distracting and unprofessional. If you need access to your phone for justifiable reasons (such as contact from a childcare provider) let me know.</w:t>
      </w:r>
    </w:p>
    <w:p w:rsidR="00EA6393" w:rsidRPr="00EA6393" w:rsidRDefault="00EA6393" w:rsidP="00EA6393">
      <w:pPr>
        <w:jc w:val="both"/>
        <w:rPr>
          <w:sz w:val="22"/>
        </w:rPr>
      </w:pPr>
      <w:r w:rsidRPr="00EA6393">
        <w:rPr>
          <w:sz w:val="22"/>
        </w:rPr>
        <w:t xml:space="preserve">  </w:t>
      </w:r>
    </w:p>
    <w:p w:rsidR="00EA6393" w:rsidRPr="00EA6393" w:rsidRDefault="00EA6393" w:rsidP="00EA6393">
      <w:pPr>
        <w:rPr>
          <w:sz w:val="22"/>
        </w:rPr>
      </w:pPr>
      <w:r w:rsidRPr="00EA6393">
        <w:rPr>
          <w:b/>
          <w:sz w:val="22"/>
        </w:rPr>
        <w:t>Incomplete Policy:</w:t>
      </w:r>
      <w:r w:rsidRPr="00EA6393">
        <w:rPr>
          <w:sz w:val="22"/>
        </w:rPr>
        <w:t xml:space="preserve">  An incomplete (IN) will only be issued if you are unable to complete the last exam by the end of the term and have a </w:t>
      </w:r>
      <w:r w:rsidRPr="00EA6393">
        <w:rPr>
          <w:sz w:val="22"/>
          <w:u w:val="single" w:color="000000"/>
        </w:rPr>
        <w:t>&gt;</w:t>
      </w:r>
      <w:r w:rsidRPr="00EA6393">
        <w:rPr>
          <w:sz w:val="22"/>
        </w:rPr>
        <w:t xml:space="preserve">70% on completed work. An incomplete grade must be accompanied by a signed contract specifying the conditions necessary to complete the course.    </w:t>
      </w:r>
    </w:p>
    <w:p w:rsidR="00EA6393" w:rsidRPr="00EA6393" w:rsidRDefault="00EA6393" w:rsidP="00EA6393">
      <w:pPr>
        <w:spacing w:line="259" w:lineRule="auto"/>
        <w:ind w:left="5"/>
        <w:rPr>
          <w:sz w:val="22"/>
        </w:rPr>
      </w:pPr>
      <w:r w:rsidRPr="00EA6393">
        <w:rPr>
          <w:sz w:val="22"/>
        </w:rPr>
        <w:t xml:space="preserve"> </w:t>
      </w:r>
    </w:p>
    <w:p w:rsidR="00EA6393" w:rsidRPr="00EA6393" w:rsidRDefault="00EA6393" w:rsidP="00EA6393">
      <w:pPr>
        <w:rPr>
          <w:sz w:val="22"/>
        </w:rPr>
      </w:pPr>
      <w:r w:rsidRPr="00EA6393">
        <w:rPr>
          <w:b/>
          <w:sz w:val="22"/>
        </w:rPr>
        <w:t>Accessibility Resources:</w:t>
      </w:r>
      <w:r w:rsidRPr="00EA6393">
        <w:rPr>
          <w:sz w:val="22"/>
        </w:rPr>
        <w:t xml:space="preserve"> Students who may need accommodations due to documented disabilities, or who have medical information that I should know about, or who need special arrangements in an emergency, should speak with me during the first week of class. If you believe you may need accommodations but are not yet registered with the Center for Accessibility Resources (CFAR), please visit the </w:t>
      </w:r>
      <w:hyperlink r:id="rId7" w:history="1">
        <w:r w:rsidRPr="00EA6393">
          <w:rPr>
            <w:rStyle w:val="Hyperlink"/>
            <w:sz w:val="22"/>
          </w:rPr>
          <w:t>CFAR Website</w:t>
        </w:r>
      </w:hyperlink>
      <w:r w:rsidRPr="00EA6393">
        <w:rPr>
          <w:sz w:val="22"/>
        </w:rPr>
        <w:t> for steps on how to apply for services or call 541-917-4789.</w:t>
      </w:r>
    </w:p>
    <w:p w:rsidR="00EA6393" w:rsidRPr="00EA6393" w:rsidRDefault="00EA6393" w:rsidP="00EA6393">
      <w:pPr>
        <w:spacing w:line="259" w:lineRule="auto"/>
        <w:rPr>
          <w:sz w:val="22"/>
        </w:rPr>
      </w:pPr>
      <w:r w:rsidRPr="00EA6393">
        <w:rPr>
          <w:sz w:val="22"/>
        </w:rPr>
        <w:t xml:space="preserve"> </w:t>
      </w:r>
    </w:p>
    <w:p w:rsidR="00EA6393" w:rsidRPr="00EA6393" w:rsidRDefault="00EA6393" w:rsidP="00EA6393">
      <w:pPr>
        <w:rPr>
          <w:sz w:val="22"/>
        </w:rPr>
      </w:pPr>
      <w:r w:rsidRPr="00EA6393">
        <w:rPr>
          <w:b/>
          <w:sz w:val="22"/>
        </w:rPr>
        <w:t xml:space="preserve">Academic Dishonesty and Misconduct: </w:t>
      </w:r>
      <w:r w:rsidRPr="00EA6393">
        <w:rPr>
          <w:sz w:val="22"/>
        </w:rPr>
        <w:t xml:space="preserve"> LBCC Student Code of Conduct will be enforced; violations of academic honesty (including cheating and plagiarism) will meet with severe measures that may include failing the course or expulsion from the college. I am obligated to report academic dishonesty and will do so.  See the document entitled, Student Rights and Responsibilities and Conduct at </w:t>
      </w:r>
      <w:r w:rsidRPr="00EA6393">
        <w:rPr>
          <w:color w:val="0000FF"/>
          <w:sz w:val="22"/>
          <w:u w:val="single" w:color="0000FF"/>
        </w:rPr>
        <w:t>http://www.linnbenton.edu/go/about-lbcc/policies</w:t>
      </w:r>
      <w:r w:rsidRPr="00EA6393">
        <w:rPr>
          <w:sz w:val="22"/>
        </w:rPr>
        <w:t xml:space="preserve"> for more information.  </w:t>
      </w:r>
    </w:p>
    <w:p w:rsidR="00EA6393" w:rsidRPr="00EA6393" w:rsidRDefault="00EA6393" w:rsidP="00EA6393">
      <w:pPr>
        <w:spacing w:line="259" w:lineRule="auto"/>
        <w:ind w:left="5"/>
        <w:rPr>
          <w:sz w:val="22"/>
        </w:rPr>
      </w:pPr>
      <w:r w:rsidRPr="00EA6393">
        <w:rPr>
          <w:sz w:val="22"/>
        </w:rPr>
        <w:t xml:space="preserve"> </w:t>
      </w:r>
    </w:p>
    <w:p w:rsidR="00EA6393" w:rsidRPr="00EA6393" w:rsidRDefault="00EA6393" w:rsidP="00EA6393">
      <w:pPr>
        <w:rPr>
          <w:sz w:val="22"/>
        </w:rPr>
      </w:pPr>
      <w:r w:rsidRPr="00EA6393">
        <w:rPr>
          <w:b/>
          <w:sz w:val="22"/>
        </w:rPr>
        <w:t>LBCC Comprehensive Statement of Nondiscrimination:</w:t>
      </w:r>
      <w:r w:rsidRPr="00EA6393">
        <w:rPr>
          <w:sz w:val="22"/>
        </w:rPr>
        <w:t xml:space="preserve"> 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8" w:history="1">
        <w:r w:rsidRPr="00EA6393">
          <w:rPr>
            <w:rStyle w:val="Hyperlink"/>
            <w:sz w:val="22"/>
          </w:rPr>
          <w:t>Board Policy BP-1015</w:t>
        </w:r>
      </w:hyperlink>
      <w:r w:rsidRPr="00EA6393">
        <w:rPr>
          <w:sz w:val="22"/>
        </w:rPr>
        <w:t xml:space="preserve">. Title II, IX, &amp; Section 504: Scott </w:t>
      </w:r>
      <w:proofErr w:type="spellStart"/>
      <w:r w:rsidRPr="00EA6393">
        <w:rPr>
          <w:sz w:val="22"/>
        </w:rPr>
        <w:t>Rolen</w:t>
      </w:r>
      <w:proofErr w:type="spellEnd"/>
      <w:r w:rsidRPr="00EA6393">
        <w:rPr>
          <w:sz w:val="22"/>
        </w:rPr>
        <w:t>, CC-108, 541-917-4425; Lynne Cox, T-107B, 541-917-4806, LBCC, Albany, Oregon. To report: </w:t>
      </w:r>
      <w:hyperlink r:id="rId9" w:history="1">
        <w:r w:rsidRPr="00EA6393">
          <w:rPr>
            <w:rStyle w:val="Hyperlink"/>
            <w:sz w:val="22"/>
          </w:rPr>
          <w:t>linnbenton-advocate.symplicity.com/</w:t>
        </w:r>
        <w:proofErr w:type="spellStart"/>
        <w:r w:rsidRPr="00EA6393">
          <w:rPr>
            <w:rStyle w:val="Hyperlink"/>
            <w:sz w:val="22"/>
          </w:rPr>
          <w:t>public_report</w:t>
        </w:r>
        <w:proofErr w:type="spellEnd"/>
      </w:hyperlink>
    </w:p>
    <w:p w:rsidR="00EA6393" w:rsidRPr="00EA6393" w:rsidRDefault="00EA6393" w:rsidP="00EA6393">
      <w:pPr>
        <w:rPr>
          <w:sz w:val="22"/>
        </w:rPr>
      </w:pPr>
    </w:p>
    <w:p w:rsidR="00EA6393" w:rsidRPr="00EA6393" w:rsidRDefault="00EA6393" w:rsidP="00EA6393">
      <w:pPr>
        <w:rPr>
          <w:sz w:val="22"/>
        </w:rPr>
      </w:pPr>
      <w:r w:rsidRPr="00EA6393">
        <w:rPr>
          <w:b/>
          <w:sz w:val="22"/>
        </w:rPr>
        <w:t xml:space="preserve">Course Evaluations: </w:t>
      </w:r>
      <w:r w:rsidRPr="00EA6393">
        <w:rPr>
          <w:sz w:val="22"/>
        </w:rPr>
        <w:t xml:space="preserve">Your feedback is important to improve this course.  Student evaluations of teaching (SET) will be done electronically.  It will activate after Week 5 and is due no later than week 9 of the term.  The system is anonymous, and can be done from any electronic device.  You will receive email notifications for each of your classes – it takes approximately 10 minutes per each class and is a valued resource for guiding the progress and evolution of the course.  I value your input so please participate in this process. </w:t>
      </w:r>
    </w:p>
    <w:p w:rsidR="00EA6393" w:rsidRPr="00EA6393" w:rsidRDefault="00EA6393" w:rsidP="00EA6393">
      <w:pPr>
        <w:rPr>
          <w:b/>
          <w:sz w:val="22"/>
        </w:rPr>
      </w:pPr>
    </w:p>
    <w:p w:rsidR="00EA6393" w:rsidRPr="00EA6393" w:rsidRDefault="00EA6393" w:rsidP="00EA6393">
      <w:pPr>
        <w:rPr>
          <w:sz w:val="22"/>
        </w:rPr>
      </w:pPr>
      <w:r w:rsidRPr="00EA6393">
        <w:rPr>
          <w:b/>
          <w:sz w:val="22"/>
        </w:rPr>
        <w:t>Inclement Weather Policy:</w:t>
      </w:r>
      <w:r w:rsidRPr="00EA6393">
        <w:rPr>
          <w:sz w:val="22"/>
        </w:rPr>
        <w:t xml:space="preserve"> If the campus is open, I will hold class, including any scheduled exams.  Only if the campus is closed will an exam be postponed, and the exam will occur on the next scheduled class date following the closure.  If a late start is announced, classes will resume at their usual scheduled times; early labs will resume and be held if the college opens during the scheduled lab period. Please listen to local media coverage for notice of closures such as the official Linn Benton website, T.V. &amp; radio stations. Most importantly, contact me ASAP when you cannot attend class because of inclement weather. </w:t>
      </w:r>
    </w:p>
    <w:p w:rsidR="00766E92" w:rsidRPr="001C236C" w:rsidRDefault="00766E92" w:rsidP="00766E92">
      <w:pPr>
        <w:rPr>
          <w:sz w:val="22"/>
          <w:szCs w:val="22"/>
        </w:rPr>
      </w:pPr>
    </w:p>
    <w:p w:rsidR="00DD759F" w:rsidRPr="001C236C" w:rsidRDefault="00717B95" w:rsidP="008B6D94">
      <w:pPr>
        <w:rPr>
          <w:sz w:val="22"/>
          <w:szCs w:val="22"/>
        </w:rPr>
      </w:pPr>
      <w:r>
        <w:rPr>
          <w:b/>
          <w:sz w:val="22"/>
          <w:szCs w:val="22"/>
        </w:rPr>
        <w:lastRenderedPageBreak/>
        <w:t>T</w:t>
      </w:r>
      <w:r w:rsidR="00295A55" w:rsidRPr="001C236C">
        <w:rPr>
          <w:b/>
          <w:sz w:val="22"/>
          <w:szCs w:val="22"/>
        </w:rPr>
        <w:t xml:space="preserve">entative </w:t>
      </w:r>
      <w:r w:rsidR="00DD759F" w:rsidRPr="001C236C">
        <w:rPr>
          <w:b/>
          <w:sz w:val="22"/>
          <w:szCs w:val="22"/>
        </w:rPr>
        <w:t>Topics Covered</w:t>
      </w:r>
      <w:r w:rsidR="00295A55" w:rsidRPr="001C236C">
        <w:rPr>
          <w:b/>
          <w:sz w:val="22"/>
          <w:szCs w:val="22"/>
        </w:rPr>
        <w:t xml:space="preserve"> and Timeline</w:t>
      </w:r>
      <w:r w:rsidR="00B27508" w:rsidRPr="001C236C">
        <w:rPr>
          <w:b/>
          <w:sz w:val="22"/>
          <w:szCs w:val="22"/>
        </w:rPr>
        <w:t xml:space="preserve">. </w:t>
      </w:r>
      <w:r w:rsidR="001E2912">
        <w:rPr>
          <w:sz w:val="22"/>
          <w:szCs w:val="22"/>
        </w:rPr>
        <w:t>H</w:t>
      </w:r>
      <w:r w:rsidR="00B27508" w:rsidRPr="001C236C">
        <w:rPr>
          <w:sz w:val="22"/>
          <w:szCs w:val="22"/>
        </w:rPr>
        <w:t xml:space="preserve">omework due dates are provided on the </w:t>
      </w:r>
      <w:r w:rsidR="0073219B" w:rsidRPr="001C236C">
        <w:rPr>
          <w:sz w:val="22"/>
          <w:szCs w:val="22"/>
        </w:rPr>
        <w:t>Moodle</w:t>
      </w:r>
      <w:r w:rsidR="00B27508" w:rsidRPr="001C236C">
        <w:rPr>
          <w:sz w:val="22"/>
          <w:szCs w:val="22"/>
        </w:rPr>
        <w:t xml:space="preserve"> website</w:t>
      </w:r>
      <w:r w:rsidR="001E2912">
        <w:rPr>
          <w:sz w:val="22"/>
          <w:szCs w:val="22"/>
        </w:rPr>
        <w:t xml:space="preserve"> each week</w:t>
      </w:r>
      <w:r w:rsidR="00B27508" w:rsidRPr="001C236C">
        <w:rPr>
          <w:sz w:val="22"/>
          <w:szCs w:val="22"/>
        </w:rPr>
        <w:t xml:space="preserve">. </w:t>
      </w:r>
      <w:r w:rsidR="001B05E4" w:rsidRPr="001C236C">
        <w:rPr>
          <w:sz w:val="22"/>
          <w:szCs w:val="22"/>
        </w:rPr>
        <w:t>A</w:t>
      </w:r>
      <w:r w:rsidR="00B27508" w:rsidRPr="001C236C">
        <w:rPr>
          <w:sz w:val="22"/>
          <w:szCs w:val="22"/>
        </w:rPr>
        <w:t xml:space="preserve">ll </w:t>
      </w:r>
      <w:r w:rsidR="00705430" w:rsidRPr="001C236C">
        <w:rPr>
          <w:sz w:val="22"/>
          <w:szCs w:val="22"/>
        </w:rPr>
        <w:t xml:space="preserve">reading and </w:t>
      </w:r>
      <w:r w:rsidR="001B05E4" w:rsidRPr="001C236C">
        <w:rPr>
          <w:sz w:val="22"/>
          <w:szCs w:val="22"/>
        </w:rPr>
        <w:t xml:space="preserve">assignment </w:t>
      </w:r>
      <w:r w:rsidR="00B27508" w:rsidRPr="001C236C">
        <w:rPr>
          <w:sz w:val="22"/>
          <w:szCs w:val="22"/>
        </w:rPr>
        <w:t>due dates will be provided in class and on Moodle.</w:t>
      </w:r>
      <w:r w:rsidR="00AD5484" w:rsidRPr="001C236C">
        <w:rPr>
          <w:sz w:val="22"/>
          <w:szCs w:val="22"/>
        </w:rPr>
        <w:t xml:space="preserve"> </w:t>
      </w:r>
      <w:r w:rsidR="001E2912">
        <w:rPr>
          <w:sz w:val="22"/>
          <w:szCs w:val="22"/>
        </w:rPr>
        <w:t>P</w:t>
      </w:r>
      <w:r w:rsidR="00AD5484" w:rsidRPr="001C236C">
        <w:rPr>
          <w:sz w:val="22"/>
          <w:szCs w:val="22"/>
        </w:rPr>
        <w:t xml:space="preserve">re-lab page and/or hypotheses for labs will be due at the beginning of class on </w:t>
      </w:r>
      <w:r w:rsidR="00F37868" w:rsidRPr="001C236C">
        <w:rPr>
          <w:sz w:val="22"/>
          <w:szCs w:val="22"/>
        </w:rPr>
        <w:t>Wednesday</w:t>
      </w:r>
      <w:r w:rsidR="00AD5484" w:rsidRPr="001C236C">
        <w:rPr>
          <w:sz w:val="22"/>
          <w:szCs w:val="22"/>
        </w:rPr>
        <w:t xml:space="preserve"> </w:t>
      </w:r>
      <w:r w:rsidR="00F37868" w:rsidRPr="001C236C">
        <w:rPr>
          <w:sz w:val="22"/>
          <w:szCs w:val="22"/>
        </w:rPr>
        <w:t xml:space="preserve">of </w:t>
      </w:r>
      <w:r w:rsidR="00AD5484" w:rsidRPr="001C236C">
        <w:rPr>
          <w:sz w:val="22"/>
          <w:szCs w:val="22"/>
        </w:rPr>
        <w:t>each week unless otherwise noted on Moodle.</w:t>
      </w:r>
      <w:r w:rsidR="005E6CA0">
        <w:rPr>
          <w:sz w:val="22"/>
          <w:szCs w:val="22"/>
        </w:rPr>
        <w:t xml:space="preserve"> </w:t>
      </w:r>
      <w:r w:rsidR="005E6CA0">
        <w:rPr>
          <w:b/>
          <w:sz w:val="22"/>
          <w:szCs w:val="22"/>
        </w:rPr>
        <w:t xml:space="preserve">Given that we are losing </w:t>
      </w:r>
      <w:r w:rsidR="001E2912">
        <w:rPr>
          <w:b/>
          <w:sz w:val="22"/>
          <w:szCs w:val="22"/>
        </w:rPr>
        <w:t>two</w:t>
      </w:r>
      <w:r w:rsidR="005E6CA0">
        <w:rPr>
          <w:b/>
          <w:sz w:val="22"/>
          <w:szCs w:val="22"/>
        </w:rPr>
        <w:t xml:space="preserve"> Monday lecture periods, there may be adjustments to this schedule that I will post on Moodle.  </w:t>
      </w:r>
    </w:p>
    <w:p w:rsidR="00605068" w:rsidRPr="001C236C" w:rsidRDefault="00605068" w:rsidP="008B6D94">
      <w:pPr>
        <w:rPr>
          <w:sz w:val="22"/>
          <w:szCs w:val="22"/>
        </w:rPr>
      </w:pPr>
    </w:p>
    <w:tbl>
      <w:tblPr>
        <w:tblStyle w:val="TableGrid"/>
        <w:tblW w:w="0" w:type="auto"/>
        <w:tblInd w:w="288" w:type="dxa"/>
        <w:tblLook w:val="04A0" w:firstRow="1" w:lastRow="0" w:firstColumn="1" w:lastColumn="0" w:noHBand="0" w:noVBand="1"/>
      </w:tblPr>
      <w:tblGrid>
        <w:gridCol w:w="1638"/>
        <w:gridCol w:w="3346"/>
        <w:gridCol w:w="4664"/>
      </w:tblGrid>
      <w:tr w:rsidR="001750BF" w:rsidRPr="001C236C" w:rsidTr="00EC2215">
        <w:tc>
          <w:tcPr>
            <w:tcW w:w="1638" w:type="dxa"/>
          </w:tcPr>
          <w:p w:rsidR="001750BF" w:rsidRPr="001C236C" w:rsidRDefault="001750BF" w:rsidP="00CC114B">
            <w:pPr>
              <w:rPr>
                <w:b/>
                <w:sz w:val="22"/>
                <w:szCs w:val="22"/>
              </w:rPr>
            </w:pPr>
            <w:r w:rsidRPr="001C236C">
              <w:rPr>
                <w:b/>
                <w:sz w:val="22"/>
                <w:szCs w:val="22"/>
              </w:rPr>
              <w:t>Dates</w:t>
            </w:r>
          </w:p>
        </w:tc>
        <w:tc>
          <w:tcPr>
            <w:tcW w:w="3346" w:type="dxa"/>
          </w:tcPr>
          <w:p w:rsidR="001750BF" w:rsidRPr="001C236C" w:rsidRDefault="001750BF" w:rsidP="00CC114B">
            <w:pPr>
              <w:rPr>
                <w:b/>
                <w:sz w:val="22"/>
                <w:szCs w:val="22"/>
              </w:rPr>
            </w:pPr>
            <w:r w:rsidRPr="001C236C">
              <w:rPr>
                <w:b/>
                <w:sz w:val="22"/>
                <w:szCs w:val="22"/>
              </w:rPr>
              <w:t>Lecture (MW)</w:t>
            </w:r>
          </w:p>
        </w:tc>
        <w:tc>
          <w:tcPr>
            <w:tcW w:w="4664" w:type="dxa"/>
          </w:tcPr>
          <w:p w:rsidR="001750BF" w:rsidRPr="001C236C" w:rsidRDefault="001750BF" w:rsidP="00CC114B">
            <w:pPr>
              <w:rPr>
                <w:b/>
                <w:sz w:val="22"/>
                <w:szCs w:val="22"/>
              </w:rPr>
            </w:pPr>
            <w:r w:rsidRPr="001C236C">
              <w:rPr>
                <w:b/>
                <w:sz w:val="22"/>
                <w:szCs w:val="22"/>
              </w:rPr>
              <w:t>Lab (</w:t>
            </w:r>
            <w:r w:rsidR="001703AA" w:rsidRPr="001C236C">
              <w:rPr>
                <w:b/>
                <w:sz w:val="22"/>
                <w:szCs w:val="22"/>
              </w:rPr>
              <w:t>W</w:t>
            </w:r>
            <w:r w:rsidRPr="001C236C">
              <w:rPr>
                <w:b/>
                <w:sz w:val="22"/>
                <w:szCs w:val="22"/>
              </w:rPr>
              <w:t>)</w:t>
            </w:r>
            <w:r w:rsidR="00517C57" w:rsidRPr="001C236C">
              <w:rPr>
                <w:b/>
                <w:sz w:val="22"/>
                <w:szCs w:val="22"/>
                <w:vertAlign w:val="superscript"/>
              </w:rPr>
              <w:t>2</w:t>
            </w:r>
          </w:p>
        </w:tc>
      </w:tr>
      <w:tr w:rsidR="00392D0B" w:rsidRPr="001C236C" w:rsidTr="00EC2215">
        <w:trPr>
          <w:trHeight w:hRule="exact" w:val="720"/>
        </w:trPr>
        <w:tc>
          <w:tcPr>
            <w:tcW w:w="1638" w:type="dxa"/>
            <w:vAlign w:val="center"/>
          </w:tcPr>
          <w:p w:rsidR="00392D0B" w:rsidRPr="001C236C" w:rsidRDefault="00392D0B" w:rsidP="002E00D2">
            <w:pPr>
              <w:pStyle w:val="ListParagraph"/>
              <w:numPr>
                <w:ilvl w:val="0"/>
                <w:numId w:val="8"/>
              </w:numPr>
              <w:ind w:left="270" w:hanging="270"/>
              <w:rPr>
                <w:sz w:val="22"/>
                <w:szCs w:val="22"/>
              </w:rPr>
            </w:pPr>
            <w:r w:rsidRPr="001C236C">
              <w:rPr>
                <w:sz w:val="22"/>
                <w:szCs w:val="22"/>
              </w:rPr>
              <w:t>1/</w:t>
            </w:r>
            <w:r w:rsidR="002E00D2">
              <w:rPr>
                <w:sz w:val="22"/>
                <w:szCs w:val="22"/>
              </w:rPr>
              <w:t>7</w:t>
            </w:r>
            <w:r w:rsidRPr="001C236C">
              <w:rPr>
                <w:sz w:val="22"/>
                <w:szCs w:val="22"/>
              </w:rPr>
              <w:t xml:space="preserve"> – 1/</w:t>
            </w:r>
            <w:r w:rsidR="002E00D2">
              <w:rPr>
                <w:sz w:val="22"/>
                <w:szCs w:val="22"/>
              </w:rPr>
              <w:t>9</w:t>
            </w:r>
          </w:p>
        </w:tc>
        <w:tc>
          <w:tcPr>
            <w:tcW w:w="3346" w:type="dxa"/>
            <w:vAlign w:val="center"/>
          </w:tcPr>
          <w:p w:rsidR="00392D0B" w:rsidRPr="001C236C" w:rsidRDefault="00392D0B" w:rsidP="00392D0B">
            <w:pPr>
              <w:rPr>
                <w:sz w:val="22"/>
                <w:szCs w:val="22"/>
              </w:rPr>
            </w:pPr>
            <w:r w:rsidRPr="001C236C">
              <w:rPr>
                <w:sz w:val="22"/>
                <w:szCs w:val="22"/>
              </w:rPr>
              <w:t xml:space="preserve">Scientific Method, </w:t>
            </w:r>
            <w:r w:rsidR="008027C4">
              <w:rPr>
                <w:sz w:val="22"/>
                <w:szCs w:val="22"/>
              </w:rPr>
              <w:t>Intro to cell</w:t>
            </w:r>
            <w:r w:rsidR="00000666">
              <w:rPr>
                <w:sz w:val="22"/>
                <w:szCs w:val="22"/>
              </w:rPr>
              <w:t>s</w:t>
            </w:r>
            <w:r w:rsidR="008027C4">
              <w:rPr>
                <w:sz w:val="22"/>
                <w:szCs w:val="22"/>
              </w:rPr>
              <w:t xml:space="preserve"> </w:t>
            </w:r>
            <w:r w:rsidR="00000666">
              <w:rPr>
                <w:sz w:val="22"/>
                <w:szCs w:val="22"/>
              </w:rPr>
              <w:t>a</w:t>
            </w:r>
            <w:r w:rsidR="008027C4">
              <w:rPr>
                <w:sz w:val="22"/>
                <w:szCs w:val="22"/>
              </w:rPr>
              <w:t>nd osmosis</w:t>
            </w:r>
          </w:p>
          <w:p w:rsidR="00392D0B" w:rsidRPr="001C236C" w:rsidRDefault="00392D0B" w:rsidP="00392D0B">
            <w:pPr>
              <w:rPr>
                <w:sz w:val="22"/>
                <w:szCs w:val="22"/>
              </w:rPr>
            </w:pPr>
          </w:p>
        </w:tc>
        <w:tc>
          <w:tcPr>
            <w:tcW w:w="4664" w:type="dxa"/>
            <w:vAlign w:val="center"/>
          </w:tcPr>
          <w:p w:rsidR="00392D0B" w:rsidRPr="001C236C" w:rsidRDefault="00392D0B" w:rsidP="00392D0B">
            <w:pPr>
              <w:rPr>
                <w:sz w:val="22"/>
                <w:szCs w:val="22"/>
              </w:rPr>
            </w:pPr>
            <w:r w:rsidRPr="001C236C">
              <w:rPr>
                <w:sz w:val="22"/>
                <w:szCs w:val="22"/>
              </w:rPr>
              <w:t>1</w:t>
            </w:r>
            <w:r w:rsidR="00321B22" w:rsidRPr="001C236C">
              <w:rPr>
                <w:sz w:val="22"/>
                <w:szCs w:val="22"/>
              </w:rPr>
              <w:t>.</w:t>
            </w:r>
            <w:r w:rsidRPr="001C236C">
              <w:rPr>
                <w:sz w:val="22"/>
                <w:szCs w:val="22"/>
              </w:rPr>
              <w:t xml:space="preserve"> </w:t>
            </w:r>
            <w:r w:rsidR="00167791" w:rsidRPr="001C236C">
              <w:rPr>
                <w:sz w:val="22"/>
                <w:szCs w:val="22"/>
              </w:rPr>
              <w:t>Understanding Cells</w:t>
            </w:r>
          </w:p>
        </w:tc>
      </w:tr>
      <w:tr w:rsidR="00392D0B" w:rsidRPr="001C236C" w:rsidTr="004D18E8">
        <w:trPr>
          <w:trHeight w:hRule="exact" w:val="658"/>
        </w:trPr>
        <w:tc>
          <w:tcPr>
            <w:tcW w:w="1638" w:type="dxa"/>
            <w:vAlign w:val="center"/>
          </w:tcPr>
          <w:p w:rsidR="00392D0B" w:rsidRPr="001C236C" w:rsidRDefault="00392D0B" w:rsidP="00392D0B">
            <w:pPr>
              <w:pStyle w:val="ListParagraph"/>
              <w:numPr>
                <w:ilvl w:val="0"/>
                <w:numId w:val="8"/>
              </w:numPr>
              <w:ind w:left="270" w:hanging="270"/>
              <w:rPr>
                <w:sz w:val="22"/>
                <w:szCs w:val="22"/>
              </w:rPr>
            </w:pPr>
            <w:r w:rsidRPr="001C236C">
              <w:rPr>
                <w:sz w:val="22"/>
                <w:szCs w:val="22"/>
              </w:rPr>
              <w:t>1/1</w:t>
            </w:r>
            <w:r w:rsidR="002E00D2">
              <w:rPr>
                <w:sz w:val="22"/>
                <w:szCs w:val="22"/>
              </w:rPr>
              <w:t>4</w:t>
            </w:r>
            <w:r w:rsidR="00B6151E" w:rsidRPr="001C236C">
              <w:rPr>
                <w:sz w:val="22"/>
                <w:szCs w:val="22"/>
              </w:rPr>
              <w:t xml:space="preserve"> –1/</w:t>
            </w:r>
            <w:r w:rsidR="00A0177D" w:rsidRPr="001C236C">
              <w:rPr>
                <w:sz w:val="22"/>
                <w:szCs w:val="22"/>
              </w:rPr>
              <w:t>1</w:t>
            </w:r>
            <w:r w:rsidR="002E00D2">
              <w:rPr>
                <w:sz w:val="22"/>
                <w:szCs w:val="22"/>
              </w:rPr>
              <w:t>6</w:t>
            </w:r>
          </w:p>
        </w:tc>
        <w:tc>
          <w:tcPr>
            <w:tcW w:w="3346" w:type="dxa"/>
            <w:vAlign w:val="center"/>
          </w:tcPr>
          <w:p w:rsidR="00B6151E" w:rsidRPr="001C236C" w:rsidRDefault="00522545" w:rsidP="00B6151E">
            <w:pPr>
              <w:rPr>
                <w:b/>
                <w:sz w:val="22"/>
                <w:szCs w:val="22"/>
                <w:vertAlign w:val="superscript"/>
              </w:rPr>
            </w:pPr>
            <w:r w:rsidRPr="001C236C">
              <w:rPr>
                <w:b/>
                <w:sz w:val="22"/>
                <w:szCs w:val="22"/>
              </w:rPr>
              <w:t xml:space="preserve">Quiz 1 </w:t>
            </w:r>
          </w:p>
          <w:p w:rsidR="00E13A83" w:rsidRPr="001C236C" w:rsidRDefault="00E13A83" w:rsidP="00E13A83">
            <w:pPr>
              <w:rPr>
                <w:sz w:val="22"/>
                <w:szCs w:val="22"/>
              </w:rPr>
            </w:pPr>
            <w:r>
              <w:rPr>
                <w:sz w:val="22"/>
                <w:szCs w:val="22"/>
              </w:rPr>
              <w:t>Biomolecules and c</w:t>
            </w:r>
            <w:r w:rsidRPr="001C236C">
              <w:rPr>
                <w:sz w:val="22"/>
                <w:szCs w:val="22"/>
              </w:rPr>
              <w:t xml:space="preserve">ell </w:t>
            </w:r>
            <w:r>
              <w:rPr>
                <w:sz w:val="22"/>
                <w:szCs w:val="22"/>
              </w:rPr>
              <w:t>p</w:t>
            </w:r>
            <w:r w:rsidRPr="001C236C">
              <w:rPr>
                <w:sz w:val="22"/>
                <w:szCs w:val="22"/>
              </w:rPr>
              <w:t>rocesses</w:t>
            </w:r>
          </w:p>
          <w:p w:rsidR="00392D0B" w:rsidRPr="001C236C" w:rsidRDefault="00392D0B" w:rsidP="000B365F">
            <w:pPr>
              <w:rPr>
                <w:sz w:val="22"/>
                <w:szCs w:val="22"/>
              </w:rPr>
            </w:pPr>
            <w:r w:rsidRPr="001C236C">
              <w:rPr>
                <w:sz w:val="22"/>
                <w:szCs w:val="22"/>
              </w:rPr>
              <w:t xml:space="preserve">   </w:t>
            </w:r>
          </w:p>
        </w:tc>
        <w:tc>
          <w:tcPr>
            <w:tcW w:w="4664" w:type="dxa"/>
            <w:vAlign w:val="center"/>
          </w:tcPr>
          <w:p w:rsidR="00392D0B" w:rsidRPr="001C236C" w:rsidRDefault="00321B22" w:rsidP="00392D0B">
            <w:pPr>
              <w:rPr>
                <w:sz w:val="22"/>
                <w:szCs w:val="22"/>
              </w:rPr>
            </w:pPr>
            <w:r w:rsidRPr="001C236C">
              <w:rPr>
                <w:sz w:val="22"/>
                <w:szCs w:val="22"/>
              </w:rPr>
              <w:t>2.</w:t>
            </w:r>
            <w:r w:rsidR="00392D0B" w:rsidRPr="001C236C">
              <w:rPr>
                <w:sz w:val="22"/>
                <w:szCs w:val="22"/>
              </w:rPr>
              <w:t xml:space="preserve"> </w:t>
            </w:r>
            <w:r w:rsidR="00167791" w:rsidRPr="001C236C">
              <w:rPr>
                <w:sz w:val="22"/>
                <w:szCs w:val="22"/>
              </w:rPr>
              <w:t>Enzymes</w:t>
            </w:r>
            <w:r w:rsidR="00000666">
              <w:rPr>
                <w:sz w:val="22"/>
                <w:szCs w:val="22"/>
              </w:rPr>
              <w:t xml:space="preserve"> and biomolecules</w:t>
            </w:r>
          </w:p>
        </w:tc>
      </w:tr>
      <w:tr w:rsidR="00392D0B" w:rsidRPr="001C236C" w:rsidTr="004D18E8">
        <w:trPr>
          <w:trHeight w:hRule="exact" w:val="1270"/>
        </w:trPr>
        <w:tc>
          <w:tcPr>
            <w:tcW w:w="1638" w:type="dxa"/>
            <w:vAlign w:val="center"/>
          </w:tcPr>
          <w:p w:rsidR="00392D0B" w:rsidRPr="001C236C" w:rsidRDefault="00B6151E" w:rsidP="00392D0B">
            <w:pPr>
              <w:pStyle w:val="ListParagraph"/>
              <w:ind w:left="0"/>
              <w:rPr>
                <w:sz w:val="22"/>
                <w:szCs w:val="22"/>
              </w:rPr>
            </w:pPr>
            <w:r w:rsidRPr="001C236C">
              <w:rPr>
                <w:sz w:val="22"/>
                <w:szCs w:val="22"/>
              </w:rPr>
              <w:t>3. 1/2</w:t>
            </w:r>
            <w:r w:rsidR="002E00D2">
              <w:rPr>
                <w:sz w:val="22"/>
                <w:szCs w:val="22"/>
              </w:rPr>
              <w:t>1</w:t>
            </w:r>
            <w:r w:rsidRPr="001C236C">
              <w:rPr>
                <w:sz w:val="22"/>
                <w:szCs w:val="22"/>
              </w:rPr>
              <w:t xml:space="preserve"> – 1/2</w:t>
            </w:r>
            <w:r w:rsidR="002E00D2">
              <w:rPr>
                <w:sz w:val="22"/>
                <w:szCs w:val="22"/>
              </w:rPr>
              <w:t>3</w:t>
            </w:r>
          </w:p>
        </w:tc>
        <w:tc>
          <w:tcPr>
            <w:tcW w:w="3346" w:type="dxa"/>
            <w:vAlign w:val="center"/>
          </w:tcPr>
          <w:p w:rsidR="004D18E8" w:rsidRPr="005E6CA0" w:rsidRDefault="004D18E8" w:rsidP="004D18E8">
            <w:pPr>
              <w:rPr>
                <w:sz w:val="22"/>
                <w:szCs w:val="22"/>
              </w:rPr>
            </w:pPr>
            <w:r w:rsidRPr="001C236C">
              <w:rPr>
                <w:b/>
                <w:sz w:val="22"/>
                <w:szCs w:val="22"/>
              </w:rPr>
              <w:t>No Class on Monday</w:t>
            </w:r>
            <w:r>
              <w:rPr>
                <w:b/>
                <w:sz w:val="22"/>
                <w:szCs w:val="22"/>
              </w:rPr>
              <w:t xml:space="preserve"> </w:t>
            </w:r>
            <w:r w:rsidRPr="005E6CA0">
              <w:rPr>
                <w:sz w:val="22"/>
                <w:szCs w:val="22"/>
              </w:rPr>
              <w:t>(lecture notes online)</w:t>
            </w:r>
          </w:p>
          <w:p w:rsidR="00392D0B" w:rsidRPr="001C236C" w:rsidRDefault="00392D0B" w:rsidP="009B72AE">
            <w:pPr>
              <w:rPr>
                <w:sz w:val="22"/>
                <w:szCs w:val="22"/>
              </w:rPr>
            </w:pPr>
          </w:p>
        </w:tc>
        <w:tc>
          <w:tcPr>
            <w:tcW w:w="4664" w:type="dxa"/>
            <w:vAlign w:val="center"/>
          </w:tcPr>
          <w:p w:rsidR="00392D0B" w:rsidRPr="004D18E8" w:rsidRDefault="004D18E8" w:rsidP="004D18E8">
            <w:pPr>
              <w:pStyle w:val="ListParagraph"/>
              <w:numPr>
                <w:ilvl w:val="0"/>
                <w:numId w:val="8"/>
              </w:numPr>
              <w:ind w:left="196" w:hanging="180"/>
              <w:rPr>
                <w:sz w:val="22"/>
                <w:szCs w:val="22"/>
              </w:rPr>
            </w:pPr>
            <w:r>
              <w:rPr>
                <w:sz w:val="22"/>
                <w:szCs w:val="22"/>
              </w:rPr>
              <w:t xml:space="preserve"> </w:t>
            </w:r>
            <w:r w:rsidR="00167791" w:rsidRPr="004D18E8">
              <w:rPr>
                <w:sz w:val="22"/>
                <w:szCs w:val="22"/>
              </w:rPr>
              <w:t>Photosynthesis</w:t>
            </w:r>
          </w:p>
          <w:p w:rsidR="004D18E8" w:rsidRPr="004D18E8" w:rsidRDefault="004D18E8" w:rsidP="004D18E8">
            <w:pPr>
              <w:rPr>
                <w:b/>
                <w:sz w:val="22"/>
                <w:szCs w:val="22"/>
              </w:rPr>
            </w:pPr>
            <w:r>
              <w:rPr>
                <w:b/>
                <w:sz w:val="22"/>
                <w:szCs w:val="22"/>
              </w:rPr>
              <w:t xml:space="preserve">     </w:t>
            </w:r>
            <w:r w:rsidRPr="004D18E8">
              <w:rPr>
                <w:b/>
                <w:sz w:val="22"/>
                <w:szCs w:val="22"/>
              </w:rPr>
              <w:t>Quiz 2</w:t>
            </w:r>
          </w:p>
        </w:tc>
      </w:tr>
      <w:tr w:rsidR="00392D0B" w:rsidRPr="001C236C" w:rsidTr="00EC2215">
        <w:trPr>
          <w:trHeight w:hRule="exact" w:val="720"/>
        </w:trPr>
        <w:tc>
          <w:tcPr>
            <w:tcW w:w="1638" w:type="dxa"/>
            <w:vAlign w:val="center"/>
          </w:tcPr>
          <w:p w:rsidR="00392D0B" w:rsidRPr="001C236C" w:rsidRDefault="00B6151E" w:rsidP="00392D0B">
            <w:pPr>
              <w:rPr>
                <w:sz w:val="22"/>
                <w:szCs w:val="22"/>
              </w:rPr>
            </w:pPr>
            <w:r w:rsidRPr="001C236C">
              <w:rPr>
                <w:sz w:val="22"/>
                <w:szCs w:val="22"/>
              </w:rPr>
              <w:t>4.  1/</w:t>
            </w:r>
            <w:r w:rsidR="002E00D2">
              <w:rPr>
                <w:sz w:val="22"/>
                <w:szCs w:val="22"/>
              </w:rPr>
              <w:t>28 – 1/30</w:t>
            </w:r>
          </w:p>
        </w:tc>
        <w:tc>
          <w:tcPr>
            <w:tcW w:w="3346" w:type="dxa"/>
            <w:vAlign w:val="center"/>
          </w:tcPr>
          <w:p w:rsidR="00392D0B" w:rsidRPr="001C236C" w:rsidRDefault="001703AA" w:rsidP="00147706">
            <w:pPr>
              <w:rPr>
                <w:b/>
                <w:sz w:val="22"/>
                <w:szCs w:val="22"/>
              </w:rPr>
            </w:pPr>
            <w:r w:rsidRPr="001C236C">
              <w:rPr>
                <w:b/>
                <w:sz w:val="22"/>
                <w:szCs w:val="22"/>
              </w:rPr>
              <w:t>Midterm 1 (60 pts)</w:t>
            </w:r>
          </w:p>
          <w:p w:rsidR="002C4CB3" w:rsidRPr="001C236C" w:rsidRDefault="00000666" w:rsidP="00147706">
            <w:pPr>
              <w:rPr>
                <w:sz w:val="22"/>
                <w:szCs w:val="22"/>
              </w:rPr>
            </w:pPr>
            <w:r>
              <w:rPr>
                <w:sz w:val="22"/>
                <w:szCs w:val="22"/>
              </w:rPr>
              <w:t xml:space="preserve">Cellular </w:t>
            </w:r>
            <w:r w:rsidR="000E6B54">
              <w:rPr>
                <w:sz w:val="22"/>
                <w:szCs w:val="22"/>
              </w:rPr>
              <w:t>p</w:t>
            </w:r>
            <w:r>
              <w:rPr>
                <w:sz w:val="22"/>
                <w:szCs w:val="22"/>
              </w:rPr>
              <w:t>rocesses and cell cy</w:t>
            </w:r>
            <w:r w:rsidR="000E6B54">
              <w:rPr>
                <w:sz w:val="22"/>
                <w:szCs w:val="22"/>
              </w:rPr>
              <w:t>c</w:t>
            </w:r>
            <w:r>
              <w:rPr>
                <w:sz w:val="22"/>
                <w:szCs w:val="22"/>
              </w:rPr>
              <w:t>le</w:t>
            </w:r>
          </w:p>
        </w:tc>
        <w:tc>
          <w:tcPr>
            <w:tcW w:w="4664" w:type="dxa"/>
            <w:vAlign w:val="center"/>
          </w:tcPr>
          <w:p w:rsidR="00392D0B" w:rsidRPr="001C236C" w:rsidRDefault="00392D0B" w:rsidP="002535F6">
            <w:pPr>
              <w:rPr>
                <w:sz w:val="22"/>
                <w:szCs w:val="22"/>
              </w:rPr>
            </w:pPr>
            <w:r w:rsidRPr="001C236C">
              <w:rPr>
                <w:sz w:val="22"/>
                <w:szCs w:val="22"/>
              </w:rPr>
              <w:t xml:space="preserve">4. </w:t>
            </w:r>
            <w:r w:rsidR="002535F6" w:rsidRPr="001C236C">
              <w:rPr>
                <w:sz w:val="22"/>
                <w:szCs w:val="22"/>
              </w:rPr>
              <w:t>Mitosis and Meiosis</w:t>
            </w:r>
          </w:p>
        </w:tc>
      </w:tr>
      <w:tr w:rsidR="00392D0B" w:rsidRPr="001C236C" w:rsidTr="00EC2215">
        <w:trPr>
          <w:trHeight w:hRule="exact" w:val="720"/>
        </w:trPr>
        <w:tc>
          <w:tcPr>
            <w:tcW w:w="1638" w:type="dxa"/>
            <w:vAlign w:val="center"/>
          </w:tcPr>
          <w:p w:rsidR="00392D0B" w:rsidRPr="001C236C" w:rsidRDefault="00B6151E" w:rsidP="002E00D2">
            <w:pPr>
              <w:rPr>
                <w:sz w:val="22"/>
                <w:szCs w:val="22"/>
              </w:rPr>
            </w:pPr>
            <w:r w:rsidRPr="001C236C">
              <w:rPr>
                <w:sz w:val="22"/>
                <w:szCs w:val="22"/>
              </w:rPr>
              <w:t>5.  2/</w:t>
            </w:r>
            <w:r w:rsidR="002E00D2">
              <w:rPr>
                <w:sz w:val="22"/>
                <w:szCs w:val="22"/>
              </w:rPr>
              <w:t>4</w:t>
            </w:r>
            <w:r w:rsidR="00392D0B" w:rsidRPr="001C236C">
              <w:rPr>
                <w:sz w:val="22"/>
                <w:szCs w:val="22"/>
              </w:rPr>
              <w:t xml:space="preserve"> – 2/</w:t>
            </w:r>
            <w:r w:rsidR="002E00D2">
              <w:rPr>
                <w:sz w:val="22"/>
                <w:szCs w:val="22"/>
              </w:rPr>
              <w:t>6</w:t>
            </w:r>
          </w:p>
        </w:tc>
        <w:tc>
          <w:tcPr>
            <w:tcW w:w="3346" w:type="dxa"/>
            <w:vAlign w:val="center"/>
          </w:tcPr>
          <w:p w:rsidR="001703AA" w:rsidRPr="001C236C" w:rsidRDefault="001703AA" w:rsidP="002535F6">
            <w:pPr>
              <w:rPr>
                <w:b/>
                <w:sz w:val="22"/>
                <w:szCs w:val="22"/>
              </w:rPr>
            </w:pPr>
            <w:r w:rsidRPr="001C236C">
              <w:rPr>
                <w:b/>
                <w:sz w:val="22"/>
                <w:szCs w:val="22"/>
              </w:rPr>
              <w:t>Quiz 3</w:t>
            </w:r>
          </w:p>
          <w:p w:rsidR="002C4CB3" w:rsidRPr="001C236C" w:rsidRDefault="002C4CB3" w:rsidP="002535F6">
            <w:pPr>
              <w:rPr>
                <w:sz w:val="22"/>
                <w:szCs w:val="22"/>
              </w:rPr>
            </w:pPr>
            <w:r w:rsidRPr="001C236C">
              <w:rPr>
                <w:sz w:val="22"/>
                <w:szCs w:val="22"/>
              </w:rPr>
              <w:t>Inheritance</w:t>
            </w:r>
          </w:p>
        </w:tc>
        <w:tc>
          <w:tcPr>
            <w:tcW w:w="4664" w:type="dxa"/>
            <w:vAlign w:val="center"/>
          </w:tcPr>
          <w:p w:rsidR="00392D0B" w:rsidRPr="001C236C" w:rsidRDefault="002535F6" w:rsidP="002535F6">
            <w:pPr>
              <w:pStyle w:val="ListParagraph"/>
              <w:ind w:left="12"/>
              <w:rPr>
                <w:sz w:val="22"/>
                <w:szCs w:val="22"/>
              </w:rPr>
            </w:pPr>
            <w:r w:rsidRPr="001C236C">
              <w:rPr>
                <w:sz w:val="22"/>
                <w:szCs w:val="22"/>
              </w:rPr>
              <w:t>5. Plant Genetics</w:t>
            </w:r>
          </w:p>
        </w:tc>
      </w:tr>
      <w:tr w:rsidR="001703AA" w:rsidRPr="001C236C" w:rsidTr="00EC2215">
        <w:trPr>
          <w:trHeight w:hRule="exact" w:val="720"/>
        </w:trPr>
        <w:tc>
          <w:tcPr>
            <w:tcW w:w="1638" w:type="dxa"/>
            <w:vAlign w:val="center"/>
          </w:tcPr>
          <w:p w:rsidR="001703AA" w:rsidRPr="001C236C" w:rsidRDefault="002E00D2" w:rsidP="001703AA">
            <w:pPr>
              <w:rPr>
                <w:sz w:val="22"/>
                <w:szCs w:val="22"/>
              </w:rPr>
            </w:pPr>
            <w:r>
              <w:rPr>
                <w:sz w:val="22"/>
                <w:szCs w:val="22"/>
              </w:rPr>
              <w:t>6. 2/11</w:t>
            </w:r>
            <w:r w:rsidR="001703AA" w:rsidRPr="001C236C">
              <w:rPr>
                <w:sz w:val="22"/>
                <w:szCs w:val="22"/>
              </w:rPr>
              <w:t xml:space="preserve"> – 2/1</w:t>
            </w:r>
            <w:r>
              <w:rPr>
                <w:sz w:val="22"/>
                <w:szCs w:val="22"/>
              </w:rPr>
              <w:t>3</w:t>
            </w:r>
          </w:p>
        </w:tc>
        <w:tc>
          <w:tcPr>
            <w:tcW w:w="3346" w:type="dxa"/>
            <w:vAlign w:val="center"/>
          </w:tcPr>
          <w:p w:rsidR="001703AA" w:rsidRPr="001C236C" w:rsidRDefault="001703AA" w:rsidP="001703AA">
            <w:pPr>
              <w:rPr>
                <w:b/>
                <w:sz w:val="22"/>
                <w:szCs w:val="22"/>
              </w:rPr>
            </w:pPr>
            <w:r w:rsidRPr="001C236C">
              <w:rPr>
                <w:b/>
                <w:sz w:val="22"/>
                <w:szCs w:val="22"/>
              </w:rPr>
              <w:t>Quiz 4</w:t>
            </w:r>
          </w:p>
          <w:p w:rsidR="001703AA" w:rsidRPr="001C236C" w:rsidRDefault="001703AA" w:rsidP="001703AA">
            <w:pPr>
              <w:rPr>
                <w:sz w:val="22"/>
                <w:szCs w:val="22"/>
              </w:rPr>
            </w:pPr>
            <w:r w:rsidRPr="001C236C">
              <w:rPr>
                <w:sz w:val="22"/>
                <w:szCs w:val="22"/>
              </w:rPr>
              <w:t xml:space="preserve">Inheritance </w:t>
            </w:r>
          </w:p>
        </w:tc>
        <w:tc>
          <w:tcPr>
            <w:tcW w:w="4664" w:type="dxa"/>
            <w:vAlign w:val="center"/>
          </w:tcPr>
          <w:p w:rsidR="001703AA" w:rsidRPr="001C236C" w:rsidRDefault="001703AA" w:rsidP="001703AA">
            <w:pPr>
              <w:rPr>
                <w:sz w:val="22"/>
                <w:szCs w:val="22"/>
              </w:rPr>
            </w:pPr>
            <w:r w:rsidRPr="001C236C">
              <w:rPr>
                <w:sz w:val="22"/>
                <w:szCs w:val="22"/>
              </w:rPr>
              <w:t>6.</w:t>
            </w:r>
            <w:r w:rsidRPr="00D317A0">
              <w:rPr>
                <w:color w:val="000000" w:themeColor="text1"/>
                <w:sz w:val="22"/>
                <w:szCs w:val="22"/>
              </w:rPr>
              <w:t xml:space="preserve"> </w:t>
            </w:r>
            <w:r w:rsidR="00363725">
              <w:rPr>
                <w:color w:val="000000" w:themeColor="text1"/>
                <w:sz w:val="22"/>
                <w:szCs w:val="22"/>
              </w:rPr>
              <w:t>Animal Genetics</w:t>
            </w:r>
            <w:r w:rsidR="001151CD">
              <w:rPr>
                <w:color w:val="000000" w:themeColor="text1"/>
                <w:sz w:val="22"/>
                <w:szCs w:val="22"/>
              </w:rPr>
              <w:t xml:space="preserve"> (not in lab manual)</w:t>
            </w:r>
          </w:p>
        </w:tc>
      </w:tr>
      <w:tr w:rsidR="001703AA" w:rsidRPr="001C236C" w:rsidTr="00EC2215">
        <w:trPr>
          <w:trHeight w:hRule="exact" w:val="720"/>
        </w:trPr>
        <w:tc>
          <w:tcPr>
            <w:tcW w:w="1638" w:type="dxa"/>
            <w:vAlign w:val="center"/>
          </w:tcPr>
          <w:p w:rsidR="001703AA" w:rsidRPr="001C236C" w:rsidRDefault="002E00D2" w:rsidP="001703AA">
            <w:pPr>
              <w:rPr>
                <w:sz w:val="22"/>
                <w:szCs w:val="22"/>
              </w:rPr>
            </w:pPr>
            <w:r>
              <w:rPr>
                <w:sz w:val="22"/>
                <w:szCs w:val="22"/>
              </w:rPr>
              <w:t>7. 2/18</w:t>
            </w:r>
            <w:r w:rsidR="001703AA" w:rsidRPr="001C236C">
              <w:rPr>
                <w:sz w:val="22"/>
                <w:szCs w:val="22"/>
              </w:rPr>
              <w:t xml:space="preserve"> – 2/2</w:t>
            </w:r>
            <w:r>
              <w:rPr>
                <w:sz w:val="22"/>
                <w:szCs w:val="22"/>
              </w:rPr>
              <w:t>0</w:t>
            </w:r>
          </w:p>
        </w:tc>
        <w:tc>
          <w:tcPr>
            <w:tcW w:w="3346" w:type="dxa"/>
            <w:vAlign w:val="center"/>
          </w:tcPr>
          <w:p w:rsidR="001703AA" w:rsidRPr="005E6CA0" w:rsidRDefault="001703AA" w:rsidP="001703AA">
            <w:pPr>
              <w:rPr>
                <w:sz w:val="22"/>
                <w:szCs w:val="22"/>
              </w:rPr>
            </w:pPr>
            <w:r w:rsidRPr="001C236C">
              <w:rPr>
                <w:b/>
                <w:sz w:val="22"/>
                <w:szCs w:val="22"/>
              </w:rPr>
              <w:t xml:space="preserve">No Class on Monday </w:t>
            </w:r>
            <w:r w:rsidRPr="005E6CA0">
              <w:rPr>
                <w:sz w:val="22"/>
                <w:szCs w:val="22"/>
              </w:rPr>
              <w:t>(lecture notes online)</w:t>
            </w:r>
            <w:r w:rsidR="007D319C">
              <w:rPr>
                <w:sz w:val="22"/>
                <w:szCs w:val="22"/>
              </w:rPr>
              <w:t xml:space="preserve"> </w:t>
            </w:r>
            <w:r w:rsidR="007D319C" w:rsidRPr="007D319C">
              <w:rPr>
                <w:b/>
                <w:sz w:val="22"/>
                <w:szCs w:val="22"/>
              </w:rPr>
              <w:t>No quiz this week</w:t>
            </w:r>
          </w:p>
          <w:p w:rsidR="001703AA" w:rsidRPr="001C236C" w:rsidRDefault="001703AA" w:rsidP="001703AA">
            <w:pPr>
              <w:rPr>
                <w:b/>
                <w:sz w:val="22"/>
                <w:szCs w:val="22"/>
              </w:rPr>
            </w:pPr>
          </w:p>
        </w:tc>
        <w:tc>
          <w:tcPr>
            <w:tcW w:w="4664" w:type="dxa"/>
            <w:vAlign w:val="center"/>
          </w:tcPr>
          <w:p w:rsidR="001703AA" w:rsidRPr="001C236C" w:rsidRDefault="001703AA" w:rsidP="001703AA">
            <w:pPr>
              <w:rPr>
                <w:sz w:val="22"/>
                <w:szCs w:val="22"/>
              </w:rPr>
            </w:pPr>
            <w:r w:rsidRPr="001C236C">
              <w:rPr>
                <w:sz w:val="22"/>
                <w:szCs w:val="22"/>
              </w:rPr>
              <w:t>7. DNA electrophoresis</w:t>
            </w:r>
          </w:p>
        </w:tc>
      </w:tr>
      <w:tr w:rsidR="001703AA" w:rsidRPr="001C236C" w:rsidTr="00EC2215">
        <w:trPr>
          <w:trHeight w:hRule="exact" w:val="720"/>
        </w:trPr>
        <w:tc>
          <w:tcPr>
            <w:tcW w:w="1638" w:type="dxa"/>
            <w:vAlign w:val="center"/>
          </w:tcPr>
          <w:p w:rsidR="001703AA" w:rsidRPr="001C236C" w:rsidRDefault="002E00D2" w:rsidP="001703AA">
            <w:pPr>
              <w:rPr>
                <w:sz w:val="22"/>
                <w:szCs w:val="22"/>
              </w:rPr>
            </w:pPr>
            <w:r>
              <w:rPr>
                <w:sz w:val="22"/>
                <w:szCs w:val="22"/>
              </w:rPr>
              <w:t>8. 2/25</w:t>
            </w:r>
            <w:r w:rsidR="001703AA" w:rsidRPr="001C236C">
              <w:rPr>
                <w:sz w:val="22"/>
                <w:szCs w:val="22"/>
              </w:rPr>
              <w:t xml:space="preserve"> – 2/2</w:t>
            </w:r>
            <w:r>
              <w:rPr>
                <w:sz w:val="22"/>
                <w:szCs w:val="22"/>
              </w:rPr>
              <w:t>7</w:t>
            </w:r>
          </w:p>
        </w:tc>
        <w:tc>
          <w:tcPr>
            <w:tcW w:w="3346" w:type="dxa"/>
            <w:vAlign w:val="center"/>
          </w:tcPr>
          <w:p w:rsidR="001703AA" w:rsidRPr="001C236C" w:rsidRDefault="001703AA" w:rsidP="001703AA">
            <w:pPr>
              <w:rPr>
                <w:b/>
                <w:sz w:val="22"/>
                <w:szCs w:val="22"/>
              </w:rPr>
            </w:pPr>
            <w:r w:rsidRPr="001C236C">
              <w:rPr>
                <w:b/>
                <w:sz w:val="22"/>
                <w:szCs w:val="22"/>
              </w:rPr>
              <w:t>Midterm 2 (60 pts)</w:t>
            </w:r>
          </w:p>
          <w:p w:rsidR="001703AA" w:rsidRPr="001C236C" w:rsidRDefault="001703AA" w:rsidP="001703AA">
            <w:pPr>
              <w:rPr>
                <w:sz w:val="22"/>
                <w:szCs w:val="22"/>
              </w:rPr>
            </w:pPr>
            <w:r w:rsidRPr="001C236C">
              <w:rPr>
                <w:sz w:val="22"/>
                <w:szCs w:val="22"/>
              </w:rPr>
              <w:t>Natural Selection and Evolution</w:t>
            </w:r>
          </w:p>
        </w:tc>
        <w:tc>
          <w:tcPr>
            <w:tcW w:w="4664" w:type="dxa"/>
            <w:vAlign w:val="center"/>
          </w:tcPr>
          <w:p w:rsidR="001703AA" w:rsidRPr="001C236C" w:rsidRDefault="001703AA" w:rsidP="001703AA">
            <w:pPr>
              <w:rPr>
                <w:sz w:val="22"/>
                <w:szCs w:val="22"/>
              </w:rPr>
            </w:pPr>
            <w:r w:rsidRPr="001C236C">
              <w:rPr>
                <w:sz w:val="22"/>
                <w:szCs w:val="22"/>
              </w:rPr>
              <w:t xml:space="preserve">8. Natural Selection  </w:t>
            </w:r>
          </w:p>
        </w:tc>
      </w:tr>
      <w:tr w:rsidR="001703AA" w:rsidRPr="001C236C" w:rsidTr="007D319C">
        <w:trPr>
          <w:trHeight w:hRule="exact" w:val="991"/>
        </w:trPr>
        <w:tc>
          <w:tcPr>
            <w:tcW w:w="1638" w:type="dxa"/>
            <w:vAlign w:val="center"/>
          </w:tcPr>
          <w:p w:rsidR="001703AA" w:rsidRPr="001C236C" w:rsidRDefault="002E00D2" w:rsidP="001703AA">
            <w:pPr>
              <w:rPr>
                <w:sz w:val="22"/>
                <w:szCs w:val="22"/>
              </w:rPr>
            </w:pPr>
            <w:r>
              <w:rPr>
                <w:sz w:val="22"/>
                <w:szCs w:val="22"/>
              </w:rPr>
              <w:t>9. 3/4 – 3/6</w:t>
            </w:r>
            <w:r w:rsidR="001703AA" w:rsidRPr="001C236C">
              <w:rPr>
                <w:sz w:val="22"/>
                <w:szCs w:val="22"/>
              </w:rPr>
              <w:t xml:space="preserve"> </w:t>
            </w:r>
          </w:p>
        </w:tc>
        <w:tc>
          <w:tcPr>
            <w:tcW w:w="3346" w:type="dxa"/>
            <w:vAlign w:val="center"/>
          </w:tcPr>
          <w:p w:rsidR="001703AA" w:rsidRPr="001C236C" w:rsidRDefault="001703AA" w:rsidP="001703AA">
            <w:pPr>
              <w:rPr>
                <w:b/>
                <w:sz w:val="22"/>
                <w:szCs w:val="22"/>
              </w:rPr>
            </w:pPr>
            <w:r w:rsidRPr="001C236C">
              <w:rPr>
                <w:b/>
                <w:sz w:val="22"/>
                <w:szCs w:val="22"/>
              </w:rPr>
              <w:t xml:space="preserve">Quiz 5 </w:t>
            </w:r>
          </w:p>
          <w:p w:rsidR="001703AA" w:rsidRPr="001C236C" w:rsidRDefault="00430315" w:rsidP="001703AA">
            <w:pPr>
              <w:rPr>
                <w:sz w:val="22"/>
                <w:szCs w:val="22"/>
              </w:rPr>
            </w:pPr>
            <w:r>
              <w:rPr>
                <w:sz w:val="22"/>
                <w:szCs w:val="22"/>
              </w:rPr>
              <w:t>Evolution</w:t>
            </w:r>
            <w:r w:rsidR="001703AA" w:rsidRPr="001C236C">
              <w:rPr>
                <w:sz w:val="22"/>
                <w:szCs w:val="22"/>
              </w:rPr>
              <w:t xml:space="preserve"> and </w:t>
            </w:r>
            <w:r w:rsidR="007D319C">
              <w:rPr>
                <w:sz w:val="22"/>
                <w:szCs w:val="22"/>
              </w:rPr>
              <w:t>Unnatural Selection</w:t>
            </w:r>
          </w:p>
        </w:tc>
        <w:tc>
          <w:tcPr>
            <w:tcW w:w="4664" w:type="dxa"/>
            <w:vAlign w:val="center"/>
          </w:tcPr>
          <w:p w:rsidR="001703AA" w:rsidRPr="001C236C" w:rsidRDefault="001703AA" w:rsidP="001703AA">
            <w:pPr>
              <w:rPr>
                <w:sz w:val="22"/>
                <w:szCs w:val="22"/>
              </w:rPr>
            </w:pPr>
            <w:r w:rsidRPr="001C236C">
              <w:rPr>
                <w:sz w:val="22"/>
                <w:szCs w:val="22"/>
              </w:rPr>
              <w:t xml:space="preserve">9. </w:t>
            </w:r>
            <w:r w:rsidR="007D319C">
              <w:rPr>
                <w:sz w:val="22"/>
                <w:szCs w:val="22"/>
              </w:rPr>
              <w:t>Population Genetics</w:t>
            </w:r>
            <w:r w:rsidR="001151CD">
              <w:rPr>
                <w:sz w:val="22"/>
                <w:szCs w:val="22"/>
              </w:rPr>
              <w:t xml:space="preserve"> (not in lab manual)</w:t>
            </w:r>
          </w:p>
        </w:tc>
      </w:tr>
      <w:tr w:rsidR="001703AA" w:rsidRPr="001C236C" w:rsidTr="00EC2215">
        <w:trPr>
          <w:trHeight w:hRule="exact" w:val="720"/>
        </w:trPr>
        <w:tc>
          <w:tcPr>
            <w:tcW w:w="1638" w:type="dxa"/>
            <w:vAlign w:val="center"/>
          </w:tcPr>
          <w:p w:rsidR="001703AA" w:rsidRPr="001C236C" w:rsidRDefault="001703AA" w:rsidP="002E00D2">
            <w:pPr>
              <w:rPr>
                <w:sz w:val="22"/>
                <w:szCs w:val="22"/>
              </w:rPr>
            </w:pPr>
            <w:r w:rsidRPr="001C236C">
              <w:rPr>
                <w:sz w:val="22"/>
                <w:szCs w:val="22"/>
              </w:rPr>
              <w:t>10. 3/1</w:t>
            </w:r>
            <w:r w:rsidR="002E00D2">
              <w:rPr>
                <w:sz w:val="22"/>
                <w:szCs w:val="22"/>
              </w:rPr>
              <w:t>1</w:t>
            </w:r>
            <w:r w:rsidRPr="001C236C">
              <w:rPr>
                <w:sz w:val="22"/>
                <w:szCs w:val="22"/>
              </w:rPr>
              <w:t xml:space="preserve"> – 3/1</w:t>
            </w:r>
            <w:r w:rsidR="002E00D2">
              <w:rPr>
                <w:sz w:val="22"/>
                <w:szCs w:val="22"/>
              </w:rPr>
              <w:t>3</w:t>
            </w:r>
          </w:p>
        </w:tc>
        <w:tc>
          <w:tcPr>
            <w:tcW w:w="3346" w:type="dxa"/>
            <w:vAlign w:val="center"/>
          </w:tcPr>
          <w:p w:rsidR="001703AA" w:rsidRPr="001C236C" w:rsidRDefault="001703AA" w:rsidP="001703AA">
            <w:pPr>
              <w:rPr>
                <w:b/>
                <w:sz w:val="22"/>
                <w:szCs w:val="22"/>
              </w:rPr>
            </w:pPr>
            <w:r w:rsidRPr="001C236C">
              <w:rPr>
                <w:sz w:val="22"/>
                <w:szCs w:val="22"/>
              </w:rPr>
              <w:t xml:space="preserve">GMOs: Reading and Discussion </w:t>
            </w:r>
          </w:p>
        </w:tc>
        <w:tc>
          <w:tcPr>
            <w:tcW w:w="4664" w:type="dxa"/>
            <w:vAlign w:val="center"/>
          </w:tcPr>
          <w:p w:rsidR="00430315" w:rsidRDefault="00430315" w:rsidP="00430315">
            <w:pPr>
              <w:rPr>
                <w:sz w:val="22"/>
                <w:szCs w:val="22"/>
              </w:rPr>
            </w:pPr>
            <w:r>
              <w:rPr>
                <w:sz w:val="22"/>
                <w:szCs w:val="22"/>
              </w:rPr>
              <w:t xml:space="preserve">Complete </w:t>
            </w:r>
            <w:r w:rsidRPr="001C236C">
              <w:rPr>
                <w:sz w:val="22"/>
                <w:szCs w:val="22"/>
              </w:rPr>
              <w:t>GMOs</w:t>
            </w:r>
          </w:p>
          <w:p w:rsidR="001703AA" w:rsidRPr="001C236C" w:rsidRDefault="001703AA" w:rsidP="00430315">
            <w:pPr>
              <w:rPr>
                <w:sz w:val="22"/>
                <w:szCs w:val="22"/>
              </w:rPr>
            </w:pPr>
            <w:r w:rsidRPr="001C236C">
              <w:rPr>
                <w:b/>
                <w:sz w:val="22"/>
                <w:szCs w:val="22"/>
              </w:rPr>
              <w:t xml:space="preserve">Quiz 6 </w:t>
            </w:r>
            <w:r w:rsidRPr="001C236C">
              <w:rPr>
                <w:sz w:val="22"/>
                <w:szCs w:val="22"/>
              </w:rPr>
              <w:t xml:space="preserve">Class Review  </w:t>
            </w:r>
          </w:p>
        </w:tc>
      </w:tr>
      <w:tr w:rsidR="001703AA" w:rsidRPr="001C236C" w:rsidTr="00EC2215">
        <w:trPr>
          <w:trHeight w:hRule="exact" w:val="720"/>
        </w:trPr>
        <w:tc>
          <w:tcPr>
            <w:tcW w:w="1638" w:type="dxa"/>
            <w:vAlign w:val="center"/>
          </w:tcPr>
          <w:p w:rsidR="001703AA" w:rsidRPr="001C236C" w:rsidRDefault="001703AA" w:rsidP="001703AA">
            <w:pPr>
              <w:rPr>
                <w:sz w:val="22"/>
                <w:szCs w:val="22"/>
              </w:rPr>
            </w:pPr>
            <w:r w:rsidRPr="001C236C">
              <w:rPr>
                <w:sz w:val="22"/>
                <w:szCs w:val="22"/>
              </w:rPr>
              <w:t>11. 3/1</w:t>
            </w:r>
            <w:r w:rsidR="002E00D2">
              <w:rPr>
                <w:sz w:val="22"/>
                <w:szCs w:val="22"/>
              </w:rPr>
              <w:t>8</w:t>
            </w:r>
          </w:p>
        </w:tc>
        <w:tc>
          <w:tcPr>
            <w:tcW w:w="3346" w:type="dxa"/>
            <w:vAlign w:val="center"/>
          </w:tcPr>
          <w:p w:rsidR="001703AA" w:rsidRPr="001C236C" w:rsidRDefault="001703AA" w:rsidP="001703AA">
            <w:pPr>
              <w:ind w:right="-92"/>
              <w:rPr>
                <w:b/>
                <w:sz w:val="22"/>
                <w:szCs w:val="22"/>
              </w:rPr>
            </w:pPr>
            <w:r w:rsidRPr="001C236C">
              <w:rPr>
                <w:b/>
                <w:sz w:val="22"/>
                <w:szCs w:val="22"/>
              </w:rPr>
              <w:t>Monday, Mar 1</w:t>
            </w:r>
            <w:r w:rsidR="002E00D2">
              <w:rPr>
                <w:b/>
                <w:sz w:val="22"/>
                <w:szCs w:val="22"/>
              </w:rPr>
              <w:t>8</w:t>
            </w:r>
            <w:r w:rsidRPr="001C236C">
              <w:rPr>
                <w:b/>
                <w:sz w:val="22"/>
                <w:szCs w:val="22"/>
                <w:vertAlign w:val="superscript"/>
              </w:rPr>
              <w:t>th</w:t>
            </w:r>
            <w:r w:rsidRPr="001C236C">
              <w:rPr>
                <w:b/>
                <w:sz w:val="22"/>
                <w:szCs w:val="22"/>
              </w:rPr>
              <w:t xml:space="preserve">, 5:30 – 7:20 </w:t>
            </w:r>
          </w:p>
        </w:tc>
        <w:tc>
          <w:tcPr>
            <w:tcW w:w="4664" w:type="dxa"/>
            <w:vAlign w:val="center"/>
          </w:tcPr>
          <w:p w:rsidR="001703AA" w:rsidRPr="001C236C" w:rsidRDefault="001703AA" w:rsidP="001703AA">
            <w:pPr>
              <w:ind w:left="-34"/>
              <w:rPr>
                <w:sz w:val="22"/>
                <w:szCs w:val="22"/>
              </w:rPr>
            </w:pPr>
            <w:r w:rsidRPr="001C236C">
              <w:rPr>
                <w:b/>
                <w:sz w:val="22"/>
                <w:szCs w:val="22"/>
              </w:rPr>
              <w:t>Comprehensive Final Exam</w:t>
            </w:r>
          </w:p>
        </w:tc>
      </w:tr>
    </w:tbl>
    <w:p w:rsidR="003E5945" w:rsidRPr="001C236C" w:rsidRDefault="003E5945" w:rsidP="000B365F">
      <w:pPr>
        <w:autoSpaceDE w:val="0"/>
        <w:autoSpaceDN w:val="0"/>
        <w:adjustRightInd w:val="0"/>
        <w:rPr>
          <w:b/>
          <w:sz w:val="22"/>
          <w:szCs w:val="22"/>
          <w:vertAlign w:val="superscript"/>
        </w:rPr>
      </w:pPr>
    </w:p>
    <w:p w:rsidR="00000666" w:rsidRDefault="001A7D71" w:rsidP="000B365F">
      <w:pPr>
        <w:autoSpaceDE w:val="0"/>
        <w:autoSpaceDN w:val="0"/>
        <w:adjustRightInd w:val="0"/>
        <w:rPr>
          <w:sz w:val="22"/>
          <w:szCs w:val="22"/>
        </w:rPr>
      </w:pPr>
      <w:r w:rsidRPr="001C236C">
        <w:rPr>
          <w:b/>
          <w:sz w:val="22"/>
          <w:szCs w:val="22"/>
          <w:vertAlign w:val="superscript"/>
        </w:rPr>
        <w:t xml:space="preserve">1 </w:t>
      </w:r>
      <w:r w:rsidR="00852664" w:rsidRPr="001C236C">
        <w:rPr>
          <w:sz w:val="22"/>
          <w:szCs w:val="22"/>
        </w:rPr>
        <w:t>Lecture quizzes and exams</w:t>
      </w:r>
      <w:r w:rsidR="00852664" w:rsidRPr="001C236C">
        <w:rPr>
          <w:b/>
          <w:sz w:val="22"/>
          <w:szCs w:val="22"/>
        </w:rPr>
        <w:t xml:space="preserve"> </w:t>
      </w:r>
      <w:r w:rsidR="00852664" w:rsidRPr="001C236C">
        <w:rPr>
          <w:sz w:val="22"/>
          <w:szCs w:val="22"/>
        </w:rPr>
        <w:t xml:space="preserve">will </w:t>
      </w:r>
      <w:r w:rsidR="00D56FCB" w:rsidRPr="001C236C">
        <w:rPr>
          <w:sz w:val="22"/>
          <w:szCs w:val="22"/>
        </w:rPr>
        <w:t>at the beginning of class</w:t>
      </w:r>
      <w:r w:rsidR="00852664" w:rsidRPr="001C236C">
        <w:rPr>
          <w:sz w:val="22"/>
          <w:szCs w:val="22"/>
        </w:rPr>
        <w:t xml:space="preserve">. </w:t>
      </w:r>
      <w:r w:rsidR="005E6CA0">
        <w:rPr>
          <w:sz w:val="22"/>
          <w:szCs w:val="22"/>
        </w:rPr>
        <w:t>You will not be given extra time to complete these if you are late to class.</w:t>
      </w:r>
    </w:p>
    <w:p w:rsidR="00AD5484" w:rsidRPr="001C236C" w:rsidRDefault="00000666" w:rsidP="000B365F">
      <w:pPr>
        <w:autoSpaceDE w:val="0"/>
        <w:autoSpaceDN w:val="0"/>
        <w:adjustRightInd w:val="0"/>
        <w:rPr>
          <w:b/>
          <w:sz w:val="22"/>
          <w:szCs w:val="22"/>
        </w:rPr>
      </w:pPr>
      <w:r w:rsidRPr="00000666">
        <w:rPr>
          <w:b/>
          <w:sz w:val="22"/>
          <w:szCs w:val="22"/>
          <w:vertAlign w:val="superscript"/>
        </w:rPr>
        <w:t>2</w:t>
      </w:r>
      <w:r w:rsidR="00F27D92" w:rsidRPr="001C236C">
        <w:rPr>
          <w:b/>
          <w:sz w:val="22"/>
          <w:szCs w:val="22"/>
        </w:rPr>
        <w:t xml:space="preserve"> </w:t>
      </w:r>
      <w:r w:rsidR="00F27D92" w:rsidRPr="001C236C">
        <w:rPr>
          <w:sz w:val="22"/>
          <w:szCs w:val="22"/>
        </w:rPr>
        <w:t>Numbers of lab correspond to numbers in the lab manual.</w:t>
      </w:r>
      <w:r w:rsidR="001703AA" w:rsidRPr="001C236C">
        <w:rPr>
          <w:sz w:val="22"/>
          <w:szCs w:val="22"/>
        </w:rPr>
        <w:t xml:space="preserve"> Labs may be completed on Monday of the following week as needed.</w:t>
      </w:r>
    </w:p>
    <w:sectPr w:rsidR="00AD5484" w:rsidRPr="001C236C" w:rsidSect="00DE0B6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411"/>
    <w:multiLevelType w:val="hybridMultilevel"/>
    <w:tmpl w:val="2EBC3A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1EA6FE6"/>
    <w:multiLevelType w:val="multilevel"/>
    <w:tmpl w:val="11541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C05E8"/>
    <w:multiLevelType w:val="hybridMultilevel"/>
    <w:tmpl w:val="1BB2F73E"/>
    <w:lvl w:ilvl="0" w:tplc="E5D48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B071B"/>
    <w:multiLevelType w:val="hybridMultilevel"/>
    <w:tmpl w:val="5BDCA51E"/>
    <w:lvl w:ilvl="0" w:tplc="15605C2C">
      <w:start w:val="1"/>
      <w:numFmt w:val="decimal"/>
      <w:lvlText w:val="%1."/>
      <w:lvlJc w:val="left"/>
      <w:pPr>
        <w:tabs>
          <w:tab w:val="num" w:pos="1440"/>
        </w:tabs>
        <w:ind w:left="720" w:firstLine="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9556CC8"/>
    <w:multiLevelType w:val="hybridMultilevel"/>
    <w:tmpl w:val="DC7E61EE"/>
    <w:lvl w:ilvl="0" w:tplc="4B6AA06E">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D640C"/>
    <w:multiLevelType w:val="hybridMultilevel"/>
    <w:tmpl w:val="D42C37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64473"/>
    <w:multiLevelType w:val="hybridMultilevel"/>
    <w:tmpl w:val="4240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E4A3B"/>
    <w:multiLevelType w:val="hybridMultilevel"/>
    <w:tmpl w:val="1834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66B55"/>
    <w:multiLevelType w:val="hybridMultilevel"/>
    <w:tmpl w:val="A42A6CB2"/>
    <w:lvl w:ilvl="0" w:tplc="A5A8C6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1A87273"/>
    <w:multiLevelType w:val="multilevel"/>
    <w:tmpl w:val="15002062"/>
    <w:lvl w:ilvl="0">
      <w:start w:val="1"/>
      <w:numFmt w:val="decimal"/>
      <w:lvlText w:val="%1."/>
      <w:lvlJc w:val="left"/>
      <w:pPr>
        <w:tabs>
          <w:tab w:val="num" w:pos="1440"/>
        </w:tabs>
        <w:ind w:left="1440" w:firstLine="0"/>
      </w:pPr>
      <w:rPr>
        <w:rFonts w:ascii="Times New Roman" w:eastAsia="Times New Roman" w:hAnsi="Times New Roman" w:cs="Times New Roman"/>
        <w:b w:val="0"/>
        <w:i w:val="0"/>
        <w:sz w:val="24"/>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5E0950DA"/>
    <w:multiLevelType w:val="hybridMultilevel"/>
    <w:tmpl w:val="E7C4D7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E639FC"/>
    <w:multiLevelType w:val="hybridMultilevel"/>
    <w:tmpl w:val="768403E8"/>
    <w:lvl w:ilvl="0" w:tplc="BD4A60B0">
      <w:start w:val="1"/>
      <w:numFmt w:val="decimal"/>
      <w:lvlText w:val="%1."/>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6C504A">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D2A10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5243CC">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E6B59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A67198">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2EF490">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82C16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B6B944">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10"/>
  </w:num>
  <w:num w:numId="4">
    <w:abstractNumId w:val="6"/>
  </w:num>
  <w:num w:numId="5">
    <w:abstractNumId w:val="8"/>
  </w:num>
  <w:num w:numId="6">
    <w:abstractNumId w:val="3"/>
  </w:num>
  <w:num w:numId="7">
    <w:abstractNumId w:val="9"/>
  </w:num>
  <w:num w:numId="8">
    <w:abstractNumId w:val="2"/>
  </w:num>
  <w:num w:numId="9">
    <w:abstractNumId w:val="7"/>
  </w:num>
  <w:num w:numId="10">
    <w:abstractNumId w:val="4"/>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2D"/>
    <w:rsid w:val="00000666"/>
    <w:rsid w:val="00011498"/>
    <w:rsid w:val="00070E0C"/>
    <w:rsid w:val="000B07FA"/>
    <w:rsid w:val="000B3181"/>
    <w:rsid w:val="000B365F"/>
    <w:rsid w:val="000B7CF4"/>
    <w:rsid w:val="000C2412"/>
    <w:rsid w:val="000C352A"/>
    <w:rsid w:val="000C48C7"/>
    <w:rsid w:val="000C6E80"/>
    <w:rsid w:val="000D2D0B"/>
    <w:rsid w:val="000E6B54"/>
    <w:rsid w:val="00111C63"/>
    <w:rsid w:val="001151CD"/>
    <w:rsid w:val="00134DFC"/>
    <w:rsid w:val="001422E3"/>
    <w:rsid w:val="00147706"/>
    <w:rsid w:val="001509D9"/>
    <w:rsid w:val="00151B43"/>
    <w:rsid w:val="00165238"/>
    <w:rsid w:val="00165329"/>
    <w:rsid w:val="0016697B"/>
    <w:rsid w:val="00167791"/>
    <w:rsid w:val="001703AA"/>
    <w:rsid w:val="001750BF"/>
    <w:rsid w:val="00176D9B"/>
    <w:rsid w:val="00180E09"/>
    <w:rsid w:val="00191F8C"/>
    <w:rsid w:val="001947A5"/>
    <w:rsid w:val="001A1BA1"/>
    <w:rsid w:val="001A7D71"/>
    <w:rsid w:val="001B05E4"/>
    <w:rsid w:val="001C236C"/>
    <w:rsid w:val="001C3120"/>
    <w:rsid w:val="001D05BF"/>
    <w:rsid w:val="001E0390"/>
    <w:rsid w:val="001E2912"/>
    <w:rsid w:val="001F4064"/>
    <w:rsid w:val="00212A0E"/>
    <w:rsid w:val="00213046"/>
    <w:rsid w:val="00214F71"/>
    <w:rsid w:val="0021724B"/>
    <w:rsid w:val="00217276"/>
    <w:rsid w:val="00224937"/>
    <w:rsid w:val="00231017"/>
    <w:rsid w:val="00246BBA"/>
    <w:rsid w:val="002535F6"/>
    <w:rsid w:val="0028002A"/>
    <w:rsid w:val="00285693"/>
    <w:rsid w:val="002931EB"/>
    <w:rsid w:val="00293C48"/>
    <w:rsid w:val="00295A55"/>
    <w:rsid w:val="002A394D"/>
    <w:rsid w:val="002C4CB3"/>
    <w:rsid w:val="002C7643"/>
    <w:rsid w:val="002D0D04"/>
    <w:rsid w:val="002E00D2"/>
    <w:rsid w:val="002E34D7"/>
    <w:rsid w:val="002E7CF0"/>
    <w:rsid w:val="003128FF"/>
    <w:rsid w:val="00313F80"/>
    <w:rsid w:val="00317256"/>
    <w:rsid w:val="00321B22"/>
    <w:rsid w:val="00325CE4"/>
    <w:rsid w:val="00325F41"/>
    <w:rsid w:val="00330507"/>
    <w:rsid w:val="00341584"/>
    <w:rsid w:val="00355A0C"/>
    <w:rsid w:val="00357736"/>
    <w:rsid w:val="00363725"/>
    <w:rsid w:val="00373B20"/>
    <w:rsid w:val="00374CD6"/>
    <w:rsid w:val="00381C06"/>
    <w:rsid w:val="0038422A"/>
    <w:rsid w:val="00392D0B"/>
    <w:rsid w:val="0039482A"/>
    <w:rsid w:val="003C1385"/>
    <w:rsid w:val="003C4E67"/>
    <w:rsid w:val="003E323C"/>
    <w:rsid w:val="003E5945"/>
    <w:rsid w:val="00423FEF"/>
    <w:rsid w:val="004248D7"/>
    <w:rsid w:val="00430315"/>
    <w:rsid w:val="0043717B"/>
    <w:rsid w:val="00445494"/>
    <w:rsid w:val="0044758A"/>
    <w:rsid w:val="00447DAE"/>
    <w:rsid w:val="00484A85"/>
    <w:rsid w:val="00487BFE"/>
    <w:rsid w:val="004902E8"/>
    <w:rsid w:val="00490792"/>
    <w:rsid w:val="004A00D2"/>
    <w:rsid w:val="004D18E8"/>
    <w:rsid w:val="004D3591"/>
    <w:rsid w:val="004E685C"/>
    <w:rsid w:val="004F0743"/>
    <w:rsid w:val="00517C57"/>
    <w:rsid w:val="00522545"/>
    <w:rsid w:val="0052571F"/>
    <w:rsid w:val="00527C82"/>
    <w:rsid w:val="00530C93"/>
    <w:rsid w:val="005417F9"/>
    <w:rsid w:val="00553B87"/>
    <w:rsid w:val="005751B8"/>
    <w:rsid w:val="00581A20"/>
    <w:rsid w:val="005A0F39"/>
    <w:rsid w:val="005A73D5"/>
    <w:rsid w:val="005B7B5F"/>
    <w:rsid w:val="005C36E5"/>
    <w:rsid w:val="005E0DC0"/>
    <w:rsid w:val="005E1289"/>
    <w:rsid w:val="005E5A17"/>
    <w:rsid w:val="005E6CA0"/>
    <w:rsid w:val="00601A2C"/>
    <w:rsid w:val="00605068"/>
    <w:rsid w:val="00626407"/>
    <w:rsid w:val="006318A0"/>
    <w:rsid w:val="00632370"/>
    <w:rsid w:val="006457B5"/>
    <w:rsid w:val="00670975"/>
    <w:rsid w:val="00681F27"/>
    <w:rsid w:val="006A1B31"/>
    <w:rsid w:val="006A7EA7"/>
    <w:rsid w:val="006C0DE9"/>
    <w:rsid w:val="006E752D"/>
    <w:rsid w:val="006E75D6"/>
    <w:rsid w:val="007031A3"/>
    <w:rsid w:val="00705430"/>
    <w:rsid w:val="00710833"/>
    <w:rsid w:val="00712B8F"/>
    <w:rsid w:val="007130EC"/>
    <w:rsid w:val="0071495A"/>
    <w:rsid w:val="00717B95"/>
    <w:rsid w:val="0073219B"/>
    <w:rsid w:val="00753F8D"/>
    <w:rsid w:val="00766E92"/>
    <w:rsid w:val="00782458"/>
    <w:rsid w:val="00796658"/>
    <w:rsid w:val="00796F93"/>
    <w:rsid w:val="007A1B84"/>
    <w:rsid w:val="007B79F9"/>
    <w:rsid w:val="007D319C"/>
    <w:rsid w:val="008003A4"/>
    <w:rsid w:val="008027C4"/>
    <w:rsid w:val="00810859"/>
    <w:rsid w:val="00814A75"/>
    <w:rsid w:val="008164E5"/>
    <w:rsid w:val="0082139E"/>
    <w:rsid w:val="00823818"/>
    <w:rsid w:val="00823E7D"/>
    <w:rsid w:val="008241EB"/>
    <w:rsid w:val="008419EA"/>
    <w:rsid w:val="00852664"/>
    <w:rsid w:val="0085404E"/>
    <w:rsid w:val="008614EE"/>
    <w:rsid w:val="00861837"/>
    <w:rsid w:val="00874158"/>
    <w:rsid w:val="00875954"/>
    <w:rsid w:val="008828DB"/>
    <w:rsid w:val="008A065C"/>
    <w:rsid w:val="008A432B"/>
    <w:rsid w:val="008B05FA"/>
    <w:rsid w:val="008B4AC7"/>
    <w:rsid w:val="008B5622"/>
    <w:rsid w:val="008B6D94"/>
    <w:rsid w:val="008F3FA5"/>
    <w:rsid w:val="00904E59"/>
    <w:rsid w:val="009165D1"/>
    <w:rsid w:val="009245D0"/>
    <w:rsid w:val="009270FB"/>
    <w:rsid w:val="00934F32"/>
    <w:rsid w:val="00960637"/>
    <w:rsid w:val="009653E6"/>
    <w:rsid w:val="00976BD8"/>
    <w:rsid w:val="00990A17"/>
    <w:rsid w:val="009A0643"/>
    <w:rsid w:val="009A7320"/>
    <w:rsid w:val="009B72AE"/>
    <w:rsid w:val="009C69DB"/>
    <w:rsid w:val="009D0529"/>
    <w:rsid w:val="00A0177D"/>
    <w:rsid w:val="00A06EA1"/>
    <w:rsid w:val="00A0787C"/>
    <w:rsid w:val="00A12187"/>
    <w:rsid w:val="00A15AAF"/>
    <w:rsid w:val="00A443C9"/>
    <w:rsid w:val="00A70ECC"/>
    <w:rsid w:val="00A762B0"/>
    <w:rsid w:val="00A7683F"/>
    <w:rsid w:val="00A85010"/>
    <w:rsid w:val="00A95467"/>
    <w:rsid w:val="00AA6BD5"/>
    <w:rsid w:val="00AB6881"/>
    <w:rsid w:val="00AC599D"/>
    <w:rsid w:val="00AD0DD5"/>
    <w:rsid w:val="00AD25CF"/>
    <w:rsid w:val="00AD5484"/>
    <w:rsid w:val="00AD6A22"/>
    <w:rsid w:val="00AD6CDE"/>
    <w:rsid w:val="00AE444E"/>
    <w:rsid w:val="00AF66F8"/>
    <w:rsid w:val="00B238FC"/>
    <w:rsid w:val="00B27508"/>
    <w:rsid w:val="00B313B6"/>
    <w:rsid w:val="00B500EE"/>
    <w:rsid w:val="00B6151E"/>
    <w:rsid w:val="00B63DBE"/>
    <w:rsid w:val="00B66FF9"/>
    <w:rsid w:val="00B77C0C"/>
    <w:rsid w:val="00BA5739"/>
    <w:rsid w:val="00BA6239"/>
    <w:rsid w:val="00BB38D7"/>
    <w:rsid w:val="00BB7081"/>
    <w:rsid w:val="00BC373A"/>
    <w:rsid w:val="00BF2CAF"/>
    <w:rsid w:val="00C81613"/>
    <w:rsid w:val="00C85087"/>
    <w:rsid w:val="00C94102"/>
    <w:rsid w:val="00CB6A0E"/>
    <w:rsid w:val="00CC114B"/>
    <w:rsid w:val="00CD63B2"/>
    <w:rsid w:val="00CD6D13"/>
    <w:rsid w:val="00D16630"/>
    <w:rsid w:val="00D317A0"/>
    <w:rsid w:val="00D41F69"/>
    <w:rsid w:val="00D4485C"/>
    <w:rsid w:val="00D4612E"/>
    <w:rsid w:val="00D56FCB"/>
    <w:rsid w:val="00D6541F"/>
    <w:rsid w:val="00D76592"/>
    <w:rsid w:val="00D831EC"/>
    <w:rsid w:val="00D8478C"/>
    <w:rsid w:val="00D93A53"/>
    <w:rsid w:val="00DB0D73"/>
    <w:rsid w:val="00DB4844"/>
    <w:rsid w:val="00DB5B77"/>
    <w:rsid w:val="00DB6804"/>
    <w:rsid w:val="00DB7047"/>
    <w:rsid w:val="00DC2AAB"/>
    <w:rsid w:val="00DC7DB9"/>
    <w:rsid w:val="00DD5202"/>
    <w:rsid w:val="00DD759F"/>
    <w:rsid w:val="00DE0B6E"/>
    <w:rsid w:val="00DF1FCD"/>
    <w:rsid w:val="00DF6A76"/>
    <w:rsid w:val="00E1352C"/>
    <w:rsid w:val="00E13A83"/>
    <w:rsid w:val="00E31AD7"/>
    <w:rsid w:val="00E371A2"/>
    <w:rsid w:val="00E643DE"/>
    <w:rsid w:val="00E756BB"/>
    <w:rsid w:val="00E76183"/>
    <w:rsid w:val="00E96887"/>
    <w:rsid w:val="00EA2C90"/>
    <w:rsid w:val="00EA6393"/>
    <w:rsid w:val="00EA6729"/>
    <w:rsid w:val="00EB3930"/>
    <w:rsid w:val="00EB4F5D"/>
    <w:rsid w:val="00EB5DD0"/>
    <w:rsid w:val="00EB7D43"/>
    <w:rsid w:val="00EC2215"/>
    <w:rsid w:val="00EC6317"/>
    <w:rsid w:val="00ED5706"/>
    <w:rsid w:val="00ED7ED2"/>
    <w:rsid w:val="00EE30E2"/>
    <w:rsid w:val="00EE63E1"/>
    <w:rsid w:val="00EE65E4"/>
    <w:rsid w:val="00EF1F93"/>
    <w:rsid w:val="00F0448B"/>
    <w:rsid w:val="00F07B7F"/>
    <w:rsid w:val="00F110CE"/>
    <w:rsid w:val="00F175E5"/>
    <w:rsid w:val="00F27D92"/>
    <w:rsid w:val="00F3396E"/>
    <w:rsid w:val="00F37868"/>
    <w:rsid w:val="00F82750"/>
    <w:rsid w:val="00F845FB"/>
    <w:rsid w:val="00F943E4"/>
    <w:rsid w:val="00FA5AE6"/>
    <w:rsid w:val="00FA7B61"/>
    <w:rsid w:val="00FB767E"/>
    <w:rsid w:val="00FC4FB8"/>
    <w:rsid w:val="00FC5CC7"/>
    <w:rsid w:val="00FE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46DC02-08CF-422D-98F1-3979ADB1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FB8"/>
    <w:rPr>
      <w:sz w:val="24"/>
      <w:szCs w:val="24"/>
    </w:rPr>
  </w:style>
  <w:style w:type="paragraph" w:styleId="Heading1">
    <w:name w:val="heading 1"/>
    <w:basedOn w:val="Normal"/>
    <w:next w:val="Normal"/>
    <w:qFormat/>
    <w:rsid w:val="000B3181"/>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752D"/>
    <w:rPr>
      <w:color w:val="0000FF"/>
      <w:u w:val="single"/>
    </w:rPr>
  </w:style>
  <w:style w:type="table" w:styleId="TableGrid">
    <w:name w:val="Table Grid"/>
    <w:basedOn w:val="TableNormal"/>
    <w:rsid w:val="004A0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947A5"/>
    <w:rPr>
      <w:color w:val="800080"/>
      <w:u w:val="single"/>
    </w:rPr>
  </w:style>
  <w:style w:type="paragraph" w:styleId="ListParagraph">
    <w:name w:val="List Paragraph"/>
    <w:basedOn w:val="Normal"/>
    <w:uiPriority w:val="34"/>
    <w:qFormat/>
    <w:rsid w:val="00BB7081"/>
    <w:pPr>
      <w:ind w:left="720"/>
      <w:contextualSpacing/>
    </w:pPr>
  </w:style>
  <w:style w:type="character" w:customStyle="1" w:styleId="UnresolvedMention1">
    <w:name w:val="Unresolved Mention1"/>
    <w:basedOn w:val="DefaultParagraphFont"/>
    <w:uiPriority w:val="99"/>
    <w:semiHidden/>
    <w:unhideWhenUsed/>
    <w:rsid w:val="00B238FC"/>
    <w:rPr>
      <w:color w:val="808080"/>
      <w:shd w:val="clear" w:color="auto" w:fill="E6E6E6"/>
    </w:rPr>
  </w:style>
  <w:style w:type="paragraph" w:styleId="NormalWeb">
    <w:name w:val="Normal (Web)"/>
    <w:basedOn w:val="Normal"/>
    <w:uiPriority w:val="99"/>
    <w:semiHidden/>
    <w:unhideWhenUsed/>
    <w:rsid w:val="001C236C"/>
    <w:pPr>
      <w:spacing w:before="100" w:beforeAutospacing="1" w:after="100" w:afterAutospacing="1"/>
    </w:pPr>
  </w:style>
  <w:style w:type="character" w:customStyle="1" w:styleId="UnresolvedMention2">
    <w:name w:val="Unresolved Mention2"/>
    <w:basedOn w:val="DefaultParagraphFont"/>
    <w:uiPriority w:val="99"/>
    <w:semiHidden/>
    <w:unhideWhenUsed/>
    <w:rsid w:val="00782458"/>
    <w:rPr>
      <w:color w:val="808080"/>
      <w:shd w:val="clear" w:color="auto" w:fill="E6E6E6"/>
    </w:rPr>
  </w:style>
  <w:style w:type="paragraph" w:styleId="BalloonText">
    <w:name w:val="Balloon Text"/>
    <w:basedOn w:val="Normal"/>
    <w:link w:val="BalloonTextChar"/>
    <w:semiHidden/>
    <w:unhideWhenUsed/>
    <w:rsid w:val="00DC7DB9"/>
    <w:rPr>
      <w:rFonts w:ascii="Segoe UI" w:hAnsi="Segoe UI" w:cs="Segoe UI"/>
      <w:sz w:val="18"/>
      <w:szCs w:val="18"/>
    </w:rPr>
  </w:style>
  <w:style w:type="character" w:customStyle="1" w:styleId="BalloonTextChar">
    <w:name w:val="Balloon Text Char"/>
    <w:basedOn w:val="DefaultParagraphFont"/>
    <w:link w:val="BalloonText"/>
    <w:semiHidden/>
    <w:rsid w:val="00DC7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576233">
      <w:bodyDiv w:val="1"/>
      <w:marLeft w:val="0"/>
      <w:marRight w:val="0"/>
      <w:marTop w:val="0"/>
      <w:marBottom w:val="0"/>
      <w:divBdr>
        <w:top w:val="none" w:sz="0" w:space="0" w:color="auto"/>
        <w:left w:val="none" w:sz="0" w:space="0" w:color="auto"/>
        <w:bottom w:val="none" w:sz="0" w:space="0" w:color="auto"/>
        <w:right w:val="none" w:sz="0" w:space="0" w:color="auto"/>
      </w:divBdr>
    </w:div>
    <w:div w:id="203144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3" Type="http://schemas.openxmlformats.org/officeDocument/2006/relationships/settings" Target="settings.xml"/><Relationship Id="rId7" Type="http://schemas.openxmlformats.org/officeDocument/2006/relationships/hyperlink" Target="https://www.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ing.linnbenton.edu/course/view.php?id=4054" TargetMode="External"/><Relationship Id="rId11" Type="http://schemas.openxmlformats.org/officeDocument/2006/relationships/theme" Target="theme/theme1.xml"/><Relationship Id="rId5" Type="http://schemas.openxmlformats.org/officeDocument/2006/relationships/hyperlink" Target="https://elearning.linnbenton.edu/course/view.php?id=405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103 Syllabus Winter 2012</vt:lpstr>
    </vt:vector>
  </TitlesOfParts>
  <Company>Hewlett-Packard</Company>
  <LinksUpToDate>false</LinksUpToDate>
  <CharactersWithSpaces>14649</CharactersWithSpaces>
  <SharedDoc>false</SharedDoc>
  <HLinks>
    <vt:vector size="18" baseType="variant">
      <vt:variant>
        <vt:i4>2228343</vt:i4>
      </vt:variant>
      <vt:variant>
        <vt:i4>6</vt:i4>
      </vt:variant>
      <vt:variant>
        <vt:i4>0</vt:i4>
      </vt:variant>
      <vt:variant>
        <vt:i4>5</vt:i4>
      </vt:variant>
      <vt:variant>
        <vt:lpwstr>http://elearning.linnbenton.edu/course/view.php?id=651</vt:lpwstr>
      </vt:variant>
      <vt:variant>
        <vt:lpwstr/>
      </vt:variant>
      <vt:variant>
        <vt:i4>2228343</vt:i4>
      </vt:variant>
      <vt:variant>
        <vt:i4>3</vt:i4>
      </vt:variant>
      <vt:variant>
        <vt:i4>0</vt:i4>
      </vt:variant>
      <vt:variant>
        <vt:i4>5</vt:i4>
      </vt:variant>
      <vt:variant>
        <vt:lpwstr>http://elearning.linnbenton.edu/course/view.php?id=651</vt:lpwstr>
      </vt:variant>
      <vt:variant>
        <vt:lpwstr/>
      </vt:variant>
      <vt:variant>
        <vt:i4>4784241</vt:i4>
      </vt:variant>
      <vt:variant>
        <vt:i4>0</vt:i4>
      </vt:variant>
      <vt:variant>
        <vt:i4>0</vt:i4>
      </vt:variant>
      <vt:variant>
        <vt:i4>5</vt:i4>
      </vt:variant>
      <vt:variant>
        <vt:lpwstr>mailto:donaghm@linnbenton.edu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 Syllabus Winter 2012</dc:title>
  <dc:creator>M.D. Cannon</dc:creator>
  <cp:lastModifiedBy>Staff</cp:lastModifiedBy>
  <cp:revision>2</cp:revision>
  <cp:lastPrinted>2019-01-03T22:50:00Z</cp:lastPrinted>
  <dcterms:created xsi:type="dcterms:W3CDTF">2019-02-06T21:54:00Z</dcterms:created>
  <dcterms:modified xsi:type="dcterms:W3CDTF">2019-02-06T21:54:00Z</dcterms:modified>
</cp:coreProperties>
</file>