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PSY201 -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SUMMER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#15218 - Wednesdays and Fridays 10:00am - 11:50am PST - Online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Scott McFee, Psy.D</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hyperlink r:id="rId6">
        <w:r w:rsidDel="00000000" w:rsidR="00000000" w:rsidRPr="00000000">
          <w:rPr>
            <w:color w:val="1155cc"/>
            <w:sz w:val="24"/>
            <w:szCs w:val="24"/>
            <w:u w:val="single"/>
            <w:rtl w:val="0"/>
          </w:rPr>
          <w:t xml:space="preserve">mcfees@linnbenton.edu</w:t>
        </w:r>
      </w:hyperlink>
      <w:r w:rsidDel="00000000" w:rsidR="00000000" w:rsidRPr="00000000">
        <w:rPr>
          <w:sz w:val="24"/>
          <w:szCs w:val="24"/>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Office Hours: On Zoom, by appointment.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pPr>
      <w:r w:rsidDel="00000000" w:rsidR="00000000" w:rsidRPr="00000000">
        <w:rPr>
          <w:sz w:val="24"/>
          <w:szCs w:val="24"/>
          <w:rtl w:val="0"/>
        </w:rPr>
        <w:t xml:space="preserve">Myers, D (2018) </w:t>
      </w:r>
      <w:r w:rsidDel="00000000" w:rsidR="00000000" w:rsidRPr="00000000">
        <w:rPr>
          <w:sz w:val="24"/>
          <w:szCs w:val="24"/>
          <w:u w:val="single"/>
          <w:rtl w:val="0"/>
        </w:rPr>
        <w:t xml:space="preserve">Psychology, 12th Edition in Modules</w:t>
      </w:r>
      <w:r w:rsidDel="00000000" w:rsidR="00000000" w:rsidRPr="00000000">
        <w:rPr>
          <w:sz w:val="24"/>
          <w:szCs w:val="24"/>
          <w:rtl w:val="0"/>
        </w:rPr>
        <w:t xml:space="preserve">. New York, NY:  Worth.</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required prerequisites for this course.  However, this course does require college-level writing and reading skills.  </w:t>
      </w:r>
      <w:r w:rsidDel="00000000" w:rsidR="00000000" w:rsidRPr="00000000">
        <w:rPr>
          <w:sz w:val="24"/>
          <w:szCs w:val="24"/>
          <w:rtl w:val="0"/>
        </w:rPr>
        <w:t xml:space="preserve">Your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 and Learning Outcomes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PSY201 - General Psychology is an introduction to several of the different sub-fields and methods of study in psychology.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You should leave this course with an understanding</w:t>
      </w:r>
      <w:r w:rsidDel="00000000" w:rsidR="00000000" w:rsidRPr="00000000">
        <w:rPr>
          <w:sz w:val="24"/>
          <w:szCs w:val="24"/>
          <w:rtl w:val="0"/>
        </w:rPr>
        <w:t xml:space="preserve"> of the biological and cognitive aspects of psychology, including history, methodology, biological foundations of behavior, human development, sensation, perception, learning, memory, language and problem-solving.</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Grading and Assignments: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Exams: </w:t>
        <w:tab/>
        <w:tab/>
        <w:tab/>
        <w:t xml:space="preserve">40%</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Paper: </w:t>
        <w:tab/>
        <w:tab/>
        <w:tab/>
        <w:t xml:space="preserve">20%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Online Activities</w:t>
        <w:tab/>
        <w:tab/>
        <w:t xml:space="preserve">40%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i w:val="1"/>
          <w:sz w:val="24"/>
          <w:szCs w:val="24"/>
          <w:u w:val="single"/>
          <w:rtl w:val="0"/>
        </w:rPr>
        <w:t xml:space="preserve">Exams</w:t>
      </w:r>
      <w:r w:rsidDel="00000000" w:rsidR="00000000" w:rsidRPr="00000000">
        <w:rPr>
          <w:i w:val="1"/>
          <w:sz w:val="24"/>
          <w:szCs w:val="24"/>
          <w:rtl w:val="0"/>
        </w:rPr>
        <w:t xml:space="preserve">:</w:t>
      </w:r>
      <w:r w:rsidDel="00000000" w:rsidR="00000000" w:rsidRPr="00000000">
        <w:rPr>
          <w:i w:val="1"/>
          <w:sz w:val="24"/>
          <w:szCs w:val="24"/>
          <w:rtl w:val="0"/>
        </w:rPr>
        <w:t xml:space="preserve">  </w:t>
        <w:br w:type="textWrapping"/>
      </w:r>
      <w:r w:rsidDel="00000000" w:rsidR="00000000" w:rsidRPr="00000000">
        <w:rPr>
          <w:sz w:val="24"/>
          <w:szCs w:val="24"/>
          <w:rtl w:val="0"/>
        </w:rPr>
        <w:t xml:space="preserve">The exams will consist of: multiple-choice, matching, identification, short-answer and essay questions.  In addition, each exam’s weight will vary according to when it is taken:  Each Exam will be worth 13.</w:t>
      </w:r>
      <m:oMath>
        <m:bar>
          <m:barPr>
            <m:pos/>
            <m:ctrlPr>
              <w:rPr>
                <w:sz w:val="24"/>
                <w:szCs w:val="24"/>
              </w:rPr>
            </m:ctrlPr>
          </m:barPr>
          <m:e>
            <m:r>
              <w:rPr>
                <w:sz w:val="24"/>
                <w:szCs w:val="24"/>
              </w:rPr>
              <m:t xml:space="preserve">3</m:t>
            </m:r>
          </m:e>
        </m:bar>
      </m:oMath>
      <w:r w:rsidDel="00000000" w:rsidR="00000000" w:rsidRPr="00000000">
        <w:rPr>
          <w:sz w:val="24"/>
          <w:szCs w:val="24"/>
          <w:rtl w:val="0"/>
        </w:rPr>
        <w:t xml:space="preserve">% of your grade.  This means that the 3 exams are worth 40% of your total grade. </w:t>
      </w:r>
      <w:r w:rsidDel="00000000" w:rsidR="00000000" w:rsidRPr="00000000">
        <w:rPr>
          <w:b w:val="1"/>
          <w:sz w:val="24"/>
          <w:szCs w:val="24"/>
          <w:rtl w:val="0"/>
        </w:rPr>
        <w:t xml:space="preserve">All exams will be taken online, through Moodle. They will not be proctored. They will be open book. They will not be cumulative. You will have a 48 hour window in which to take the exam, and 1 hour and 50 minutes to complete it.  </w:t>
      </w:r>
      <w:r w:rsidDel="00000000" w:rsidR="00000000" w:rsidRPr="00000000">
        <w:rPr>
          <w:sz w:val="24"/>
          <w:szCs w:val="24"/>
          <w:rtl w:val="0"/>
        </w:rPr>
        <w:t xml:space="preserve">If you are unable to take an exam on the set date, please contact me to find an alternative time to take it. There is limited flexibility on this due to the truncated nature of the course.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highlight w:val="white"/>
          <w:u w:val="singl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i w:val="1"/>
          <w:sz w:val="24"/>
          <w:szCs w:val="24"/>
          <w:highlight w:val="white"/>
          <w:u w:val="single"/>
          <w:rtl w:val="0"/>
        </w:rPr>
        <w:t xml:space="preserve">Research Consumer Paper</w:t>
      </w:r>
      <w:r w:rsidDel="00000000" w:rsidR="00000000" w:rsidRPr="00000000">
        <w:rPr>
          <w:sz w:val="24"/>
          <w:szCs w:val="24"/>
          <w:highlight w:val="whit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highlight w:val="white"/>
        </w:rPr>
      </w:pPr>
      <w:r w:rsidDel="00000000" w:rsidR="00000000" w:rsidRPr="00000000">
        <w:rPr>
          <w:sz w:val="24"/>
          <w:szCs w:val="24"/>
          <w:highlight w:val="white"/>
          <w:rtl w:val="0"/>
        </w:rPr>
        <w:t xml:space="preserve">The purpose of this assignment is to develop research assessment skills. It will be worth 20% of your overall grade.  You can find details about the paper on Moodle. It is due by 11:55 p.m. on the date indicated on the course outline. Late papers will be accepted, but you will lose 5% per week it is late (starting immediately after it is due).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rPr>
      </w:pPr>
      <w:r w:rsidDel="00000000" w:rsidR="00000000" w:rsidRPr="00000000">
        <w:rPr>
          <w:i w:val="1"/>
          <w:sz w:val="24"/>
          <w:szCs w:val="24"/>
          <w:u w:val="single"/>
          <w:rtl w:val="0"/>
        </w:rPr>
        <w:t xml:space="preserve">Online Activities</w:t>
      </w:r>
      <w:r w:rsidDel="00000000" w:rsidR="00000000" w:rsidRPr="00000000">
        <w:rPr>
          <w:i w:val="1"/>
          <w:sz w:val="24"/>
          <w:szCs w:val="24"/>
          <w:rtl w:val="0"/>
        </w:rPr>
        <w:t xml:space="preserve">: </w:t>
        <w:br w:type="textWrapping"/>
      </w:r>
      <w:r w:rsidDel="00000000" w:rsidR="00000000" w:rsidRPr="00000000">
        <w:rPr>
          <w:sz w:val="24"/>
          <w:szCs w:val="24"/>
          <w:rtl w:val="0"/>
        </w:rPr>
        <w:t xml:space="preserve">One or two activities will be opened each week, for a total of 10. These will be discussions, quizzes, or other types of small assignments. The instructions for each assignment will appear on Monday, and will be due the following Monday at the latest.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sz w:val="24"/>
          <w:szCs w:val="24"/>
          <w:u w:val="single"/>
          <w:rtl w:val="0"/>
        </w:rPr>
        <w:t xml:space="preserve">Points Earned          </w:t>
        <w:tab/>
        <w:t xml:space="preserve">       </w:t>
        <w:tab/>
        <w:tab/>
        <w:t xml:space="preserve">Grade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90% or above    </w:t>
        <w:tab/>
        <w:t xml:space="preserve">         </w:t>
        <w:tab/>
        <w:t xml:space="preserve">          </w:t>
        <w:tab/>
        <w:tab/>
        <w:t xml:space="preserve">    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80% - 89%</w:t>
        <w:tab/>
        <w:t xml:space="preserve">             </w:t>
        <w:tab/>
        <w:t xml:space="preserve">          </w:t>
        <w:tab/>
        <w:tab/>
        <w:t xml:space="preserve">    B</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70% - 79%</w:t>
        <w:tab/>
        <w:tab/>
        <w:tab/>
        <w:t xml:space="preserve">          </w:t>
        <w:tab/>
        <w:t xml:space="preserve">          </w:t>
        <w:tab/>
        <w:t xml:space="preserve">    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 - 69%</w:t>
        <w:tab/>
        <w:tab/>
        <w:tab/>
        <w:t xml:space="preserve">          </w:t>
        <w:tab/>
        <w:t xml:space="preserve">          </w:t>
        <w:tab/>
        <w:t xml:space="preserve">    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59% or less</w:t>
        <w:tab/>
        <w:tab/>
        <w:t xml:space="preserve">         </w:t>
        <w:tab/>
        <w:t xml:space="preserve">          </w:t>
        <w:tab/>
        <w:tab/>
        <w:t xml:space="preserve">    F</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Moodle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All lectures will be done via Zoom. They will also be recorded - this means that class will be </w:t>
      </w:r>
      <w:r w:rsidDel="00000000" w:rsidR="00000000" w:rsidRPr="00000000">
        <w:rPr>
          <w:b w:val="1"/>
          <w:sz w:val="24"/>
          <w:szCs w:val="24"/>
          <w:rtl w:val="0"/>
        </w:rPr>
        <w:t xml:space="preserve">semi-synchronous</w:t>
      </w:r>
      <w:r w:rsidDel="00000000" w:rsidR="00000000" w:rsidRPr="00000000">
        <w:rPr>
          <w:sz w:val="24"/>
          <w:szCs w:val="24"/>
          <w:rtl w:val="0"/>
        </w:rPr>
        <w:t xml:space="preserve">. It is highly recommended that you participate during class - it increases engagement and the likelihood that you’ll understand the material. It is understandable if you are unable to attend the live lectures. You will need to view the lectures, they will help you focus on particular topics for the exams.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jc w:val="both"/>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This is a strange new world for many of us - please use the digital technologies in a way that is not harmful, hurtful, or distracting. I reserve the right to take escalating actions to prevent you from disrupting the learning of your peers, such as moderating your discussion posts, muting you on Zoom, and talking with the Dean about removing you from the class. I imagine it will not ever come to this, but it is worth discussing.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C</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someone else’s work as your own or using information or ideas without proper citation (which is called plagiarism) can lead to your failing the assignment, test or class.  Bibliographies</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i w:val="0"/>
          <w:smallCaps w:val="0"/>
          <w:strike w:val="0"/>
          <w:color w:val="000000"/>
          <w:sz w:val="24"/>
          <w:szCs w:val="24"/>
          <w:u w:val="none"/>
          <w:shd w:fill="auto" w:val="clear"/>
          <w:vertAlign w:val="baseline"/>
          <w:rtl w:val="0"/>
        </w:rPr>
        <w:t xml:space="preserve">whenever you use outside sources, including internet 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adhere to APA formatting.</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Extra Credit:</w:t>
      </w:r>
      <w:r w:rsidDel="00000000" w:rsidR="00000000" w:rsidRPr="00000000">
        <w:rPr>
          <w:sz w:val="24"/>
          <w:szCs w:val="24"/>
          <w:rtl w:val="0"/>
        </w:rPr>
        <w:t xml:space="preserve"> There are no extra credit assignments; however, the first student to email me about this line in the syllabus will receive 3% extra credit on their first exam. An additional 1% of extra credit will be added for each error anyone finds in this syllabus (only 1 person gains this point per error).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b w:val="1"/>
          <w:sz w:val="24"/>
          <w:szCs w:val="24"/>
          <w:u w:val="single"/>
          <w:rtl w:val="0"/>
        </w:rPr>
        <w:t xml:space="preserve">Teacher Policies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Multiple Relationships: </w:t>
      </w:r>
      <w:r w:rsidDel="00000000" w:rsidR="00000000" w:rsidRPr="00000000">
        <w:rPr>
          <w:sz w:val="24"/>
          <w:szCs w:val="24"/>
          <w:rtl w:val="0"/>
        </w:rPr>
        <w:t xml:space="preserve">There is a chance that, as a student, you may know me through other professional roles I fill in different settings. If this is the case, I will not comment on this unless you wish to bring it up in some capacity, and I will only bring it up to the same degree that you are willing, within ethical and appropriate boundaries. In essence, this is a “you first” approach to confidentiality. If it appears that the relationship will cause any conflict or difficulties, then we will arrange to meet with the Associate Dean or the Dean to ensure that your educational experience is safeguarded.</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3E">
      <w:pPr>
        <w:widowControl w:val="0"/>
        <w:rPr>
          <w:b w:val="1"/>
          <w:sz w:val="24"/>
          <w:szCs w:val="24"/>
        </w:rPr>
      </w:pPr>
      <w:r w:rsidDel="00000000" w:rsidR="00000000" w:rsidRPr="00000000">
        <w:rPr>
          <w:i w:val="1"/>
          <w:sz w:val="24"/>
          <w:szCs w:val="24"/>
          <w:u w:val="single"/>
          <w:rtl w:val="0"/>
        </w:rPr>
        <w:t xml:space="preserve">Basic Needs:</w:t>
      </w:r>
      <w:r w:rsidDel="00000000" w:rsidR="00000000" w:rsidRPr="00000000">
        <w:rPr>
          <w:i w:val="1"/>
          <w:sz w:val="24"/>
          <w:szCs w:val="24"/>
          <w:rtl w:val="0"/>
        </w:rPr>
        <w:t xml:space="preserve"> </w:t>
      </w:r>
      <w:r w:rsidDel="00000000" w:rsidR="00000000" w:rsidRPr="00000000">
        <w:rPr>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Board Policy P1015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July 6th.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last day to officially withdraw from this course (a ‘W’ appears on the transcript) is</w:t>
      </w:r>
      <w:r w:rsidDel="00000000" w:rsidR="00000000" w:rsidRPr="00000000">
        <w:rPr>
          <w:b w:val="1"/>
          <w:sz w:val="24"/>
          <w:szCs w:val="24"/>
          <w:rtl w:val="0"/>
        </w:rPr>
        <w:t xml:space="preserve"> August 16th.</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cfees@linnbenton.edu" TargetMode="External"/><Relationship Id="rId7" Type="http://schemas.openxmlformats.org/officeDocument/2006/relationships/hyperlink" Target="http://www.google.com/url?q=http%3A%2F%2Fpo.linnbenton.edu%2FBPsandARs%2F&amp;sa=D&amp;sntz=1&amp;usg=AFQjCNEy-51tsQAo5szFHfemRi5XeOG6fg" TargetMode="External"/><Relationship Id="rId8"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