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E5" w:rsidRPr="00F00CE5" w:rsidRDefault="00F00CE5" w:rsidP="00F00CE5">
      <w:pPr>
        <w:spacing w:after="0" w:line="240" w:lineRule="auto"/>
        <w:jc w:val="center"/>
        <w:rPr>
          <w:rFonts w:ascii="Times New Roman" w:eastAsia="Times New Roman" w:hAnsi="Times New Roman" w:cs="Times New Roman"/>
          <w:sz w:val="24"/>
          <w:szCs w:val="24"/>
        </w:rPr>
      </w:pPr>
      <w:r w:rsidRPr="00F00CE5">
        <w:rPr>
          <w:rFonts w:ascii="Times New Roman" w:eastAsia="Times New Roman" w:hAnsi="Times New Roman" w:cs="Times New Roman"/>
          <w:b/>
          <w:bCs/>
          <w:color w:val="000000"/>
          <w:sz w:val="24"/>
          <w:szCs w:val="24"/>
        </w:rPr>
        <w:t>PROFESSIONAL FOUNDATIONS IN EARLY CHILDHOOD</w:t>
      </w:r>
    </w:p>
    <w:p w:rsidR="00F00CE5" w:rsidRPr="00F00CE5" w:rsidRDefault="00F00CE5" w:rsidP="00F00CE5">
      <w:pPr>
        <w:spacing w:after="0" w:line="240" w:lineRule="auto"/>
        <w:jc w:val="center"/>
        <w:rPr>
          <w:rFonts w:ascii="Times New Roman" w:eastAsia="Times New Roman" w:hAnsi="Times New Roman" w:cs="Times New Roman"/>
          <w:sz w:val="24"/>
          <w:szCs w:val="24"/>
        </w:rPr>
      </w:pPr>
      <w:r w:rsidRPr="00F00CE5">
        <w:rPr>
          <w:rFonts w:ascii="Times New Roman" w:eastAsia="Times New Roman" w:hAnsi="Times New Roman" w:cs="Times New Roman"/>
          <w:b/>
          <w:bCs/>
          <w:color w:val="000000"/>
          <w:sz w:val="24"/>
          <w:szCs w:val="24"/>
        </w:rPr>
        <w:t>HDFS 233    CRN 48518</w:t>
      </w:r>
    </w:p>
    <w:p w:rsidR="00F00CE5" w:rsidRPr="00F00CE5" w:rsidRDefault="00F00CE5" w:rsidP="00F00C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Mondays: 4:30 – 7:2</w:t>
      </w:r>
      <w:r w:rsidRPr="00F00CE5">
        <w:rPr>
          <w:rFonts w:ascii="Times New Roman" w:eastAsia="Times New Roman" w:hAnsi="Times New Roman" w:cs="Times New Roman"/>
          <w:b/>
          <w:bCs/>
          <w:color w:val="000000"/>
          <w:sz w:val="24"/>
          <w:szCs w:val="24"/>
        </w:rPr>
        <w:t>0</w:t>
      </w:r>
      <w:r w:rsidR="007066A3">
        <w:rPr>
          <w:rFonts w:ascii="Times New Roman" w:eastAsia="Times New Roman" w:hAnsi="Times New Roman" w:cs="Times New Roman"/>
          <w:b/>
          <w:bCs/>
          <w:color w:val="000000"/>
          <w:sz w:val="24"/>
          <w:szCs w:val="24"/>
        </w:rPr>
        <w:t xml:space="preserve">    Room: NSH 107</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r>
        <w:rPr>
          <w:rFonts w:ascii="Cambria" w:eastAsia="Times New Roman" w:hAnsi="Cambria" w:cs="Times New Roman"/>
          <w:b/>
          <w:bCs/>
          <w:color w:val="000000"/>
          <w:sz w:val="24"/>
          <w:szCs w:val="24"/>
        </w:rPr>
        <w:t>INSTRUCTOR:           </w:t>
      </w:r>
      <w:r w:rsidRPr="00F00CE5">
        <w:rPr>
          <w:rFonts w:ascii="Cambria" w:eastAsia="Times New Roman" w:hAnsi="Cambria" w:cs="Times New Roman"/>
          <w:b/>
          <w:bCs/>
          <w:color w:val="000000"/>
          <w:sz w:val="24"/>
          <w:szCs w:val="24"/>
        </w:rPr>
        <w:t xml:space="preserve"> </w:t>
      </w:r>
      <w:r>
        <w:rPr>
          <w:rFonts w:ascii="Cambria" w:eastAsia="Times New Roman" w:hAnsi="Cambria" w:cs="Times New Roman"/>
          <w:color w:val="000000"/>
          <w:sz w:val="24"/>
          <w:szCs w:val="24"/>
        </w:rPr>
        <w:t>Bryan Traylor</w:t>
      </w:r>
      <w:r w:rsidRPr="00F00CE5">
        <w:rPr>
          <w:rFonts w:ascii="Cambria" w:eastAsia="Times New Roman" w:hAnsi="Cambria" w:cs="Times New Roman"/>
          <w:color w:val="000000"/>
          <w:sz w:val="24"/>
          <w:szCs w:val="24"/>
        </w:rPr>
        <w:t xml:space="preserve">      </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b/>
          <w:bCs/>
          <w:color w:val="000000"/>
          <w:sz w:val="24"/>
          <w:szCs w:val="24"/>
        </w:rPr>
        <w:t>OFFICE HOURS</w:t>
      </w:r>
      <w:r>
        <w:rPr>
          <w:rFonts w:ascii="Cambria" w:eastAsia="Times New Roman" w:hAnsi="Cambria" w:cs="Times New Roman"/>
          <w:b/>
          <w:bCs/>
          <w:color w:val="000000"/>
          <w:sz w:val="24"/>
          <w:szCs w:val="24"/>
        </w:rPr>
        <w:t>:</w:t>
      </w:r>
      <w:r w:rsidRPr="00F00CE5">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 xml:space="preserve">        </w:t>
      </w:r>
      <w:r w:rsidRPr="00F00CE5">
        <w:rPr>
          <w:rFonts w:ascii="Cambria" w:eastAsia="Times New Roman" w:hAnsi="Cambria" w:cs="Times New Roman"/>
          <w:color w:val="000000"/>
          <w:sz w:val="24"/>
          <w:szCs w:val="24"/>
        </w:rPr>
        <w:t>by Appointment</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b/>
          <w:bCs/>
          <w:color w:val="000000"/>
          <w:sz w:val="24"/>
          <w:szCs w:val="24"/>
        </w:rPr>
        <w:t>OFFICE:</w:t>
      </w:r>
      <w:r w:rsidRPr="00F00CE5">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 xml:space="preserve">      SSH 205</w:t>
      </w:r>
      <w:r w:rsidRPr="00F00CE5">
        <w:rPr>
          <w:rFonts w:ascii="Cambria" w:eastAsia="Times New Roman" w:hAnsi="Cambria" w:cs="Times New Roman"/>
          <w:color w:val="000000"/>
          <w:sz w:val="24"/>
          <w:szCs w:val="24"/>
        </w:rPr>
        <w:t>           </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b/>
          <w:bCs/>
          <w:color w:val="000000"/>
          <w:sz w:val="24"/>
          <w:szCs w:val="24"/>
        </w:rPr>
        <w:t>CONTACT INFORMATION:</w:t>
      </w:r>
      <w:r>
        <w:rPr>
          <w:rFonts w:ascii="Cambria" w:eastAsia="Times New Roman" w:hAnsi="Cambria" w:cs="Times New Roman"/>
          <w:color w:val="000000"/>
          <w:sz w:val="24"/>
          <w:szCs w:val="24"/>
        </w:rPr>
        <w:t xml:space="preserve"> (w) 541-757-</w:t>
      </w:r>
      <w:proofErr w:type="gramStart"/>
      <w:r>
        <w:rPr>
          <w:rFonts w:ascii="Cambria" w:eastAsia="Times New Roman" w:hAnsi="Cambria" w:cs="Times New Roman"/>
          <w:color w:val="000000"/>
          <w:sz w:val="24"/>
          <w:szCs w:val="24"/>
        </w:rPr>
        <w:t>5959  (</w:t>
      </w:r>
      <w:proofErr w:type="gramEnd"/>
      <w:r>
        <w:rPr>
          <w:rFonts w:ascii="Cambria" w:eastAsia="Times New Roman" w:hAnsi="Cambria" w:cs="Times New Roman"/>
          <w:color w:val="000000"/>
          <w:sz w:val="24"/>
          <w:szCs w:val="24"/>
        </w:rPr>
        <w:t>c) 541-829-9177</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color w:val="000000"/>
          <w:sz w:val="24"/>
          <w:szCs w:val="24"/>
        </w:rPr>
        <w:t>                     </w:t>
      </w:r>
      <w:hyperlink r:id="rId6" w:history="1">
        <w:r w:rsidRPr="002736AF">
          <w:rPr>
            <w:rStyle w:val="Hyperlink"/>
            <w:rFonts w:ascii="Cambria" w:eastAsia="Times New Roman" w:hAnsi="Cambria" w:cs="Times New Roman"/>
            <w:sz w:val="24"/>
            <w:szCs w:val="24"/>
          </w:rPr>
          <w:t>traylob@linnbenton.edu</w:t>
        </w:r>
      </w:hyperlink>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b/>
          <w:bCs/>
          <w:color w:val="000000"/>
          <w:sz w:val="24"/>
          <w:szCs w:val="24"/>
        </w:rPr>
        <w:t>INSTRUCTOR WEBSITE</w:t>
      </w:r>
    </w:p>
    <w:p w:rsidR="00F00CE5" w:rsidRPr="00F00CE5" w:rsidRDefault="00F00CE5" w:rsidP="00F00CE5">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Under development</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Times New Roman" w:eastAsia="Times New Roman" w:hAnsi="Times New Roman" w:cs="Times New Roman"/>
          <w:b/>
          <w:bCs/>
          <w:color w:val="000000"/>
          <w:sz w:val="24"/>
          <w:szCs w:val="24"/>
        </w:rPr>
        <w:t>COURSE DESCRIPTION</w:t>
      </w:r>
    </w:p>
    <w:p w:rsidR="00F00CE5" w:rsidRPr="00F00CE5" w:rsidRDefault="00F00CE5" w:rsidP="00F00CE5">
      <w:pPr>
        <w:spacing w:after="0" w:line="240" w:lineRule="auto"/>
        <w:rPr>
          <w:rFonts w:ascii="Times New Roman" w:eastAsia="Times New Roman" w:hAnsi="Times New Roman" w:cs="Times New Roman"/>
          <w:sz w:val="24"/>
          <w:szCs w:val="24"/>
        </w:rPr>
      </w:pPr>
      <w:proofErr w:type="gramStart"/>
      <w:r w:rsidRPr="00F00CE5">
        <w:rPr>
          <w:rFonts w:ascii="Times New Roman" w:eastAsia="Times New Roman" w:hAnsi="Times New Roman" w:cs="Times New Roman"/>
          <w:color w:val="000000"/>
          <w:sz w:val="24"/>
          <w:szCs w:val="24"/>
        </w:rPr>
        <w:t>Focuses on current issues in working with children and families in the early childhood profession.</w:t>
      </w:r>
      <w:proofErr w:type="gramEnd"/>
      <w:r w:rsidRPr="00F00CE5">
        <w:rPr>
          <w:rFonts w:ascii="Times New Roman" w:eastAsia="Times New Roman" w:hAnsi="Times New Roman" w:cs="Times New Roman"/>
          <w:color w:val="000000"/>
          <w:sz w:val="24"/>
          <w:szCs w:val="24"/>
        </w:rPr>
        <w:t xml:space="preserve">  Students will become familiar with developmentally appropriate practice, legal and ethical issues, diversity, professionalism, and advocacy in early childhood care and education.</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Times New Roman" w:eastAsia="Times New Roman" w:hAnsi="Times New Roman" w:cs="Times New Roman"/>
          <w:b/>
          <w:bCs/>
          <w:color w:val="000000"/>
          <w:sz w:val="24"/>
          <w:szCs w:val="24"/>
        </w:rPr>
        <w:t>COURSE OBJECTIVES</w:t>
      </w:r>
    </w:p>
    <w:p w:rsidR="00F00CE5" w:rsidRPr="00F00CE5" w:rsidRDefault="00F00CE5" w:rsidP="00F00CE5">
      <w:pPr>
        <w:numPr>
          <w:ilvl w:val="0"/>
          <w:numId w:val="1"/>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Define Developmentally Appropriate Practice and identify components of quality in early care and education</w:t>
      </w:r>
    </w:p>
    <w:p w:rsidR="00F00CE5" w:rsidRPr="00F00CE5" w:rsidRDefault="00F00CE5" w:rsidP="00F00CE5">
      <w:pPr>
        <w:numPr>
          <w:ilvl w:val="0"/>
          <w:numId w:val="1"/>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 xml:space="preserve">Apply NAEYC professional code of ethical conduct </w:t>
      </w:r>
    </w:p>
    <w:p w:rsidR="00F00CE5" w:rsidRPr="00F00CE5" w:rsidRDefault="00F00CE5" w:rsidP="00F00CE5">
      <w:pPr>
        <w:numPr>
          <w:ilvl w:val="0"/>
          <w:numId w:val="1"/>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Describe current issues in the field of early care and education and identify approaches to address each</w:t>
      </w:r>
    </w:p>
    <w:p w:rsidR="00F00CE5" w:rsidRPr="00F00CE5" w:rsidRDefault="00F00CE5" w:rsidP="00F00CE5">
      <w:pPr>
        <w:numPr>
          <w:ilvl w:val="0"/>
          <w:numId w:val="1"/>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Explain strategies for personal professional growth</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Times New Roman" w:eastAsia="Times New Roman" w:hAnsi="Times New Roman" w:cs="Times New Roman"/>
          <w:b/>
          <w:bCs/>
          <w:color w:val="000000"/>
          <w:sz w:val="24"/>
          <w:szCs w:val="24"/>
        </w:rPr>
        <w:t>REQUIRED TEXTS</w:t>
      </w:r>
    </w:p>
    <w:p w:rsidR="00F00CE5" w:rsidRPr="00F00CE5" w:rsidRDefault="00F00CE5" w:rsidP="00F00CE5">
      <w:pPr>
        <w:spacing w:after="0" w:line="240" w:lineRule="auto"/>
        <w:rPr>
          <w:rFonts w:ascii="Times New Roman" w:eastAsia="Times New Roman" w:hAnsi="Times New Roman" w:cs="Times New Roman"/>
          <w:sz w:val="24"/>
          <w:szCs w:val="24"/>
        </w:rPr>
      </w:pPr>
      <w:proofErr w:type="spellStart"/>
      <w:proofErr w:type="gramStart"/>
      <w:r w:rsidRPr="00F00CE5">
        <w:rPr>
          <w:rFonts w:ascii="Times New Roman" w:eastAsia="Times New Roman" w:hAnsi="Times New Roman" w:cs="Times New Roman"/>
          <w:color w:val="000000"/>
          <w:sz w:val="24"/>
          <w:szCs w:val="24"/>
        </w:rPr>
        <w:t>Copple</w:t>
      </w:r>
      <w:proofErr w:type="spellEnd"/>
      <w:r w:rsidRPr="00F00CE5">
        <w:rPr>
          <w:rFonts w:ascii="Times New Roman" w:eastAsia="Times New Roman" w:hAnsi="Times New Roman" w:cs="Times New Roman"/>
          <w:color w:val="000000"/>
          <w:sz w:val="24"/>
          <w:szCs w:val="24"/>
        </w:rPr>
        <w:t>.</w:t>
      </w:r>
      <w:proofErr w:type="gramEnd"/>
      <w:r w:rsidRPr="00F00CE5">
        <w:rPr>
          <w:rFonts w:ascii="Times New Roman" w:eastAsia="Times New Roman" w:hAnsi="Times New Roman" w:cs="Times New Roman"/>
          <w:color w:val="000000"/>
          <w:sz w:val="24"/>
          <w:szCs w:val="24"/>
        </w:rPr>
        <w:t xml:space="preserve"> C. (2003) </w:t>
      </w:r>
      <w:r w:rsidRPr="00F00CE5">
        <w:rPr>
          <w:rFonts w:ascii="Times New Roman" w:eastAsia="Times New Roman" w:hAnsi="Times New Roman" w:cs="Times New Roman"/>
          <w:i/>
          <w:iCs/>
          <w:color w:val="000000"/>
          <w:sz w:val="24"/>
          <w:szCs w:val="24"/>
        </w:rPr>
        <w:t>A World of Difference: Readings on Teaching Young Children in a Diverse Society</w:t>
      </w:r>
      <w:r w:rsidRPr="00F00CE5">
        <w:rPr>
          <w:rFonts w:ascii="Times New Roman" w:eastAsia="Times New Roman" w:hAnsi="Times New Roman" w:cs="Times New Roman"/>
          <w:color w:val="000000"/>
          <w:sz w:val="24"/>
          <w:szCs w:val="24"/>
        </w:rPr>
        <w:t>. Washington D.C.: National Association for the Education of Young Children.</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proofErr w:type="spellStart"/>
      <w:r w:rsidRPr="00F00CE5">
        <w:rPr>
          <w:rFonts w:ascii="Times New Roman" w:eastAsia="Times New Roman" w:hAnsi="Times New Roman" w:cs="Times New Roman"/>
          <w:color w:val="000000"/>
          <w:sz w:val="24"/>
          <w:szCs w:val="24"/>
        </w:rPr>
        <w:t>Ozretich</w:t>
      </w:r>
      <w:proofErr w:type="spellEnd"/>
      <w:r w:rsidRPr="00F00CE5">
        <w:rPr>
          <w:rFonts w:ascii="Times New Roman" w:eastAsia="Times New Roman" w:hAnsi="Times New Roman" w:cs="Times New Roman"/>
          <w:color w:val="000000"/>
          <w:sz w:val="24"/>
          <w:szCs w:val="24"/>
        </w:rPr>
        <w:t xml:space="preserve">, R., Burt, L., </w:t>
      </w:r>
      <w:proofErr w:type="spellStart"/>
      <w:r w:rsidRPr="00F00CE5">
        <w:rPr>
          <w:rFonts w:ascii="Times New Roman" w:eastAsia="Times New Roman" w:hAnsi="Times New Roman" w:cs="Times New Roman"/>
          <w:color w:val="000000"/>
          <w:sz w:val="24"/>
          <w:szCs w:val="24"/>
        </w:rPr>
        <w:t>Doescher</w:t>
      </w:r>
      <w:proofErr w:type="spellEnd"/>
      <w:r w:rsidRPr="00F00CE5">
        <w:rPr>
          <w:rFonts w:ascii="Times New Roman" w:eastAsia="Times New Roman" w:hAnsi="Times New Roman" w:cs="Times New Roman"/>
          <w:color w:val="000000"/>
          <w:sz w:val="24"/>
          <w:szCs w:val="24"/>
        </w:rPr>
        <w:t xml:space="preserve">, S., &amp; Foster, M. (2010) </w:t>
      </w:r>
      <w:r w:rsidRPr="00F00CE5">
        <w:rPr>
          <w:rFonts w:ascii="Times New Roman" w:eastAsia="Times New Roman" w:hAnsi="Times New Roman" w:cs="Times New Roman"/>
          <w:i/>
          <w:iCs/>
          <w:color w:val="000000"/>
          <w:sz w:val="24"/>
          <w:szCs w:val="24"/>
        </w:rPr>
        <w:t>Case Studies in Early Childhood Education: Implementing Developmentally Appropriate Practices</w:t>
      </w:r>
      <w:r w:rsidRPr="00F00CE5">
        <w:rPr>
          <w:rFonts w:ascii="Times New Roman" w:eastAsia="Times New Roman" w:hAnsi="Times New Roman" w:cs="Times New Roman"/>
          <w:color w:val="000000"/>
          <w:sz w:val="24"/>
          <w:szCs w:val="24"/>
        </w:rPr>
        <w:t>. Washington D.C.: National Association for the Education of Young Children.</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proofErr w:type="gramStart"/>
      <w:r w:rsidRPr="00F00CE5">
        <w:rPr>
          <w:rFonts w:ascii="Times New Roman" w:eastAsia="Times New Roman" w:hAnsi="Times New Roman" w:cs="Times New Roman"/>
          <w:color w:val="000000"/>
          <w:sz w:val="24"/>
          <w:szCs w:val="24"/>
        </w:rPr>
        <w:t>Robinson, A. &amp; Stark, D. (2002).</w:t>
      </w:r>
      <w:proofErr w:type="gramEnd"/>
      <w:r w:rsidRPr="00F00CE5">
        <w:rPr>
          <w:rFonts w:ascii="Times New Roman" w:eastAsia="Times New Roman" w:hAnsi="Times New Roman" w:cs="Times New Roman"/>
          <w:color w:val="000000"/>
          <w:sz w:val="24"/>
          <w:szCs w:val="24"/>
        </w:rPr>
        <w:t xml:space="preserve"> </w:t>
      </w:r>
      <w:r w:rsidRPr="00F00CE5">
        <w:rPr>
          <w:rFonts w:ascii="Times New Roman" w:eastAsia="Times New Roman" w:hAnsi="Times New Roman" w:cs="Times New Roman"/>
          <w:i/>
          <w:iCs/>
          <w:color w:val="000000"/>
          <w:sz w:val="24"/>
          <w:szCs w:val="24"/>
        </w:rPr>
        <w:t>Advocates in Action: Making a Difference for Young Children.</w:t>
      </w:r>
      <w:r w:rsidRPr="00F00CE5">
        <w:rPr>
          <w:rFonts w:ascii="Times New Roman" w:eastAsia="Times New Roman" w:hAnsi="Times New Roman" w:cs="Times New Roman"/>
          <w:color w:val="000000"/>
          <w:sz w:val="24"/>
          <w:szCs w:val="24"/>
        </w:rPr>
        <w:t xml:space="preserve"> Washington D.C.: National Association for the Education of Young Children.</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Times New Roman" w:eastAsia="Times New Roman" w:hAnsi="Times New Roman" w:cs="Times New Roman"/>
          <w:b/>
          <w:bCs/>
          <w:color w:val="000000"/>
          <w:sz w:val="24"/>
          <w:szCs w:val="24"/>
        </w:rPr>
        <w:t>HOW TO BE SUCCESSFUL IN THIS CLASS</w:t>
      </w:r>
    </w:p>
    <w:p w:rsidR="00F00CE5" w:rsidRPr="00F00CE5" w:rsidRDefault="00F00CE5" w:rsidP="00F00CE5">
      <w:pPr>
        <w:numPr>
          <w:ilvl w:val="0"/>
          <w:numId w:val="2"/>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Attend class.</w:t>
      </w:r>
    </w:p>
    <w:p w:rsidR="00F00CE5" w:rsidRPr="00F00CE5" w:rsidRDefault="00F00CE5" w:rsidP="00F00CE5">
      <w:pPr>
        <w:numPr>
          <w:ilvl w:val="0"/>
          <w:numId w:val="2"/>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Be prepared for class by reading the text chapters when assigned. Classroom experiences will be richer for you when you have background information about the subject.</w:t>
      </w:r>
    </w:p>
    <w:p w:rsidR="00F00CE5" w:rsidRPr="00F00CE5" w:rsidRDefault="00F00CE5" w:rsidP="00F00CE5">
      <w:pPr>
        <w:numPr>
          <w:ilvl w:val="0"/>
          <w:numId w:val="2"/>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 xml:space="preserve">Challenge your own taken-for-granted notions </w:t>
      </w:r>
      <w:r w:rsidRPr="00F00CE5">
        <w:rPr>
          <w:rFonts w:ascii="Times New Roman" w:eastAsia="Times New Roman" w:hAnsi="Times New Roman" w:cs="Times New Roman"/>
          <w:i/>
          <w:iCs/>
          <w:color w:val="000000"/>
          <w:sz w:val="24"/>
          <w:szCs w:val="24"/>
        </w:rPr>
        <w:t xml:space="preserve">and </w:t>
      </w:r>
      <w:r w:rsidRPr="00F00CE5">
        <w:rPr>
          <w:rFonts w:ascii="Times New Roman" w:eastAsia="Times New Roman" w:hAnsi="Times New Roman" w:cs="Times New Roman"/>
          <w:color w:val="000000"/>
          <w:sz w:val="24"/>
          <w:szCs w:val="24"/>
        </w:rPr>
        <w:t>let the instructor challenge your own taken-for granted notions.</w:t>
      </w:r>
    </w:p>
    <w:p w:rsidR="00F00CE5" w:rsidRPr="00F00CE5" w:rsidRDefault="00F00CE5" w:rsidP="00F00CE5">
      <w:pPr>
        <w:numPr>
          <w:ilvl w:val="0"/>
          <w:numId w:val="2"/>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Review the syllabus and learn policies and procedures for this class. Understand your rights and responsibilities as a student and as a class member.</w:t>
      </w:r>
    </w:p>
    <w:p w:rsidR="00F00CE5" w:rsidRPr="00F00CE5" w:rsidRDefault="00F00CE5" w:rsidP="00F00CE5">
      <w:pPr>
        <w:numPr>
          <w:ilvl w:val="0"/>
          <w:numId w:val="2"/>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Be aware that your experience as a student, citizen, and family member may not be typical of the children and families you will work with.</w:t>
      </w:r>
    </w:p>
    <w:p w:rsidR="00F00CE5" w:rsidRPr="00F00CE5" w:rsidRDefault="00F00CE5" w:rsidP="00F00CE5">
      <w:pPr>
        <w:numPr>
          <w:ilvl w:val="0"/>
          <w:numId w:val="2"/>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Learn how to ask clarifying questions and be a coach for your classmates.</w:t>
      </w:r>
    </w:p>
    <w:p w:rsidR="00F00CE5" w:rsidRPr="00F00CE5" w:rsidRDefault="00F00CE5" w:rsidP="00F00CE5">
      <w:pPr>
        <w:numPr>
          <w:ilvl w:val="0"/>
          <w:numId w:val="2"/>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 xml:space="preserve">When confused, challenged, frustrated or having an “aha” moment </w:t>
      </w:r>
      <w:proofErr w:type="spellStart"/>
      <w:r w:rsidR="00E433E6">
        <w:rPr>
          <w:rFonts w:ascii="Times New Roman" w:eastAsia="Times New Roman" w:hAnsi="Times New Roman" w:cs="Times New Roman"/>
          <w:color w:val="000000"/>
          <w:sz w:val="24"/>
          <w:szCs w:val="24"/>
        </w:rPr>
        <w:t>contact</w:t>
      </w:r>
      <w:r w:rsidRPr="00F00CE5">
        <w:rPr>
          <w:rFonts w:ascii="Times New Roman" w:eastAsia="Times New Roman" w:hAnsi="Times New Roman" w:cs="Times New Roman"/>
          <w:color w:val="000000"/>
          <w:sz w:val="24"/>
          <w:szCs w:val="24"/>
        </w:rPr>
        <w:t>the</w:t>
      </w:r>
      <w:proofErr w:type="spellEnd"/>
      <w:r w:rsidRPr="00F00CE5">
        <w:rPr>
          <w:rFonts w:ascii="Times New Roman" w:eastAsia="Times New Roman" w:hAnsi="Times New Roman" w:cs="Times New Roman"/>
          <w:color w:val="000000"/>
          <w:sz w:val="24"/>
          <w:szCs w:val="24"/>
        </w:rPr>
        <w:t xml:space="preserve"> in</w:t>
      </w:r>
      <w:r w:rsidR="00E433E6">
        <w:rPr>
          <w:rFonts w:ascii="Times New Roman" w:eastAsia="Times New Roman" w:hAnsi="Times New Roman" w:cs="Times New Roman"/>
          <w:color w:val="000000"/>
          <w:sz w:val="24"/>
          <w:szCs w:val="24"/>
        </w:rPr>
        <w:t>structor</w:t>
      </w:r>
      <w:r w:rsidRPr="00F00CE5">
        <w:rPr>
          <w:rFonts w:ascii="Times New Roman" w:eastAsia="Times New Roman" w:hAnsi="Times New Roman" w:cs="Times New Roman"/>
          <w:color w:val="000000"/>
          <w:sz w:val="24"/>
          <w:szCs w:val="24"/>
        </w:rPr>
        <w:t>.</w:t>
      </w:r>
    </w:p>
    <w:p w:rsidR="00F00CE5" w:rsidRPr="00F00CE5" w:rsidRDefault="00F00CE5" w:rsidP="00F00CE5">
      <w:pPr>
        <w:numPr>
          <w:ilvl w:val="0"/>
          <w:numId w:val="2"/>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lastRenderedPageBreak/>
        <w:t>Be engaged and work from your stretch zone. You will get out of this class what you put into it.</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Times New Roman" w:eastAsia="Times New Roman" w:hAnsi="Times New Roman" w:cs="Times New Roman"/>
          <w:b/>
          <w:bCs/>
          <w:color w:val="000000"/>
          <w:sz w:val="24"/>
          <w:szCs w:val="24"/>
        </w:rPr>
        <w:t>EXPECTATIONS ABOUT YOUR SKILLS AND ABILITIES AS A STUDENT</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Times New Roman" w:eastAsia="Times New Roman" w:hAnsi="Times New Roman" w:cs="Times New Roman"/>
          <w:color w:val="000000"/>
          <w:sz w:val="24"/>
          <w:szCs w:val="24"/>
        </w:rPr>
        <w:t>Your instructor makes the following assumptions that you as a student are able to already:</w:t>
      </w:r>
    </w:p>
    <w:p w:rsidR="00F00CE5" w:rsidRPr="00F00CE5" w:rsidRDefault="00F00CE5" w:rsidP="00F00CE5">
      <w:pPr>
        <w:numPr>
          <w:ilvl w:val="0"/>
          <w:numId w:val="3"/>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Write  papers</w:t>
      </w:r>
    </w:p>
    <w:p w:rsidR="00F00CE5" w:rsidRPr="00F00CE5" w:rsidRDefault="00F00CE5" w:rsidP="00F00CE5">
      <w:pPr>
        <w:numPr>
          <w:ilvl w:val="0"/>
          <w:numId w:val="3"/>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Research and cite sources</w:t>
      </w:r>
    </w:p>
    <w:p w:rsidR="00F00CE5" w:rsidRPr="00F00CE5" w:rsidRDefault="00F00CE5" w:rsidP="00F00CE5">
      <w:pPr>
        <w:numPr>
          <w:ilvl w:val="0"/>
          <w:numId w:val="3"/>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Use MLA for source citations</w:t>
      </w:r>
    </w:p>
    <w:p w:rsidR="00F00CE5" w:rsidRPr="00F00CE5" w:rsidRDefault="00F00CE5" w:rsidP="00F00CE5">
      <w:pPr>
        <w:numPr>
          <w:ilvl w:val="0"/>
          <w:numId w:val="3"/>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Use grammatically correct writing functions</w:t>
      </w:r>
    </w:p>
    <w:p w:rsidR="00F00CE5" w:rsidRPr="00F00CE5" w:rsidRDefault="00F00CE5" w:rsidP="00F00CE5">
      <w:pPr>
        <w:numPr>
          <w:ilvl w:val="0"/>
          <w:numId w:val="3"/>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Use word processing programs</w:t>
      </w:r>
    </w:p>
    <w:p w:rsidR="00F00CE5" w:rsidRPr="00F00CE5" w:rsidRDefault="00F00CE5" w:rsidP="00F00CE5">
      <w:pPr>
        <w:numPr>
          <w:ilvl w:val="0"/>
          <w:numId w:val="3"/>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Send documents via e-mail attachment</w:t>
      </w:r>
    </w:p>
    <w:p w:rsidR="00F00CE5" w:rsidRPr="00F00CE5" w:rsidRDefault="00F00CE5" w:rsidP="00F00CE5">
      <w:pPr>
        <w:numPr>
          <w:ilvl w:val="0"/>
          <w:numId w:val="3"/>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Read a textbook and synthesize ideas</w:t>
      </w:r>
    </w:p>
    <w:p w:rsidR="00F00CE5" w:rsidRPr="00F00CE5" w:rsidRDefault="00F00CE5" w:rsidP="00F00CE5">
      <w:pPr>
        <w:numPr>
          <w:ilvl w:val="0"/>
          <w:numId w:val="3"/>
        </w:numPr>
        <w:spacing w:after="0" w:line="240" w:lineRule="auto"/>
        <w:textAlignment w:val="baseline"/>
        <w:rPr>
          <w:rFonts w:ascii="Arial" w:eastAsia="Times New Roman" w:hAnsi="Arial" w:cs="Arial"/>
          <w:color w:val="000000"/>
          <w:sz w:val="24"/>
          <w:szCs w:val="24"/>
        </w:rPr>
      </w:pPr>
      <w:r w:rsidRPr="00F00CE5">
        <w:rPr>
          <w:rFonts w:ascii="Times New Roman" w:eastAsia="Times New Roman" w:hAnsi="Times New Roman" w:cs="Times New Roman"/>
          <w:color w:val="000000"/>
          <w:sz w:val="24"/>
          <w:szCs w:val="24"/>
        </w:rPr>
        <w:t>Read a text and understand the author’s ideas and talk to others’ about the ideas whether you personally agree with them or not</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Times New Roman" w:eastAsia="Times New Roman" w:hAnsi="Times New Roman" w:cs="Times New Roman"/>
          <w:b/>
          <w:bCs/>
          <w:color w:val="000000"/>
          <w:sz w:val="24"/>
          <w:szCs w:val="24"/>
        </w:rPr>
        <w:t>EXTRA CREDIT OPPORTUNITY</w:t>
      </w:r>
      <w:r w:rsidRPr="00F00CE5">
        <w:rPr>
          <w:rFonts w:ascii="Times New Roman" w:eastAsia="Times New Roman" w:hAnsi="Times New Roman" w:cs="Times New Roman"/>
          <w:color w:val="000000"/>
          <w:sz w:val="24"/>
          <w:szCs w:val="24"/>
        </w:rPr>
        <w:t xml:space="preserve"> – </w:t>
      </w:r>
      <w:r w:rsidR="00FB624C">
        <w:rPr>
          <w:rFonts w:ascii="Times New Roman" w:eastAsia="Times New Roman" w:hAnsi="Times New Roman" w:cs="Times New Roman"/>
          <w:color w:val="000000"/>
          <w:sz w:val="24"/>
          <w:szCs w:val="24"/>
        </w:rPr>
        <w:t>May 1</w:t>
      </w:r>
      <w:r w:rsidR="00615602">
        <w:rPr>
          <w:rFonts w:ascii="Times New Roman" w:eastAsia="Times New Roman" w:hAnsi="Times New Roman" w:cs="Times New Roman"/>
          <w:color w:val="000000"/>
          <w:sz w:val="24"/>
          <w:szCs w:val="24"/>
        </w:rPr>
        <w:t>1</w:t>
      </w:r>
      <w:r w:rsidR="00615602" w:rsidRPr="00615602">
        <w:rPr>
          <w:rFonts w:ascii="Times New Roman" w:eastAsia="Times New Roman" w:hAnsi="Times New Roman" w:cs="Times New Roman"/>
          <w:color w:val="000000"/>
          <w:sz w:val="24"/>
          <w:szCs w:val="24"/>
          <w:vertAlign w:val="superscript"/>
        </w:rPr>
        <w:t>st</w:t>
      </w:r>
      <w:proofErr w:type="gramStart"/>
      <w:r w:rsidR="00615602">
        <w:rPr>
          <w:rFonts w:ascii="Times New Roman" w:eastAsia="Times New Roman" w:hAnsi="Times New Roman" w:cs="Times New Roman"/>
          <w:color w:val="000000"/>
          <w:sz w:val="24"/>
          <w:szCs w:val="24"/>
        </w:rPr>
        <w:t>,7:00</w:t>
      </w:r>
      <w:proofErr w:type="gramEnd"/>
      <w:r w:rsidR="00615602">
        <w:rPr>
          <w:rFonts w:ascii="Times New Roman" w:eastAsia="Times New Roman" w:hAnsi="Times New Roman" w:cs="Times New Roman"/>
          <w:color w:val="000000"/>
          <w:sz w:val="24"/>
          <w:szCs w:val="24"/>
        </w:rPr>
        <w:t xml:space="preserve"> p.m., Majestic Theater, 2</w:t>
      </w:r>
      <w:r w:rsidR="00615602" w:rsidRPr="00615602">
        <w:rPr>
          <w:rFonts w:ascii="Times New Roman" w:eastAsia="Times New Roman" w:hAnsi="Times New Roman" w:cs="Times New Roman"/>
          <w:color w:val="000000"/>
          <w:sz w:val="24"/>
          <w:szCs w:val="24"/>
          <w:vertAlign w:val="superscript"/>
        </w:rPr>
        <w:t>nd</w:t>
      </w:r>
      <w:r w:rsidR="00615602">
        <w:rPr>
          <w:rFonts w:ascii="Times New Roman" w:eastAsia="Times New Roman" w:hAnsi="Times New Roman" w:cs="Times New Roman"/>
          <w:color w:val="000000"/>
          <w:sz w:val="24"/>
          <w:szCs w:val="24"/>
        </w:rPr>
        <w:t xml:space="preserve"> St., Corvallis.</w:t>
      </w:r>
    </w:p>
    <w:p w:rsidR="00F00CE5" w:rsidRPr="00F00CE5" w:rsidRDefault="00615602" w:rsidP="00F00C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Sprout Film Festival</w:t>
      </w:r>
      <w:r w:rsidR="00F00CE5" w:rsidRPr="00F00CE5">
        <w:rPr>
          <w:rFonts w:ascii="Times New Roman" w:eastAsia="Times New Roman" w:hAnsi="Times New Roman" w:cs="Times New Roman"/>
          <w:i/>
          <w:iCs/>
          <w:color w:val="000000"/>
          <w:sz w:val="24"/>
          <w:szCs w:val="24"/>
        </w:rPr>
        <w:t xml:space="preserve"> </w:t>
      </w:r>
      <w:proofErr w:type="gramStart"/>
      <w:r w:rsidR="00F00CE5" w:rsidRPr="00F00CE5">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 Films</w:t>
      </w:r>
      <w:proofErr w:type="gramEnd"/>
      <w:r>
        <w:rPr>
          <w:rFonts w:ascii="Times New Roman" w:eastAsia="Times New Roman" w:hAnsi="Times New Roman" w:cs="Times New Roman"/>
          <w:color w:val="000000"/>
          <w:sz w:val="24"/>
          <w:szCs w:val="24"/>
        </w:rPr>
        <w:t xml:space="preserve"> made by and/or featuring people with developmental disabilities.  More details at  </w:t>
      </w:r>
      <w:r w:rsidR="00E433E6">
        <w:rPr>
          <w:rFonts w:ascii="Times New Roman" w:eastAsia="Times New Roman" w:hAnsi="Times New Roman" w:cs="Times New Roman"/>
          <w:color w:val="000000"/>
          <w:sz w:val="24"/>
          <w:szCs w:val="24"/>
        </w:rPr>
        <w:t xml:space="preserve">  </w:t>
      </w:r>
      <w:hyperlink r:id="rId7" w:history="1">
        <w:r w:rsidRPr="00456563">
          <w:rPr>
            <w:rStyle w:val="Hyperlink"/>
            <w:rFonts w:ascii="Times New Roman" w:eastAsia="Times New Roman" w:hAnsi="Times New Roman" w:cs="Times New Roman"/>
            <w:sz w:val="24"/>
            <w:szCs w:val="24"/>
          </w:rPr>
          <w:t>http://www.homelifeinc.org/sprout.htm</w:t>
        </w:r>
      </w:hyperlink>
      <w:r>
        <w:rPr>
          <w:rFonts w:ascii="Times New Roman" w:eastAsia="Times New Roman" w:hAnsi="Times New Roman" w:cs="Times New Roman"/>
          <w:color w:val="000000"/>
          <w:sz w:val="24"/>
          <w:szCs w:val="24"/>
        </w:rPr>
        <w:t xml:space="preserve"> . </w:t>
      </w:r>
      <w:r w:rsidRPr="00615602">
        <w:rPr>
          <w:rFonts w:ascii="Times New Roman" w:eastAsia="Times New Roman" w:hAnsi="Times New Roman" w:cs="Times New Roman"/>
          <w:color w:val="000000"/>
          <w:sz w:val="24"/>
          <w:szCs w:val="24"/>
        </w:rPr>
        <w:t xml:space="preserve"> </w:t>
      </w:r>
      <w:r w:rsidR="00E433E6">
        <w:rPr>
          <w:rFonts w:ascii="Times New Roman" w:eastAsia="Times New Roman" w:hAnsi="Times New Roman" w:cs="Times New Roman"/>
          <w:color w:val="000000"/>
          <w:sz w:val="24"/>
          <w:szCs w:val="24"/>
        </w:rPr>
        <w:t>25 extra credit points for attending + 25 extra credit points for a one page write up of the film and discussion.</w:t>
      </w:r>
    </w:p>
    <w:p w:rsidR="00F00CE5" w:rsidRDefault="00FB624C" w:rsidP="00FB624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We would need to end class at 6:30 to get to the theater.</w:t>
      </w:r>
    </w:p>
    <w:p w:rsidR="00FB624C" w:rsidRPr="00F00CE5" w:rsidRDefault="00FB624C" w:rsidP="00FB624C">
      <w:pPr>
        <w:spacing w:after="0" w:line="240" w:lineRule="auto"/>
        <w:jc w:val="center"/>
        <w:rPr>
          <w:rFonts w:ascii="Times New Roman" w:eastAsia="Times New Roman" w:hAnsi="Times New Roman" w:cs="Times New Roman"/>
          <w:sz w:val="24"/>
          <w:szCs w:val="24"/>
        </w:rPr>
      </w:pPr>
      <w:bookmarkStart w:id="0" w:name="_GoBack"/>
      <w:bookmarkEnd w:id="0"/>
    </w:p>
    <w:p w:rsidR="00F00CE5" w:rsidRPr="00F00CE5" w:rsidRDefault="00F00CE5" w:rsidP="00F00CE5">
      <w:pPr>
        <w:spacing w:after="0" w:line="240" w:lineRule="auto"/>
        <w:outlineLvl w:val="1"/>
        <w:rPr>
          <w:rFonts w:ascii="Times New Roman" w:eastAsia="Times New Roman" w:hAnsi="Times New Roman" w:cs="Times New Roman"/>
          <w:b/>
          <w:bCs/>
          <w:sz w:val="36"/>
          <w:szCs w:val="36"/>
        </w:rPr>
      </w:pPr>
      <w:r w:rsidRPr="00F00CE5">
        <w:rPr>
          <w:rFonts w:ascii="Times New Roman" w:eastAsia="Times New Roman" w:hAnsi="Times New Roman" w:cs="Times New Roman"/>
          <w:b/>
          <w:bCs/>
          <w:color w:val="000000"/>
          <w:sz w:val="24"/>
          <w:szCs w:val="24"/>
        </w:rPr>
        <w:t>COURSE REQUIREMENTS AND EVALUATION</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Times New Roman" w:eastAsia="Times New Roman" w:hAnsi="Times New Roman" w:cs="Times New Roman"/>
          <w:color w:val="000000"/>
          <w:sz w:val="24"/>
          <w:szCs w:val="24"/>
        </w:rPr>
        <w:t>Advocacy Power Point Presentation           </w:t>
      </w:r>
      <w:r w:rsidR="00671BED">
        <w:rPr>
          <w:rFonts w:ascii="Times New Roman" w:eastAsia="Times New Roman" w:hAnsi="Times New Roman" w:cs="Times New Roman"/>
          <w:color w:val="000000"/>
          <w:sz w:val="24"/>
          <w:szCs w:val="24"/>
        </w:rPr>
        <w:t xml:space="preserve">  </w:t>
      </w:r>
      <w:r w:rsidRPr="00F00CE5">
        <w:rPr>
          <w:rFonts w:ascii="Times New Roman" w:eastAsia="Times New Roman" w:hAnsi="Times New Roman" w:cs="Times New Roman"/>
          <w:color w:val="000000"/>
          <w:sz w:val="24"/>
          <w:szCs w:val="24"/>
        </w:rPr>
        <w:t xml:space="preserve"> </w:t>
      </w:r>
      <w:r w:rsidR="00671BED">
        <w:rPr>
          <w:rFonts w:ascii="Times New Roman" w:eastAsia="Times New Roman" w:hAnsi="Times New Roman" w:cs="Times New Roman"/>
          <w:color w:val="000000"/>
          <w:sz w:val="24"/>
          <w:szCs w:val="24"/>
        </w:rPr>
        <w:tab/>
      </w:r>
      <w:r w:rsidR="00671BED">
        <w:rPr>
          <w:rFonts w:ascii="Times New Roman" w:eastAsia="Times New Roman" w:hAnsi="Times New Roman" w:cs="Times New Roman"/>
          <w:color w:val="000000"/>
          <w:sz w:val="24"/>
          <w:szCs w:val="24"/>
        </w:rPr>
        <w:tab/>
      </w:r>
      <w:r w:rsidR="00671BED">
        <w:rPr>
          <w:rFonts w:ascii="Times New Roman" w:eastAsia="Times New Roman" w:hAnsi="Times New Roman" w:cs="Times New Roman"/>
          <w:color w:val="000000"/>
          <w:sz w:val="24"/>
          <w:szCs w:val="24"/>
        </w:rPr>
        <w:tab/>
      </w:r>
      <w:r w:rsidRPr="00F00CE5">
        <w:rPr>
          <w:rFonts w:ascii="Times New Roman" w:eastAsia="Times New Roman" w:hAnsi="Times New Roman" w:cs="Times New Roman"/>
          <w:color w:val="000000"/>
          <w:sz w:val="24"/>
          <w:szCs w:val="24"/>
        </w:rPr>
        <w:t>100 points</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Times New Roman" w:eastAsia="Times New Roman" w:hAnsi="Times New Roman" w:cs="Times New Roman"/>
          <w:color w:val="000000"/>
          <w:sz w:val="24"/>
          <w:szCs w:val="24"/>
        </w:rPr>
        <w:t>Advocacy Summary &amp; Bibliography           </w:t>
      </w:r>
      <w:r w:rsidR="00671BED">
        <w:rPr>
          <w:rFonts w:ascii="Times New Roman" w:eastAsia="Times New Roman" w:hAnsi="Times New Roman" w:cs="Times New Roman"/>
          <w:color w:val="000000"/>
          <w:sz w:val="24"/>
          <w:szCs w:val="24"/>
        </w:rPr>
        <w:t xml:space="preserve"> </w:t>
      </w:r>
      <w:r w:rsidRPr="00F00CE5">
        <w:rPr>
          <w:rFonts w:ascii="Times New Roman" w:eastAsia="Times New Roman" w:hAnsi="Times New Roman" w:cs="Times New Roman"/>
          <w:color w:val="000000"/>
          <w:sz w:val="24"/>
          <w:szCs w:val="24"/>
        </w:rPr>
        <w:t xml:space="preserve"> </w:t>
      </w:r>
      <w:r w:rsidR="00671BED">
        <w:rPr>
          <w:rFonts w:ascii="Times New Roman" w:eastAsia="Times New Roman" w:hAnsi="Times New Roman" w:cs="Times New Roman"/>
          <w:color w:val="000000"/>
          <w:sz w:val="24"/>
          <w:szCs w:val="24"/>
        </w:rPr>
        <w:tab/>
      </w:r>
      <w:r w:rsidR="00671BED">
        <w:rPr>
          <w:rFonts w:ascii="Times New Roman" w:eastAsia="Times New Roman" w:hAnsi="Times New Roman" w:cs="Times New Roman"/>
          <w:color w:val="000000"/>
          <w:sz w:val="24"/>
          <w:szCs w:val="24"/>
        </w:rPr>
        <w:tab/>
      </w:r>
      <w:r w:rsidR="00671BED">
        <w:rPr>
          <w:rFonts w:ascii="Times New Roman" w:eastAsia="Times New Roman" w:hAnsi="Times New Roman" w:cs="Times New Roman"/>
          <w:color w:val="000000"/>
          <w:sz w:val="24"/>
          <w:szCs w:val="24"/>
        </w:rPr>
        <w:tab/>
      </w:r>
      <w:r w:rsidRPr="00F00CE5">
        <w:rPr>
          <w:rFonts w:ascii="Times New Roman" w:eastAsia="Times New Roman" w:hAnsi="Times New Roman" w:cs="Times New Roman"/>
          <w:color w:val="000000"/>
          <w:sz w:val="24"/>
          <w:szCs w:val="24"/>
        </w:rPr>
        <w:t>100 points</w:t>
      </w:r>
    </w:p>
    <w:p w:rsidR="00F00CE5" w:rsidRPr="00F00CE5" w:rsidRDefault="00F00CE5" w:rsidP="00F00CE5">
      <w:pPr>
        <w:spacing w:after="0" w:line="240" w:lineRule="auto"/>
        <w:outlineLvl w:val="1"/>
        <w:rPr>
          <w:rFonts w:ascii="Times New Roman" w:eastAsia="Times New Roman" w:hAnsi="Times New Roman" w:cs="Times New Roman"/>
          <w:b/>
          <w:bCs/>
          <w:sz w:val="36"/>
          <w:szCs w:val="36"/>
        </w:rPr>
      </w:pPr>
      <w:r w:rsidRPr="00F00CE5">
        <w:rPr>
          <w:rFonts w:ascii="Times New Roman" w:eastAsia="Times New Roman" w:hAnsi="Times New Roman" w:cs="Times New Roman"/>
          <w:color w:val="000000"/>
          <w:sz w:val="24"/>
          <w:szCs w:val="24"/>
        </w:rPr>
        <w:t>Book Synopsis                   </w:t>
      </w:r>
      <w:r w:rsidR="00671BED">
        <w:rPr>
          <w:rFonts w:ascii="Times New Roman" w:eastAsia="Times New Roman" w:hAnsi="Times New Roman" w:cs="Times New Roman"/>
          <w:color w:val="000000"/>
          <w:sz w:val="24"/>
          <w:szCs w:val="24"/>
        </w:rPr>
        <w:t xml:space="preserve">                            </w:t>
      </w:r>
      <w:r w:rsidR="00671BED">
        <w:rPr>
          <w:rFonts w:ascii="Times New Roman" w:eastAsia="Times New Roman" w:hAnsi="Times New Roman" w:cs="Times New Roman"/>
          <w:color w:val="000000"/>
          <w:sz w:val="24"/>
          <w:szCs w:val="24"/>
        </w:rPr>
        <w:tab/>
      </w:r>
      <w:r w:rsidR="00671BED">
        <w:rPr>
          <w:rFonts w:ascii="Times New Roman" w:eastAsia="Times New Roman" w:hAnsi="Times New Roman" w:cs="Times New Roman"/>
          <w:color w:val="000000"/>
          <w:sz w:val="24"/>
          <w:szCs w:val="24"/>
        </w:rPr>
        <w:tab/>
      </w:r>
      <w:r w:rsidR="00671BED">
        <w:rPr>
          <w:rFonts w:ascii="Times New Roman" w:eastAsia="Times New Roman" w:hAnsi="Times New Roman" w:cs="Times New Roman"/>
          <w:color w:val="000000"/>
          <w:sz w:val="24"/>
          <w:szCs w:val="24"/>
        </w:rPr>
        <w:tab/>
      </w:r>
      <w:r w:rsidRPr="00F00CE5">
        <w:rPr>
          <w:rFonts w:ascii="Times New Roman" w:eastAsia="Times New Roman" w:hAnsi="Times New Roman" w:cs="Times New Roman"/>
          <w:color w:val="000000"/>
          <w:sz w:val="24"/>
          <w:szCs w:val="24"/>
        </w:rPr>
        <w:t>100 points</w:t>
      </w:r>
    </w:p>
    <w:p w:rsidR="00F00CE5" w:rsidRPr="00F00CE5" w:rsidRDefault="00F00CE5" w:rsidP="00F00CE5">
      <w:pPr>
        <w:spacing w:after="0" w:line="240" w:lineRule="auto"/>
        <w:outlineLvl w:val="1"/>
        <w:rPr>
          <w:rFonts w:ascii="Times New Roman" w:eastAsia="Times New Roman" w:hAnsi="Times New Roman" w:cs="Times New Roman"/>
          <w:b/>
          <w:bCs/>
          <w:sz w:val="36"/>
          <w:szCs w:val="36"/>
        </w:rPr>
      </w:pPr>
      <w:r w:rsidRPr="00F00CE5">
        <w:rPr>
          <w:rFonts w:ascii="Times New Roman" w:eastAsia="Times New Roman" w:hAnsi="Times New Roman" w:cs="Times New Roman"/>
          <w:color w:val="000000"/>
          <w:sz w:val="24"/>
          <w:szCs w:val="24"/>
        </w:rPr>
        <w:t>Class Participation/Book</w:t>
      </w:r>
      <w:r w:rsidR="00E433E6">
        <w:rPr>
          <w:rFonts w:ascii="Times New Roman" w:eastAsia="Times New Roman" w:hAnsi="Times New Roman" w:cs="Times New Roman"/>
          <w:color w:val="000000"/>
          <w:sz w:val="24"/>
          <w:szCs w:val="24"/>
        </w:rPr>
        <w:t xml:space="preserve"> &amp; Discussion</w:t>
      </w:r>
      <w:r w:rsidRPr="00F00CE5">
        <w:rPr>
          <w:rFonts w:ascii="Times New Roman" w:eastAsia="Times New Roman" w:hAnsi="Times New Roman" w:cs="Times New Roman"/>
          <w:color w:val="000000"/>
          <w:sz w:val="24"/>
          <w:szCs w:val="24"/>
        </w:rPr>
        <w:t xml:space="preserve"> Groups           </w:t>
      </w:r>
      <w:r w:rsidR="00671BED">
        <w:rPr>
          <w:rFonts w:ascii="Times New Roman" w:eastAsia="Times New Roman" w:hAnsi="Times New Roman" w:cs="Times New Roman"/>
          <w:color w:val="000000"/>
          <w:sz w:val="24"/>
          <w:szCs w:val="24"/>
        </w:rPr>
        <w:t xml:space="preserve">       </w:t>
      </w:r>
      <w:r w:rsidR="00671BED">
        <w:rPr>
          <w:rFonts w:ascii="Times New Roman" w:eastAsia="Times New Roman" w:hAnsi="Times New Roman" w:cs="Times New Roman"/>
          <w:color w:val="000000"/>
          <w:sz w:val="24"/>
          <w:szCs w:val="24"/>
        </w:rPr>
        <w:tab/>
      </w:r>
      <w:r w:rsidRPr="00F00CE5">
        <w:rPr>
          <w:rFonts w:ascii="Times New Roman" w:eastAsia="Times New Roman" w:hAnsi="Times New Roman" w:cs="Times New Roman"/>
          <w:color w:val="000000"/>
          <w:sz w:val="24"/>
          <w:szCs w:val="24"/>
        </w:rPr>
        <w:t>100 points</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Times New Roman" w:eastAsia="Times New Roman" w:hAnsi="Times New Roman" w:cs="Times New Roman"/>
          <w:color w:val="000000"/>
          <w:sz w:val="24"/>
          <w:szCs w:val="24"/>
        </w:rPr>
        <w:t>In-class assignments</w:t>
      </w:r>
      <w:r w:rsidR="00671BED">
        <w:rPr>
          <w:rFonts w:ascii="Times New Roman" w:eastAsia="Times New Roman" w:hAnsi="Times New Roman" w:cs="Times New Roman"/>
          <w:color w:val="000000"/>
          <w:sz w:val="24"/>
          <w:szCs w:val="24"/>
        </w:rPr>
        <w:t xml:space="preserve"> or quizzes (random</w:t>
      </w:r>
      <w:r w:rsidR="00E433E6">
        <w:rPr>
          <w:rFonts w:ascii="Times New Roman" w:eastAsia="Times New Roman" w:hAnsi="Times New Roman" w:cs="Times New Roman"/>
          <w:color w:val="000000"/>
          <w:sz w:val="24"/>
          <w:szCs w:val="24"/>
        </w:rPr>
        <w:t xml:space="preserve"> </w:t>
      </w:r>
      <w:r w:rsidR="00671BED">
        <w:rPr>
          <w:rFonts w:ascii="Times New Roman" w:eastAsia="Times New Roman" w:hAnsi="Times New Roman" w:cs="Times New Roman"/>
          <w:color w:val="000000"/>
          <w:sz w:val="24"/>
          <w:szCs w:val="24"/>
        </w:rPr>
        <w:t xml:space="preserve">6 </w:t>
      </w:r>
      <w:r w:rsidRPr="00F00CE5">
        <w:rPr>
          <w:rFonts w:ascii="Times New Roman" w:eastAsia="Times New Roman" w:hAnsi="Times New Roman" w:cs="Times New Roman"/>
          <w:color w:val="000000"/>
          <w:sz w:val="24"/>
          <w:szCs w:val="24"/>
        </w:rPr>
        <w:t>@ 50 points)      </w:t>
      </w:r>
      <w:r w:rsidR="00E433E6">
        <w:rPr>
          <w:rFonts w:ascii="Times New Roman" w:eastAsia="Times New Roman" w:hAnsi="Times New Roman" w:cs="Times New Roman"/>
          <w:color w:val="000000"/>
          <w:sz w:val="24"/>
          <w:szCs w:val="24"/>
        </w:rPr>
        <w:t>3</w:t>
      </w:r>
      <w:r w:rsidRPr="00F00CE5">
        <w:rPr>
          <w:rFonts w:ascii="Times New Roman" w:eastAsia="Times New Roman" w:hAnsi="Times New Roman" w:cs="Times New Roman"/>
          <w:color w:val="000000"/>
          <w:sz w:val="24"/>
          <w:szCs w:val="24"/>
        </w:rPr>
        <w:t>00 points</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Times New Roman" w:eastAsia="Times New Roman" w:hAnsi="Times New Roman" w:cs="Times New Roman"/>
          <w:color w:val="000000"/>
          <w:sz w:val="24"/>
          <w:szCs w:val="24"/>
        </w:rPr>
        <w:t xml:space="preserve">Final                             </w:t>
      </w:r>
      <w:r w:rsidR="00671BED">
        <w:rPr>
          <w:rFonts w:ascii="Times New Roman" w:eastAsia="Times New Roman" w:hAnsi="Times New Roman" w:cs="Times New Roman"/>
          <w:color w:val="000000"/>
          <w:sz w:val="24"/>
          <w:szCs w:val="24"/>
        </w:rPr>
        <w:tab/>
      </w:r>
      <w:r w:rsidR="00671BED">
        <w:rPr>
          <w:rFonts w:ascii="Times New Roman" w:eastAsia="Times New Roman" w:hAnsi="Times New Roman" w:cs="Times New Roman"/>
          <w:color w:val="000000"/>
          <w:sz w:val="24"/>
          <w:szCs w:val="24"/>
        </w:rPr>
        <w:tab/>
      </w:r>
      <w:r w:rsidR="00671BED">
        <w:rPr>
          <w:rFonts w:ascii="Times New Roman" w:eastAsia="Times New Roman" w:hAnsi="Times New Roman" w:cs="Times New Roman"/>
          <w:color w:val="000000"/>
          <w:sz w:val="24"/>
          <w:szCs w:val="24"/>
        </w:rPr>
        <w:tab/>
      </w:r>
      <w:r w:rsidR="00671BED">
        <w:rPr>
          <w:rFonts w:ascii="Times New Roman" w:eastAsia="Times New Roman" w:hAnsi="Times New Roman" w:cs="Times New Roman"/>
          <w:color w:val="000000"/>
          <w:sz w:val="24"/>
          <w:szCs w:val="24"/>
        </w:rPr>
        <w:tab/>
      </w:r>
      <w:r w:rsidR="00671BED">
        <w:rPr>
          <w:rFonts w:ascii="Times New Roman" w:eastAsia="Times New Roman" w:hAnsi="Times New Roman" w:cs="Times New Roman"/>
          <w:color w:val="000000"/>
          <w:sz w:val="24"/>
          <w:szCs w:val="24"/>
        </w:rPr>
        <w:tab/>
      </w:r>
      <w:r w:rsidRPr="00F00CE5">
        <w:rPr>
          <w:rFonts w:ascii="Times New Roman" w:eastAsia="Times New Roman" w:hAnsi="Times New Roman" w:cs="Times New Roman"/>
          <w:color w:val="000000"/>
          <w:sz w:val="24"/>
          <w:szCs w:val="24"/>
        </w:rPr>
        <w:t>100 points</w:t>
      </w:r>
    </w:p>
    <w:p w:rsidR="00F00CE5" w:rsidRPr="00F00CE5" w:rsidRDefault="00F00CE5" w:rsidP="00F00CE5">
      <w:pPr>
        <w:spacing w:after="24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outlineLvl w:val="2"/>
        <w:rPr>
          <w:rFonts w:ascii="Times New Roman" w:eastAsia="Times New Roman" w:hAnsi="Times New Roman" w:cs="Times New Roman"/>
          <w:b/>
          <w:bCs/>
          <w:sz w:val="27"/>
          <w:szCs w:val="27"/>
        </w:rPr>
      </w:pPr>
      <w:r w:rsidRPr="00F00CE5">
        <w:rPr>
          <w:rFonts w:ascii="Cambria" w:eastAsia="Times New Roman" w:hAnsi="Cambria" w:cs="Times New Roman"/>
          <w:b/>
          <w:bCs/>
          <w:color w:val="000000"/>
          <w:sz w:val="24"/>
          <w:szCs w:val="24"/>
        </w:rPr>
        <w:t>GRADING</w:t>
      </w:r>
    </w:p>
    <w:p w:rsidR="00F00CE5" w:rsidRPr="00F00CE5" w:rsidRDefault="00671BED" w:rsidP="00F00CE5">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A = 720-8</w:t>
      </w:r>
      <w:r w:rsidR="00F00CE5" w:rsidRPr="00F00CE5">
        <w:rPr>
          <w:rFonts w:ascii="Cambria" w:eastAsia="Times New Roman" w:hAnsi="Cambria" w:cs="Times New Roman"/>
          <w:color w:val="000000"/>
          <w:sz w:val="24"/>
          <w:szCs w:val="24"/>
        </w:rPr>
        <w:t xml:space="preserve">00    </w:t>
      </w:r>
    </w:p>
    <w:p w:rsidR="00F00CE5" w:rsidRPr="00F00CE5" w:rsidRDefault="00671BED" w:rsidP="00F00CE5">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B = 640-71</w:t>
      </w:r>
      <w:r w:rsidR="00F00CE5" w:rsidRPr="00F00CE5">
        <w:rPr>
          <w:rFonts w:ascii="Cambria" w:eastAsia="Times New Roman" w:hAnsi="Cambria" w:cs="Times New Roman"/>
          <w:color w:val="000000"/>
          <w:sz w:val="24"/>
          <w:szCs w:val="24"/>
        </w:rPr>
        <w:t>9</w:t>
      </w:r>
    </w:p>
    <w:p w:rsidR="00F00CE5" w:rsidRPr="00F00CE5" w:rsidRDefault="00E433E6" w:rsidP="00F00CE5">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C = 560-63</w:t>
      </w:r>
      <w:r w:rsidR="00F00CE5" w:rsidRPr="00F00CE5">
        <w:rPr>
          <w:rFonts w:ascii="Cambria" w:eastAsia="Times New Roman" w:hAnsi="Cambria" w:cs="Times New Roman"/>
          <w:color w:val="000000"/>
          <w:sz w:val="24"/>
          <w:szCs w:val="24"/>
        </w:rPr>
        <w:t>9</w:t>
      </w:r>
    </w:p>
    <w:p w:rsidR="00F00CE5" w:rsidRPr="00F00CE5" w:rsidRDefault="00E433E6" w:rsidP="00F00CE5">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D = 480-55</w:t>
      </w:r>
      <w:r w:rsidR="00F00CE5" w:rsidRPr="00F00CE5">
        <w:rPr>
          <w:rFonts w:ascii="Cambria" w:eastAsia="Times New Roman" w:hAnsi="Cambria" w:cs="Times New Roman"/>
          <w:color w:val="000000"/>
          <w:sz w:val="24"/>
          <w:szCs w:val="24"/>
        </w:rPr>
        <w:t>9</w:t>
      </w:r>
    </w:p>
    <w:p w:rsidR="00F00CE5" w:rsidRPr="00F00CE5" w:rsidRDefault="00E433E6" w:rsidP="00F00CE5">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F = 47</w:t>
      </w:r>
      <w:r w:rsidR="00F00CE5" w:rsidRPr="00F00CE5">
        <w:rPr>
          <w:rFonts w:ascii="Cambria" w:eastAsia="Times New Roman" w:hAnsi="Cambria" w:cs="Times New Roman"/>
          <w:color w:val="000000"/>
          <w:sz w:val="24"/>
          <w:szCs w:val="24"/>
        </w:rPr>
        <w:t>9 &amp; below</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color w:val="000000"/>
          <w:sz w:val="24"/>
          <w:szCs w:val="24"/>
        </w:rPr>
        <w:t>The Y grade will be given to students who stop attending class by the third week of the term. After this point, students will be assigned a grade based on the work completed.</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outlineLvl w:val="2"/>
        <w:rPr>
          <w:rFonts w:ascii="Times New Roman" w:eastAsia="Times New Roman" w:hAnsi="Times New Roman" w:cs="Times New Roman"/>
          <w:b/>
          <w:bCs/>
          <w:sz w:val="27"/>
          <w:szCs w:val="27"/>
        </w:rPr>
      </w:pPr>
      <w:r w:rsidRPr="00F00CE5">
        <w:rPr>
          <w:rFonts w:ascii="Cambria" w:eastAsia="Times New Roman" w:hAnsi="Cambria" w:cs="Times New Roman"/>
          <w:b/>
          <w:bCs/>
          <w:color w:val="000000"/>
          <w:sz w:val="24"/>
          <w:szCs w:val="24"/>
        </w:rPr>
        <w:t>EXAM INFORMATION</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color w:val="000000"/>
          <w:sz w:val="24"/>
          <w:szCs w:val="24"/>
        </w:rPr>
        <w:t>You will complete a Personal Professional Development Plan in lieu of a traditional written exam. More information will be provided to you in class about this assignment.</w:t>
      </w:r>
      <w:r w:rsidR="007066A3">
        <w:rPr>
          <w:rFonts w:ascii="Cambria" w:eastAsia="Times New Roman" w:hAnsi="Cambria" w:cs="Times New Roman"/>
          <w:b/>
          <w:bCs/>
          <w:color w:val="000000"/>
          <w:sz w:val="24"/>
          <w:szCs w:val="24"/>
        </w:rPr>
        <w:t xml:space="preserve"> Information will be provided later about your responsibilities during finals week.</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b/>
          <w:bCs/>
          <w:color w:val="000000"/>
          <w:sz w:val="24"/>
          <w:szCs w:val="24"/>
        </w:rPr>
        <w:t>VETERANS</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color w:val="000000"/>
          <w:sz w:val="24"/>
          <w:szCs w:val="24"/>
        </w:rPr>
        <w:t>Veterans and active duty military personnel with special circumstances are welcome and encouraged to communicate these, in advance if possible, to the instructor.</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b/>
          <w:bCs/>
          <w:color w:val="000000"/>
          <w:sz w:val="24"/>
          <w:szCs w:val="24"/>
        </w:rPr>
        <w:t>RESOURCES</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b/>
          <w:bCs/>
          <w:color w:val="000000"/>
          <w:sz w:val="24"/>
          <w:szCs w:val="24"/>
        </w:rPr>
        <w:lastRenderedPageBreak/>
        <w:t>The Writing Center</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color w:val="000000"/>
          <w:sz w:val="24"/>
          <w:szCs w:val="24"/>
        </w:rPr>
        <w:t xml:space="preserve">An excellent resource is LBCC's Writing Center. You can get help organizing, developing and revising written assignments. The Writing Center is in the Learning Center on the second floor of Willamette Hall. The Writing Center is generally open from 9 a.m. to noon and 12:30 to 3:30 p.m. Monday through Friday. For more information, see </w:t>
      </w:r>
      <w:r w:rsidRPr="00F00CE5">
        <w:rPr>
          <w:rFonts w:ascii="Cambria" w:eastAsia="Times New Roman" w:hAnsi="Cambria" w:cs="Times New Roman"/>
          <w:b/>
          <w:bCs/>
          <w:color w:val="000000"/>
          <w:sz w:val="24"/>
          <w:szCs w:val="24"/>
        </w:rPr>
        <w:t>http://www.linnbenton.edu/learning-center/writing-center.</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color w:val="000000"/>
          <w:sz w:val="24"/>
          <w:szCs w:val="24"/>
        </w:rPr>
        <w:t xml:space="preserve">You also can get help through the Online Writing Lab (OWL).  See </w:t>
      </w:r>
      <w:r w:rsidRPr="00F00CE5">
        <w:rPr>
          <w:rFonts w:ascii="Cambria" w:eastAsia="Times New Roman" w:hAnsi="Cambria" w:cs="Times New Roman"/>
          <w:b/>
          <w:bCs/>
          <w:color w:val="000000"/>
          <w:sz w:val="24"/>
          <w:szCs w:val="24"/>
        </w:rPr>
        <w:t>lbcc.writingcenteronline.net</w:t>
      </w:r>
      <w:r w:rsidRPr="00F00CE5">
        <w:rPr>
          <w:rFonts w:ascii="Cambria" w:eastAsia="Times New Roman" w:hAnsi="Cambria" w:cs="Times New Roman"/>
          <w:color w:val="000000"/>
          <w:sz w:val="24"/>
          <w:szCs w:val="24"/>
        </w:rPr>
        <w:t xml:space="preserve">. For more information, call 541-917-4708 or see </w:t>
      </w:r>
      <w:r w:rsidRPr="00F00CE5">
        <w:rPr>
          <w:rFonts w:ascii="Cambria" w:eastAsia="Times New Roman" w:hAnsi="Cambria" w:cs="Times New Roman"/>
          <w:b/>
          <w:bCs/>
          <w:color w:val="000000"/>
          <w:sz w:val="24"/>
          <w:szCs w:val="24"/>
        </w:rPr>
        <w:t>www.linnbenton.edu/go/learning-center/writing-help</w:t>
      </w:r>
      <w:r w:rsidRPr="00F00CE5">
        <w:rPr>
          <w:rFonts w:ascii="Cambria" w:eastAsia="Times New Roman" w:hAnsi="Cambria" w:cs="Times New Roman"/>
          <w:color w:val="000000"/>
          <w:sz w:val="24"/>
          <w:szCs w:val="24"/>
        </w:rPr>
        <w:t>.</w:t>
      </w:r>
    </w:p>
    <w:p w:rsidR="00F00CE5" w:rsidRPr="00F00CE5" w:rsidRDefault="00F00CE5" w:rsidP="00F00CE5">
      <w:pPr>
        <w:spacing w:after="0" w:line="240" w:lineRule="auto"/>
        <w:rPr>
          <w:rFonts w:ascii="Times New Roman" w:eastAsia="Times New Roman" w:hAnsi="Times New Roman" w:cs="Times New Roman"/>
          <w:sz w:val="24"/>
          <w:szCs w:val="24"/>
        </w:rPr>
      </w:pP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b/>
          <w:bCs/>
          <w:color w:val="000000"/>
          <w:sz w:val="24"/>
          <w:szCs w:val="24"/>
        </w:rPr>
        <w:t>Many other resources</w:t>
      </w:r>
      <w:r w:rsidRPr="00F00CE5">
        <w:rPr>
          <w:rFonts w:ascii="Cambria" w:eastAsia="Times New Roman" w:hAnsi="Cambria" w:cs="Times New Roman"/>
          <w:color w:val="000000"/>
          <w:sz w:val="24"/>
          <w:szCs w:val="24"/>
        </w:rPr>
        <w:t xml:space="preserve"> such as the </w:t>
      </w:r>
      <w:r w:rsidRPr="00F00CE5">
        <w:rPr>
          <w:rFonts w:ascii="Cambria" w:eastAsia="Times New Roman" w:hAnsi="Cambria" w:cs="Times New Roman"/>
          <w:b/>
          <w:bCs/>
          <w:color w:val="000000"/>
          <w:sz w:val="24"/>
          <w:szCs w:val="24"/>
        </w:rPr>
        <w:t>Learning Center</w:t>
      </w:r>
      <w:r w:rsidRPr="00F00CE5">
        <w:rPr>
          <w:rFonts w:ascii="Cambria" w:eastAsia="Times New Roman" w:hAnsi="Cambria" w:cs="Times New Roman"/>
          <w:color w:val="000000"/>
          <w:sz w:val="24"/>
          <w:szCs w:val="24"/>
        </w:rPr>
        <w:t xml:space="preserve"> and </w:t>
      </w:r>
      <w:r w:rsidRPr="00F00CE5">
        <w:rPr>
          <w:rFonts w:ascii="Cambria" w:eastAsia="Times New Roman" w:hAnsi="Cambria" w:cs="Times New Roman"/>
          <w:b/>
          <w:bCs/>
          <w:color w:val="000000"/>
          <w:sz w:val="24"/>
          <w:szCs w:val="24"/>
        </w:rPr>
        <w:t xml:space="preserve">Family </w:t>
      </w:r>
      <w:proofErr w:type="gramStart"/>
      <w:r w:rsidRPr="00F00CE5">
        <w:rPr>
          <w:rFonts w:ascii="Cambria" w:eastAsia="Times New Roman" w:hAnsi="Cambria" w:cs="Times New Roman"/>
          <w:b/>
          <w:bCs/>
          <w:color w:val="000000"/>
          <w:sz w:val="24"/>
          <w:szCs w:val="24"/>
        </w:rPr>
        <w:t>Connections</w:t>
      </w:r>
      <w:r w:rsidRPr="00F00CE5">
        <w:rPr>
          <w:rFonts w:ascii="Cambria" w:eastAsia="Times New Roman" w:hAnsi="Cambria" w:cs="Times New Roman"/>
          <w:color w:val="000000"/>
          <w:sz w:val="24"/>
          <w:szCs w:val="24"/>
        </w:rPr>
        <w:t>,</w:t>
      </w:r>
      <w:proofErr w:type="gramEnd"/>
      <w:r w:rsidRPr="00F00CE5">
        <w:rPr>
          <w:rFonts w:ascii="Cambria" w:eastAsia="Times New Roman" w:hAnsi="Cambria" w:cs="Times New Roman"/>
          <w:color w:val="000000"/>
          <w:sz w:val="24"/>
          <w:szCs w:val="24"/>
        </w:rPr>
        <w:t xml:space="preserve"> are available to you as a student. They are described within the</w:t>
      </w:r>
      <w:r w:rsidRPr="00F00CE5">
        <w:rPr>
          <w:rFonts w:ascii="Cambria" w:eastAsia="Times New Roman" w:hAnsi="Cambria" w:cs="Times New Roman"/>
          <w:i/>
          <w:iCs/>
          <w:color w:val="000000"/>
          <w:sz w:val="24"/>
          <w:szCs w:val="24"/>
        </w:rPr>
        <w:t xml:space="preserve"> LBCC Catalog</w:t>
      </w:r>
      <w:r w:rsidRPr="00F00CE5">
        <w:rPr>
          <w:rFonts w:ascii="Cambria" w:eastAsia="Times New Roman" w:hAnsi="Cambria" w:cs="Times New Roman"/>
          <w:color w:val="000000"/>
          <w:sz w:val="24"/>
          <w:szCs w:val="24"/>
        </w:rPr>
        <w:t xml:space="preserve">. </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color w:val="000000"/>
          <w:sz w:val="24"/>
          <w:szCs w:val="24"/>
        </w:rPr>
        <w:t>You should meet with your instructor during the first week of class if</w:t>
      </w:r>
    </w:p>
    <w:p w:rsidR="00F00CE5" w:rsidRPr="00F00CE5" w:rsidRDefault="00F00CE5" w:rsidP="00F00CE5">
      <w:pPr>
        <w:numPr>
          <w:ilvl w:val="0"/>
          <w:numId w:val="4"/>
        </w:numPr>
        <w:spacing w:after="0" w:line="240" w:lineRule="auto"/>
        <w:textAlignment w:val="baseline"/>
        <w:rPr>
          <w:rFonts w:ascii="Arial" w:eastAsia="Times New Roman" w:hAnsi="Arial" w:cs="Arial"/>
          <w:color w:val="000000"/>
          <w:sz w:val="24"/>
          <w:szCs w:val="24"/>
        </w:rPr>
      </w:pPr>
      <w:r w:rsidRPr="00F00CE5">
        <w:rPr>
          <w:rFonts w:ascii="Cambria" w:eastAsia="Times New Roman" w:hAnsi="Cambria" w:cs="Arial"/>
          <w:color w:val="000000"/>
          <w:sz w:val="24"/>
          <w:szCs w:val="24"/>
        </w:rPr>
        <w:t>You have a documented disability and need accommodations,</w:t>
      </w:r>
    </w:p>
    <w:p w:rsidR="00F00CE5" w:rsidRPr="00F00CE5" w:rsidRDefault="00F00CE5" w:rsidP="00F00CE5">
      <w:pPr>
        <w:numPr>
          <w:ilvl w:val="0"/>
          <w:numId w:val="4"/>
        </w:numPr>
        <w:spacing w:after="0" w:line="240" w:lineRule="auto"/>
        <w:textAlignment w:val="baseline"/>
        <w:rPr>
          <w:rFonts w:ascii="Arial" w:eastAsia="Times New Roman" w:hAnsi="Arial" w:cs="Arial"/>
          <w:color w:val="000000"/>
          <w:sz w:val="24"/>
          <w:szCs w:val="24"/>
        </w:rPr>
      </w:pPr>
      <w:r w:rsidRPr="00F00CE5">
        <w:rPr>
          <w:rFonts w:ascii="Cambria" w:eastAsia="Times New Roman" w:hAnsi="Cambria" w:cs="Arial"/>
          <w:color w:val="000000"/>
          <w:sz w:val="24"/>
          <w:szCs w:val="24"/>
        </w:rPr>
        <w:t>Your instructor needs to know medical information about you, or</w:t>
      </w:r>
    </w:p>
    <w:p w:rsidR="00F00CE5" w:rsidRPr="00F00CE5" w:rsidRDefault="00F00CE5" w:rsidP="00F00CE5">
      <w:pPr>
        <w:numPr>
          <w:ilvl w:val="0"/>
          <w:numId w:val="4"/>
        </w:numPr>
        <w:spacing w:after="0" w:line="240" w:lineRule="auto"/>
        <w:textAlignment w:val="baseline"/>
        <w:rPr>
          <w:rFonts w:ascii="Arial" w:eastAsia="Times New Roman" w:hAnsi="Arial" w:cs="Arial"/>
          <w:color w:val="000000"/>
          <w:sz w:val="24"/>
          <w:szCs w:val="24"/>
        </w:rPr>
      </w:pPr>
      <w:r w:rsidRPr="00F00CE5">
        <w:rPr>
          <w:rFonts w:ascii="Cambria" w:eastAsia="Times New Roman" w:hAnsi="Cambria" w:cs="Arial"/>
          <w:color w:val="000000"/>
          <w:sz w:val="24"/>
          <w:szCs w:val="24"/>
        </w:rPr>
        <w:t>You need special arrangements in the event of an emergency.</w:t>
      </w:r>
    </w:p>
    <w:p w:rsidR="00F00CE5" w:rsidRPr="00F00CE5" w:rsidRDefault="00F00CE5" w:rsidP="00F00CE5">
      <w:pPr>
        <w:spacing w:after="0" w:line="240" w:lineRule="auto"/>
        <w:rPr>
          <w:rFonts w:ascii="Times New Roman" w:eastAsia="Times New Roman" w:hAnsi="Times New Roman" w:cs="Times New Roman"/>
          <w:sz w:val="24"/>
          <w:szCs w:val="24"/>
        </w:rPr>
      </w:pPr>
      <w:r w:rsidRPr="00F00CE5">
        <w:rPr>
          <w:rFonts w:ascii="Cambria" w:eastAsia="Times New Roman" w:hAnsi="Cambria" w:cs="Times New Roman"/>
          <w:color w:val="000000"/>
          <w:sz w:val="24"/>
          <w:szCs w:val="24"/>
        </w:rPr>
        <w:t>If you have not accessed services and think you may need them, please contact Disability Services, 917-4789.   If you have documented your disability, remember that you must complete a Request for Accommodations form every term in order to receive accommodations.</w:t>
      </w:r>
    </w:p>
    <w:p w:rsidR="00F00CE5" w:rsidRPr="00F00CE5" w:rsidRDefault="00F00CE5" w:rsidP="00F00CE5">
      <w:pPr>
        <w:spacing w:after="0" w:line="240" w:lineRule="auto"/>
        <w:rPr>
          <w:rFonts w:ascii="Times New Roman" w:eastAsia="Times New Roman" w:hAnsi="Times New Roman" w:cs="Times New Roman"/>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4B0783" w:rsidRDefault="004B0783" w:rsidP="00F00CE5">
      <w:pPr>
        <w:spacing w:after="0" w:line="240" w:lineRule="auto"/>
        <w:rPr>
          <w:rFonts w:ascii="Cambria" w:eastAsia="Times New Roman" w:hAnsi="Cambria" w:cs="Times New Roman"/>
          <w:b/>
          <w:bCs/>
          <w:color w:val="000000"/>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7066A3" w:rsidRDefault="007066A3" w:rsidP="00F00CE5">
      <w:pPr>
        <w:spacing w:after="0" w:line="240" w:lineRule="auto"/>
        <w:rPr>
          <w:rFonts w:ascii="Cambria" w:eastAsia="Times New Roman" w:hAnsi="Cambria" w:cs="Times New Roman"/>
          <w:b/>
          <w:bCs/>
          <w:color w:val="000000"/>
          <w:sz w:val="24"/>
          <w:szCs w:val="24"/>
        </w:rPr>
      </w:pPr>
    </w:p>
    <w:p w:rsidR="00187BA3" w:rsidRDefault="00187BA3" w:rsidP="007066A3">
      <w:pPr>
        <w:spacing w:after="0" w:line="240" w:lineRule="auto"/>
        <w:jc w:val="center"/>
        <w:rPr>
          <w:rFonts w:ascii="Times New Roman" w:eastAsia="Times New Roman" w:hAnsi="Times New Roman" w:cs="Times New Roman"/>
          <w:b/>
          <w:bCs/>
          <w:color w:val="000000"/>
          <w:sz w:val="24"/>
          <w:szCs w:val="24"/>
        </w:rPr>
      </w:pPr>
    </w:p>
    <w:p w:rsidR="00187BA3" w:rsidRDefault="00187BA3" w:rsidP="007066A3">
      <w:pPr>
        <w:spacing w:after="0" w:line="240" w:lineRule="auto"/>
        <w:jc w:val="center"/>
        <w:rPr>
          <w:rFonts w:ascii="Times New Roman" w:eastAsia="Times New Roman" w:hAnsi="Times New Roman" w:cs="Times New Roman"/>
          <w:b/>
          <w:bCs/>
          <w:color w:val="000000"/>
          <w:sz w:val="24"/>
          <w:szCs w:val="24"/>
        </w:rPr>
      </w:pPr>
    </w:p>
    <w:p w:rsidR="00187BA3" w:rsidRDefault="00187BA3" w:rsidP="007066A3">
      <w:pPr>
        <w:spacing w:after="0" w:line="240" w:lineRule="auto"/>
        <w:jc w:val="center"/>
        <w:rPr>
          <w:rFonts w:ascii="Times New Roman" w:eastAsia="Times New Roman" w:hAnsi="Times New Roman" w:cs="Times New Roman"/>
          <w:b/>
          <w:bCs/>
          <w:color w:val="000000"/>
          <w:sz w:val="24"/>
          <w:szCs w:val="24"/>
        </w:rPr>
      </w:pPr>
    </w:p>
    <w:p w:rsidR="00187BA3" w:rsidRDefault="00187BA3" w:rsidP="007066A3">
      <w:pPr>
        <w:spacing w:after="0" w:line="240" w:lineRule="auto"/>
        <w:jc w:val="center"/>
        <w:rPr>
          <w:rFonts w:ascii="Times New Roman" w:eastAsia="Times New Roman" w:hAnsi="Times New Roman" w:cs="Times New Roman"/>
          <w:b/>
          <w:bCs/>
          <w:color w:val="000000"/>
          <w:sz w:val="24"/>
          <w:szCs w:val="24"/>
        </w:rPr>
      </w:pPr>
    </w:p>
    <w:p w:rsidR="00187BA3" w:rsidRDefault="00187BA3" w:rsidP="007066A3">
      <w:pPr>
        <w:spacing w:after="0" w:line="240" w:lineRule="auto"/>
        <w:jc w:val="center"/>
        <w:rPr>
          <w:rFonts w:ascii="Times New Roman" w:eastAsia="Times New Roman" w:hAnsi="Times New Roman" w:cs="Times New Roman"/>
          <w:b/>
          <w:bCs/>
          <w:color w:val="000000"/>
          <w:sz w:val="24"/>
          <w:szCs w:val="24"/>
        </w:rPr>
      </w:pPr>
    </w:p>
    <w:p w:rsidR="00187BA3" w:rsidRDefault="00187BA3" w:rsidP="007066A3">
      <w:pPr>
        <w:spacing w:after="0" w:line="240" w:lineRule="auto"/>
        <w:jc w:val="center"/>
        <w:rPr>
          <w:rFonts w:ascii="Times New Roman" w:eastAsia="Times New Roman" w:hAnsi="Times New Roman" w:cs="Times New Roman"/>
          <w:b/>
          <w:bCs/>
          <w:color w:val="000000"/>
          <w:sz w:val="24"/>
          <w:szCs w:val="24"/>
        </w:rPr>
      </w:pPr>
    </w:p>
    <w:p w:rsidR="00187BA3" w:rsidRDefault="00187BA3" w:rsidP="007066A3">
      <w:pPr>
        <w:spacing w:after="0" w:line="240" w:lineRule="auto"/>
        <w:jc w:val="center"/>
        <w:rPr>
          <w:rFonts w:ascii="Times New Roman" w:eastAsia="Times New Roman" w:hAnsi="Times New Roman" w:cs="Times New Roman"/>
          <w:b/>
          <w:bCs/>
          <w:color w:val="000000"/>
          <w:sz w:val="24"/>
          <w:szCs w:val="24"/>
        </w:rPr>
      </w:pPr>
    </w:p>
    <w:p w:rsidR="00187BA3" w:rsidRDefault="00187BA3" w:rsidP="007066A3">
      <w:pPr>
        <w:spacing w:after="0" w:line="240" w:lineRule="auto"/>
        <w:jc w:val="center"/>
        <w:rPr>
          <w:rFonts w:ascii="Times New Roman" w:eastAsia="Times New Roman" w:hAnsi="Times New Roman" w:cs="Times New Roman"/>
          <w:b/>
          <w:bCs/>
          <w:color w:val="000000"/>
          <w:sz w:val="24"/>
          <w:szCs w:val="24"/>
        </w:rPr>
      </w:pPr>
    </w:p>
    <w:p w:rsidR="00187BA3" w:rsidRDefault="00187BA3" w:rsidP="007066A3">
      <w:pPr>
        <w:spacing w:after="0" w:line="240" w:lineRule="auto"/>
        <w:jc w:val="center"/>
        <w:rPr>
          <w:rFonts w:ascii="Times New Roman" w:eastAsia="Times New Roman" w:hAnsi="Times New Roman" w:cs="Times New Roman"/>
          <w:b/>
          <w:bCs/>
          <w:color w:val="000000"/>
          <w:sz w:val="24"/>
          <w:szCs w:val="24"/>
        </w:rPr>
      </w:pPr>
    </w:p>
    <w:p w:rsidR="00187BA3" w:rsidRDefault="00187BA3" w:rsidP="007066A3">
      <w:pPr>
        <w:spacing w:after="0" w:line="240" w:lineRule="auto"/>
        <w:jc w:val="center"/>
        <w:rPr>
          <w:rFonts w:ascii="Times New Roman" w:eastAsia="Times New Roman" w:hAnsi="Times New Roman" w:cs="Times New Roman"/>
          <w:b/>
          <w:bCs/>
          <w:color w:val="000000"/>
          <w:sz w:val="24"/>
          <w:szCs w:val="24"/>
        </w:rPr>
      </w:pPr>
    </w:p>
    <w:p w:rsidR="00187BA3" w:rsidRDefault="00187BA3" w:rsidP="007066A3">
      <w:pPr>
        <w:spacing w:after="0" w:line="240" w:lineRule="auto"/>
        <w:jc w:val="center"/>
        <w:rPr>
          <w:rFonts w:ascii="Times New Roman" w:eastAsia="Times New Roman" w:hAnsi="Times New Roman" w:cs="Times New Roman"/>
          <w:b/>
          <w:bCs/>
          <w:color w:val="000000"/>
          <w:sz w:val="24"/>
          <w:szCs w:val="24"/>
        </w:rPr>
      </w:pPr>
    </w:p>
    <w:p w:rsidR="00187BA3" w:rsidRDefault="00187BA3" w:rsidP="007066A3">
      <w:pPr>
        <w:spacing w:after="0" w:line="240" w:lineRule="auto"/>
        <w:jc w:val="center"/>
        <w:rPr>
          <w:rFonts w:ascii="Times New Roman" w:eastAsia="Times New Roman" w:hAnsi="Times New Roman" w:cs="Times New Roman"/>
          <w:b/>
          <w:bCs/>
          <w:color w:val="000000"/>
          <w:sz w:val="24"/>
          <w:szCs w:val="24"/>
        </w:rPr>
      </w:pPr>
    </w:p>
    <w:p w:rsidR="00187BA3" w:rsidRDefault="00187BA3" w:rsidP="007066A3">
      <w:pPr>
        <w:spacing w:after="0" w:line="240" w:lineRule="auto"/>
        <w:jc w:val="center"/>
        <w:rPr>
          <w:rFonts w:ascii="Times New Roman" w:eastAsia="Times New Roman" w:hAnsi="Times New Roman" w:cs="Times New Roman"/>
          <w:b/>
          <w:bCs/>
          <w:color w:val="000000"/>
          <w:sz w:val="24"/>
          <w:szCs w:val="24"/>
        </w:rPr>
      </w:pPr>
    </w:p>
    <w:p w:rsidR="007066A3" w:rsidRPr="00F00CE5" w:rsidRDefault="00AC4F5B" w:rsidP="003145A9">
      <w:pPr>
        <w:spacing w:after="120" w:line="240" w:lineRule="auto"/>
        <w:jc w:val="center"/>
        <w:rPr>
          <w:rFonts w:ascii="Times New Roman" w:eastAsia="Times New Roman" w:hAnsi="Times New Roman" w:cs="Times New Roman"/>
          <w:sz w:val="24"/>
          <w:szCs w:val="24"/>
        </w:rPr>
      </w:pPr>
      <w:r w:rsidRPr="00F00CE5">
        <w:rPr>
          <w:rFonts w:ascii="Times New Roman" w:eastAsia="Times New Roman" w:hAnsi="Times New Roman" w:cs="Times New Roman"/>
          <w:b/>
          <w:bCs/>
          <w:color w:val="000000"/>
          <w:sz w:val="24"/>
          <w:szCs w:val="24"/>
        </w:rPr>
        <w:lastRenderedPageBreak/>
        <w:t xml:space="preserve">HDFS 233    </w:t>
      </w:r>
      <w:r>
        <w:rPr>
          <w:rFonts w:ascii="Times New Roman" w:eastAsia="Times New Roman" w:hAnsi="Times New Roman" w:cs="Times New Roman"/>
          <w:b/>
          <w:bCs/>
          <w:color w:val="000000"/>
          <w:sz w:val="24"/>
          <w:szCs w:val="24"/>
        </w:rPr>
        <w:t xml:space="preserve"> </w:t>
      </w:r>
      <w:r w:rsidR="007066A3" w:rsidRPr="00F00CE5">
        <w:rPr>
          <w:rFonts w:ascii="Times New Roman" w:eastAsia="Times New Roman" w:hAnsi="Times New Roman" w:cs="Times New Roman"/>
          <w:b/>
          <w:bCs/>
          <w:color w:val="000000"/>
          <w:sz w:val="24"/>
          <w:szCs w:val="24"/>
        </w:rPr>
        <w:t>PROFESSIONAL FOUNDATIONS IN EARLY CHILDHOOD</w:t>
      </w:r>
    </w:p>
    <w:p w:rsidR="007066A3" w:rsidRPr="005771A8" w:rsidRDefault="007066A3" w:rsidP="005771A8">
      <w:pPr>
        <w:spacing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Mondays: 4:30 – 7:2</w:t>
      </w:r>
      <w:r w:rsidRPr="00F00CE5">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rPr>
        <w:t xml:space="preserve">   Room NSH 107</w:t>
      </w:r>
    </w:p>
    <w:p w:rsidR="00F00CE5" w:rsidRPr="005771A8" w:rsidRDefault="00F00CE5" w:rsidP="005771A8">
      <w:pPr>
        <w:spacing w:after="120" w:line="240" w:lineRule="auto"/>
        <w:rPr>
          <w:rFonts w:ascii="Times New Roman" w:eastAsia="Times New Roman" w:hAnsi="Times New Roman" w:cs="Times New Roman"/>
          <w:i/>
          <w:sz w:val="24"/>
          <w:szCs w:val="24"/>
        </w:rPr>
      </w:pPr>
      <w:r w:rsidRPr="005771A8">
        <w:rPr>
          <w:rFonts w:ascii="Cambria" w:eastAsia="Times New Roman" w:hAnsi="Cambria" w:cs="Times New Roman"/>
          <w:bCs/>
          <w:i/>
          <w:color w:val="000000"/>
          <w:sz w:val="24"/>
          <w:szCs w:val="24"/>
        </w:rPr>
        <w:t>NOTE: The instructor reserves the right to make changes in the course syllabus.</w:t>
      </w:r>
    </w:p>
    <w:tbl>
      <w:tblPr>
        <w:tblW w:w="0" w:type="auto"/>
        <w:tblInd w:w="-240" w:type="dxa"/>
        <w:tblLayout w:type="fixed"/>
        <w:tblCellMar>
          <w:top w:w="15" w:type="dxa"/>
          <w:left w:w="15" w:type="dxa"/>
          <w:bottom w:w="15" w:type="dxa"/>
          <w:right w:w="15" w:type="dxa"/>
        </w:tblCellMar>
        <w:tblLook w:val="04A0" w:firstRow="1" w:lastRow="0" w:firstColumn="1" w:lastColumn="0" w:noHBand="0" w:noVBand="1"/>
      </w:tblPr>
      <w:tblGrid>
        <w:gridCol w:w="810"/>
        <w:gridCol w:w="5130"/>
        <w:gridCol w:w="3900"/>
      </w:tblGrid>
      <w:tr w:rsidR="00F00CE5" w:rsidRPr="00F00CE5" w:rsidTr="00A972BF">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F53A6B" w:rsidP="00F00CE5">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Wee</w:t>
            </w:r>
            <w:r w:rsidR="00F00CE5" w:rsidRPr="00F00CE5">
              <w:rPr>
                <w:rFonts w:ascii="Times New Roman" w:eastAsia="Times New Roman" w:hAnsi="Times New Roman" w:cs="Times New Roman"/>
                <w:b/>
                <w:bCs/>
                <w:color w:val="000000"/>
                <w:sz w:val="20"/>
                <w:szCs w:val="20"/>
              </w:rPr>
              <w:t>k</w:t>
            </w:r>
          </w:p>
        </w:tc>
        <w:tc>
          <w:tcPr>
            <w:tcW w:w="51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F00CE5" w:rsidP="00F00CE5">
            <w:pPr>
              <w:spacing w:after="0" w:line="0" w:lineRule="atLeast"/>
              <w:rPr>
                <w:rFonts w:ascii="Times New Roman" w:eastAsia="Times New Roman" w:hAnsi="Times New Roman" w:cs="Times New Roman"/>
                <w:sz w:val="24"/>
                <w:szCs w:val="24"/>
              </w:rPr>
            </w:pPr>
            <w:r w:rsidRPr="00F00CE5">
              <w:rPr>
                <w:rFonts w:ascii="Times New Roman" w:eastAsia="Times New Roman" w:hAnsi="Times New Roman" w:cs="Times New Roman"/>
                <w:b/>
                <w:bCs/>
                <w:color w:val="000000"/>
                <w:sz w:val="20"/>
                <w:szCs w:val="20"/>
              </w:rPr>
              <w:t>Assignment Due</w:t>
            </w:r>
          </w:p>
        </w:tc>
        <w:tc>
          <w:tcPr>
            <w:tcW w:w="3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F00CE5" w:rsidP="00F00CE5">
            <w:pPr>
              <w:spacing w:after="0" w:line="0" w:lineRule="atLeast"/>
              <w:rPr>
                <w:rFonts w:ascii="Times New Roman" w:eastAsia="Times New Roman" w:hAnsi="Times New Roman" w:cs="Times New Roman"/>
                <w:sz w:val="24"/>
                <w:szCs w:val="24"/>
              </w:rPr>
            </w:pPr>
            <w:r w:rsidRPr="00F00CE5">
              <w:rPr>
                <w:rFonts w:ascii="Times New Roman" w:eastAsia="Times New Roman" w:hAnsi="Times New Roman" w:cs="Times New Roman"/>
                <w:b/>
                <w:bCs/>
                <w:color w:val="000000"/>
                <w:sz w:val="20"/>
                <w:szCs w:val="20"/>
              </w:rPr>
              <w:t>Theme</w:t>
            </w:r>
          </w:p>
        </w:tc>
      </w:tr>
      <w:tr w:rsidR="00F00CE5" w:rsidRPr="00F00CE5" w:rsidTr="00A972BF">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F00CE5" w:rsidP="00F00CE5">
            <w:pPr>
              <w:spacing w:after="0" w:line="0" w:lineRule="atLeast"/>
              <w:rPr>
                <w:rFonts w:ascii="Times New Roman" w:eastAsia="Times New Roman" w:hAnsi="Times New Roman" w:cs="Times New Roman"/>
                <w:sz w:val="24"/>
                <w:szCs w:val="24"/>
              </w:rPr>
            </w:pPr>
            <w:r w:rsidRPr="00F00CE5">
              <w:rPr>
                <w:rFonts w:ascii="Times New Roman" w:eastAsia="Times New Roman" w:hAnsi="Times New Roman" w:cs="Times New Roman"/>
                <w:color w:val="000000"/>
                <w:sz w:val="20"/>
                <w:szCs w:val="20"/>
              </w:rPr>
              <w:t>1</w:t>
            </w:r>
          </w:p>
        </w:tc>
        <w:tc>
          <w:tcPr>
            <w:tcW w:w="51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F00CE5" w:rsidP="00F00CE5">
            <w:pPr>
              <w:numPr>
                <w:ilvl w:val="0"/>
                <w:numId w:val="5"/>
              </w:numPr>
              <w:spacing w:after="0" w:line="240" w:lineRule="auto"/>
              <w:textAlignment w:val="baseline"/>
              <w:rPr>
                <w:rFonts w:ascii="Arial" w:eastAsia="Times New Roman" w:hAnsi="Arial" w:cs="Arial"/>
                <w:color w:val="000000"/>
                <w:sz w:val="20"/>
                <w:szCs w:val="20"/>
              </w:rPr>
            </w:pPr>
            <w:r w:rsidRPr="00F00CE5">
              <w:rPr>
                <w:rFonts w:ascii="Times New Roman" w:eastAsia="Times New Roman" w:hAnsi="Times New Roman" w:cs="Times New Roman"/>
                <w:color w:val="000000"/>
                <w:sz w:val="24"/>
                <w:szCs w:val="24"/>
              </w:rPr>
              <w:t>Student Profile Form</w:t>
            </w:r>
          </w:p>
          <w:p w:rsidR="00F00CE5" w:rsidRPr="004B0783" w:rsidRDefault="00F00CE5" w:rsidP="00F00CE5">
            <w:pPr>
              <w:numPr>
                <w:ilvl w:val="0"/>
                <w:numId w:val="5"/>
              </w:numPr>
              <w:spacing w:after="0" w:line="240" w:lineRule="auto"/>
              <w:textAlignment w:val="baseline"/>
              <w:rPr>
                <w:rFonts w:ascii="Arial" w:eastAsia="Times New Roman" w:hAnsi="Arial" w:cs="Arial"/>
                <w:color w:val="000000"/>
                <w:sz w:val="20"/>
                <w:szCs w:val="20"/>
              </w:rPr>
            </w:pPr>
            <w:r w:rsidRPr="00F00CE5">
              <w:rPr>
                <w:rFonts w:ascii="Times New Roman" w:eastAsia="Times New Roman" w:hAnsi="Times New Roman" w:cs="Times New Roman"/>
                <w:color w:val="000000"/>
                <w:sz w:val="24"/>
                <w:szCs w:val="24"/>
              </w:rPr>
              <w:t>Paired Discussion</w:t>
            </w:r>
          </w:p>
          <w:p w:rsidR="00F00CE5" w:rsidRPr="005771A8" w:rsidRDefault="004B0783" w:rsidP="005771A8">
            <w:pPr>
              <w:numPr>
                <w:ilvl w:val="0"/>
                <w:numId w:val="5"/>
              </w:numPr>
              <w:spacing w:after="0" w:line="240" w:lineRule="auto"/>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4"/>
                <w:szCs w:val="24"/>
              </w:rPr>
              <w:t xml:space="preserve">Article review – oral reports </w:t>
            </w:r>
            <w:r w:rsidR="00F53A6B">
              <w:rPr>
                <w:rFonts w:ascii="Times New Roman" w:eastAsia="Times New Roman" w:hAnsi="Times New Roman" w:cs="Times New Roman"/>
                <w:color w:val="000000"/>
                <w:sz w:val="24"/>
                <w:szCs w:val="24"/>
              </w:rPr>
              <w:t xml:space="preserve">future weeks.  </w:t>
            </w:r>
            <w:r w:rsidR="00F53A6B" w:rsidRPr="005771A8">
              <w:rPr>
                <w:rFonts w:ascii="Times New Roman" w:eastAsia="Times New Roman" w:hAnsi="Times New Roman" w:cs="Times New Roman"/>
                <w:color w:val="C00000"/>
                <w:sz w:val="24"/>
                <w:szCs w:val="24"/>
              </w:rPr>
              <w:t>Written summary due 4/6</w:t>
            </w:r>
          </w:p>
        </w:tc>
        <w:tc>
          <w:tcPr>
            <w:tcW w:w="3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7509D0" w:rsidRDefault="00F00CE5" w:rsidP="00F00CE5">
            <w:pPr>
              <w:spacing w:after="0" w:line="240" w:lineRule="auto"/>
              <w:rPr>
                <w:rFonts w:ascii="Times New Roman" w:eastAsia="Times New Roman" w:hAnsi="Times New Roman" w:cs="Times New Roman"/>
                <w:sz w:val="24"/>
                <w:szCs w:val="24"/>
              </w:rPr>
            </w:pPr>
            <w:r w:rsidRPr="007509D0">
              <w:rPr>
                <w:rFonts w:ascii="Times New Roman" w:eastAsia="Times New Roman" w:hAnsi="Times New Roman" w:cs="Times New Roman"/>
                <w:b/>
                <w:bCs/>
                <w:color w:val="000000"/>
                <w:sz w:val="24"/>
                <w:szCs w:val="24"/>
              </w:rPr>
              <w:t>Getting Started:</w:t>
            </w:r>
          </w:p>
          <w:p w:rsidR="00F00CE5" w:rsidRPr="007509D0" w:rsidRDefault="00F00CE5" w:rsidP="00F00CE5">
            <w:pPr>
              <w:numPr>
                <w:ilvl w:val="0"/>
                <w:numId w:val="6"/>
              </w:numPr>
              <w:spacing w:after="0" w:line="240" w:lineRule="auto"/>
              <w:textAlignment w:val="baseline"/>
              <w:rPr>
                <w:rFonts w:ascii="Arial" w:eastAsia="Times New Roman" w:hAnsi="Arial" w:cs="Arial"/>
                <w:color w:val="000000"/>
                <w:sz w:val="24"/>
                <w:szCs w:val="24"/>
              </w:rPr>
            </w:pPr>
            <w:r w:rsidRPr="007509D0">
              <w:rPr>
                <w:rFonts w:ascii="Times New Roman" w:eastAsia="Times New Roman" w:hAnsi="Times New Roman" w:cs="Times New Roman"/>
                <w:color w:val="000000"/>
                <w:sz w:val="24"/>
                <w:szCs w:val="24"/>
              </w:rPr>
              <w:t>Welcome</w:t>
            </w:r>
          </w:p>
          <w:p w:rsidR="00F00CE5" w:rsidRPr="007509D0" w:rsidRDefault="00F00CE5" w:rsidP="00F00CE5">
            <w:pPr>
              <w:numPr>
                <w:ilvl w:val="0"/>
                <w:numId w:val="6"/>
              </w:numPr>
              <w:spacing w:after="0" w:line="240" w:lineRule="auto"/>
              <w:textAlignment w:val="baseline"/>
              <w:rPr>
                <w:rFonts w:ascii="Arial" w:eastAsia="Times New Roman" w:hAnsi="Arial" w:cs="Arial"/>
                <w:color w:val="000000"/>
                <w:sz w:val="24"/>
                <w:szCs w:val="24"/>
              </w:rPr>
            </w:pPr>
            <w:r w:rsidRPr="007509D0">
              <w:rPr>
                <w:rFonts w:ascii="Times New Roman" w:eastAsia="Times New Roman" w:hAnsi="Times New Roman" w:cs="Times New Roman"/>
                <w:color w:val="000000"/>
                <w:sz w:val="24"/>
                <w:szCs w:val="24"/>
              </w:rPr>
              <w:t>Introductions</w:t>
            </w:r>
          </w:p>
          <w:p w:rsidR="00F00CE5" w:rsidRPr="007509D0" w:rsidRDefault="00F00CE5" w:rsidP="00F00CE5">
            <w:pPr>
              <w:numPr>
                <w:ilvl w:val="0"/>
                <w:numId w:val="6"/>
              </w:numPr>
              <w:spacing w:after="0" w:line="0" w:lineRule="atLeast"/>
              <w:textAlignment w:val="baseline"/>
              <w:rPr>
                <w:rFonts w:ascii="Arial" w:eastAsia="Times New Roman" w:hAnsi="Arial" w:cs="Arial"/>
                <w:color w:val="000000"/>
                <w:sz w:val="24"/>
                <w:szCs w:val="24"/>
              </w:rPr>
            </w:pPr>
            <w:r w:rsidRPr="007509D0">
              <w:rPr>
                <w:rFonts w:ascii="Times New Roman" w:eastAsia="Times New Roman" w:hAnsi="Times New Roman" w:cs="Times New Roman"/>
                <w:color w:val="000000"/>
                <w:sz w:val="24"/>
                <w:szCs w:val="24"/>
              </w:rPr>
              <w:t>Course Overview</w:t>
            </w:r>
          </w:p>
        </w:tc>
      </w:tr>
      <w:tr w:rsidR="00F00CE5" w:rsidRPr="00F00CE5" w:rsidTr="00A972BF">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4B0783" w:rsidP="00F00CE5">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4/6</w:t>
            </w:r>
          </w:p>
        </w:tc>
        <w:tc>
          <w:tcPr>
            <w:tcW w:w="51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4B0783" w:rsidRDefault="00F00CE5" w:rsidP="00F00CE5">
            <w:pPr>
              <w:numPr>
                <w:ilvl w:val="0"/>
                <w:numId w:val="7"/>
              </w:numPr>
              <w:spacing w:after="0" w:line="240" w:lineRule="auto"/>
              <w:textAlignment w:val="baseline"/>
              <w:rPr>
                <w:rFonts w:ascii="Arial" w:eastAsia="Times New Roman" w:hAnsi="Arial" w:cs="Arial"/>
                <w:color w:val="000000"/>
                <w:sz w:val="20"/>
                <w:szCs w:val="20"/>
              </w:rPr>
            </w:pPr>
            <w:r w:rsidRPr="00F00CE5">
              <w:rPr>
                <w:rFonts w:ascii="Times New Roman" w:eastAsia="Times New Roman" w:hAnsi="Times New Roman" w:cs="Times New Roman"/>
                <w:i/>
                <w:iCs/>
                <w:color w:val="000000"/>
                <w:sz w:val="24"/>
                <w:szCs w:val="24"/>
              </w:rPr>
              <w:t>Advocates in Action  </w:t>
            </w:r>
            <w:r w:rsidRPr="00F00CE5">
              <w:rPr>
                <w:rFonts w:ascii="Times New Roman" w:eastAsia="Times New Roman" w:hAnsi="Times New Roman" w:cs="Times New Roman"/>
                <w:color w:val="000000"/>
                <w:sz w:val="24"/>
                <w:szCs w:val="24"/>
              </w:rPr>
              <w:t>p. 1-22</w:t>
            </w:r>
          </w:p>
          <w:p w:rsidR="00F00CE5" w:rsidRDefault="00A972BF" w:rsidP="00A972BF">
            <w:pPr>
              <w:numPr>
                <w:ilvl w:val="0"/>
                <w:numId w:val="7"/>
              </w:numPr>
              <w:spacing w:after="0" w:line="240" w:lineRule="auto"/>
              <w:textAlignment w:val="baseline"/>
              <w:rPr>
                <w:rFonts w:ascii="Times New Roman" w:eastAsia="Times New Roman" w:hAnsi="Times New Roman" w:cs="Times New Roman"/>
                <w:sz w:val="24"/>
                <w:szCs w:val="24"/>
              </w:rPr>
            </w:pPr>
            <w:r w:rsidRPr="00A972BF">
              <w:rPr>
                <w:rFonts w:ascii="Times New Roman" w:eastAsia="Times New Roman" w:hAnsi="Times New Roman" w:cs="Times New Roman"/>
                <w:sz w:val="24"/>
                <w:szCs w:val="24"/>
              </w:rPr>
              <w:t>NAEYC's Position Statement on Early Childhood Curriculum, Assessment, and Program Evaluation</w:t>
            </w:r>
          </w:p>
          <w:p w:rsidR="00AC4F5B" w:rsidRDefault="00AC4F5B" w:rsidP="00A972BF">
            <w:pPr>
              <w:numPr>
                <w:ilvl w:val="0"/>
                <w:numId w:val="7"/>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Intro Book Synopsis</w:t>
            </w:r>
          </w:p>
          <w:p w:rsidR="00A972BF" w:rsidRPr="00F00CE5" w:rsidRDefault="00FB624C" w:rsidP="00A972BF">
            <w:pPr>
              <w:spacing w:after="0" w:line="240" w:lineRule="auto"/>
              <w:textAlignment w:val="baseline"/>
              <w:rPr>
                <w:rFonts w:ascii="Times New Roman" w:eastAsia="Times New Roman" w:hAnsi="Times New Roman" w:cs="Times New Roman"/>
                <w:sz w:val="24"/>
                <w:szCs w:val="24"/>
              </w:rPr>
            </w:pPr>
            <w:hyperlink r:id="rId8" w:tgtFrame="_blank" w:history="1">
              <w:r w:rsidR="00A972BF">
                <w:rPr>
                  <w:rStyle w:val="Hyperlink"/>
                  <w:rFonts w:ascii="Arial" w:hAnsi="Arial" w:cs="Arial"/>
                  <w:color w:val="1155CC"/>
                  <w:sz w:val="19"/>
                  <w:szCs w:val="19"/>
                  <w:shd w:val="clear" w:color="auto" w:fill="FFFFFF"/>
                </w:rPr>
                <w:t>http://www.naeyc.org/files/naeyc/file/positions/pscape.pdf</w:t>
              </w:r>
            </w:hyperlink>
          </w:p>
        </w:tc>
        <w:tc>
          <w:tcPr>
            <w:tcW w:w="3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C4F5B" w:rsidRDefault="00AC4F5B" w:rsidP="00F00CE5">
            <w:pPr>
              <w:spacing w:after="0" w:line="240" w:lineRule="auto"/>
              <w:rPr>
                <w:rFonts w:ascii="Times New Roman" w:eastAsia="Times New Roman" w:hAnsi="Times New Roman" w:cs="Times New Roman"/>
                <w:b/>
                <w:bCs/>
                <w:color w:val="000000"/>
                <w:sz w:val="24"/>
                <w:szCs w:val="24"/>
              </w:rPr>
            </w:pPr>
            <w:r w:rsidRPr="007509D0">
              <w:rPr>
                <w:rFonts w:ascii="Times New Roman" w:eastAsia="Times New Roman" w:hAnsi="Times New Roman" w:cs="Times New Roman"/>
                <w:b/>
                <w:color w:val="000000"/>
                <w:sz w:val="24"/>
                <w:szCs w:val="24"/>
              </w:rPr>
              <w:t>Advocacy</w:t>
            </w:r>
          </w:p>
          <w:p w:rsidR="00F00CE5" w:rsidRPr="007509D0" w:rsidRDefault="00F00CE5" w:rsidP="00F00CE5">
            <w:pPr>
              <w:spacing w:after="0" w:line="240" w:lineRule="auto"/>
              <w:rPr>
                <w:rFonts w:ascii="Times New Roman" w:eastAsia="Times New Roman" w:hAnsi="Times New Roman" w:cs="Times New Roman"/>
                <w:sz w:val="24"/>
                <w:szCs w:val="24"/>
              </w:rPr>
            </w:pPr>
            <w:r w:rsidRPr="007509D0">
              <w:rPr>
                <w:rFonts w:ascii="Times New Roman" w:eastAsia="Times New Roman" w:hAnsi="Times New Roman" w:cs="Times New Roman"/>
                <w:b/>
                <w:bCs/>
                <w:color w:val="000000"/>
                <w:sz w:val="24"/>
                <w:szCs w:val="24"/>
              </w:rPr>
              <w:t>Assessing Young Children</w:t>
            </w:r>
          </w:p>
          <w:p w:rsidR="00F00CE5" w:rsidRPr="007509D0" w:rsidRDefault="00F00CE5" w:rsidP="00F00CE5">
            <w:pPr>
              <w:spacing w:after="0" w:line="0" w:lineRule="atLeast"/>
              <w:rPr>
                <w:rFonts w:ascii="Times New Roman" w:eastAsia="Times New Roman" w:hAnsi="Times New Roman" w:cs="Times New Roman"/>
                <w:color w:val="000000"/>
                <w:sz w:val="24"/>
                <w:szCs w:val="24"/>
              </w:rPr>
            </w:pPr>
            <w:r w:rsidRPr="007509D0">
              <w:rPr>
                <w:rFonts w:ascii="Times New Roman" w:eastAsia="Times New Roman" w:hAnsi="Times New Roman" w:cs="Times New Roman"/>
                <w:color w:val="000000"/>
                <w:sz w:val="24"/>
                <w:szCs w:val="24"/>
              </w:rPr>
              <w:t xml:space="preserve">Guest: Sue </w:t>
            </w:r>
            <w:proofErr w:type="spellStart"/>
            <w:r w:rsidRPr="007509D0">
              <w:rPr>
                <w:rFonts w:ascii="Times New Roman" w:eastAsia="Times New Roman" w:hAnsi="Times New Roman" w:cs="Times New Roman"/>
                <w:color w:val="000000"/>
                <w:sz w:val="24"/>
                <w:szCs w:val="24"/>
              </w:rPr>
              <w:t>Doescher</w:t>
            </w:r>
            <w:proofErr w:type="spellEnd"/>
          </w:p>
          <w:p w:rsidR="00F53A6B" w:rsidRPr="00AC4F5B" w:rsidRDefault="004B0783" w:rsidP="00F00CE5">
            <w:pPr>
              <w:spacing w:after="0" w:line="0" w:lineRule="atLeast"/>
              <w:rPr>
                <w:rFonts w:ascii="Times New Roman" w:eastAsia="Times New Roman" w:hAnsi="Times New Roman" w:cs="Times New Roman"/>
                <w:b/>
                <w:color w:val="000000"/>
                <w:sz w:val="24"/>
                <w:szCs w:val="24"/>
              </w:rPr>
            </w:pPr>
            <w:r w:rsidRPr="007509D0">
              <w:rPr>
                <w:rFonts w:ascii="Times New Roman" w:eastAsia="Times New Roman" w:hAnsi="Times New Roman" w:cs="Times New Roman"/>
                <w:b/>
                <w:color w:val="000000"/>
                <w:sz w:val="24"/>
                <w:szCs w:val="24"/>
              </w:rPr>
              <w:t>Megan McClelland’s research on Self-Regulation</w:t>
            </w:r>
          </w:p>
        </w:tc>
      </w:tr>
      <w:tr w:rsidR="00F00CE5" w:rsidRPr="00F00CE5" w:rsidTr="00A972BF">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4B0783" w:rsidP="00F00CE5">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4/13</w:t>
            </w:r>
          </w:p>
        </w:tc>
        <w:tc>
          <w:tcPr>
            <w:tcW w:w="51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E12078" w:rsidP="00F00CE5">
            <w:pPr>
              <w:numPr>
                <w:ilvl w:val="0"/>
                <w:numId w:val="8"/>
              </w:numPr>
              <w:spacing w:after="0" w:line="240" w:lineRule="auto"/>
              <w:textAlignment w:val="baseline"/>
              <w:rPr>
                <w:rFonts w:ascii="Arial" w:eastAsia="Times New Roman" w:hAnsi="Arial" w:cs="Arial"/>
                <w:color w:val="000000"/>
                <w:sz w:val="20"/>
                <w:szCs w:val="20"/>
              </w:rPr>
            </w:pPr>
            <w:r>
              <w:rPr>
                <w:rFonts w:ascii="Times New Roman" w:eastAsia="Times New Roman" w:hAnsi="Times New Roman" w:cs="Times New Roman"/>
                <w:i/>
                <w:iCs/>
                <w:color w:val="000000"/>
                <w:sz w:val="24"/>
                <w:szCs w:val="24"/>
              </w:rPr>
              <w:t xml:space="preserve">A World of Difference </w:t>
            </w:r>
            <w:r w:rsidRPr="00E12078">
              <w:rPr>
                <w:rFonts w:ascii="Times New Roman" w:eastAsia="Times New Roman" w:hAnsi="Times New Roman" w:cs="Times New Roman"/>
                <w:iCs/>
                <w:color w:val="000000"/>
                <w:sz w:val="24"/>
                <w:szCs w:val="24"/>
              </w:rPr>
              <w:t xml:space="preserve">part I &amp; III – articles </w:t>
            </w:r>
            <w:r w:rsidR="005771A8">
              <w:rPr>
                <w:rFonts w:ascii="Times New Roman" w:eastAsia="Times New Roman" w:hAnsi="Times New Roman" w:cs="Times New Roman"/>
                <w:iCs/>
                <w:color w:val="000000"/>
                <w:sz w:val="24"/>
                <w:szCs w:val="24"/>
              </w:rPr>
              <w:t xml:space="preserve">assigned to individuals – </w:t>
            </w:r>
          </w:p>
          <w:p w:rsidR="00F00CE5" w:rsidRPr="00F00CE5" w:rsidRDefault="00F31F63" w:rsidP="00E12078">
            <w:pPr>
              <w:numPr>
                <w:ilvl w:val="0"/>
                <w:numId w:val="8"/>
              </w:numPr>
              <w:spacing w:after="0" w:line="0" w:lineRule="atLeast"/>
              <w:textAlignment w:val="baseline"/>
              <w:rPr>
                <w:rFonts w:ascii="Arial" w:eastAsia="Times New Roman" w:hAnsi="Arial" w:cs="Arial"/>
                <w:color w:val="000000"/>
                <w:sz w:val="20"/>
                <w:szCs w:val="20"/>
              </w:rPr>
            </w:pPr>
            <w:r>
              <w:rPr>
                <w:rFonts w:ascii="Times New Roman" w:eastAsia="Times New Roman" w:hAnsi="Times New Roman" w:cs="Times New Roman"/>
                <w:i/>
                <w:iCs/>
                <w:color w:val="000000"/>
                <w:sz w:val="24"/>
                <w:szCs w:val="24"/>
              </w:rPr>
              <w:t>Case Study</w:t>
            </w:r>
            <w:r w:rsidR="00F00CE5" w:rsidRPr="00F00CE5">
              <w:rPr>
                <w:rFonts w:ascii="Times New Roman" w:eastAsia="Times New Roman" w:hAnsi="Times New Roman" w:cs="Times New Roman"/>
                <w:color w:val="000000"/>
                <w:sz w:val="24"/>
                <w:szCs w:val="24"/>
              </w:rPr>
              <w:t xml:space="preserve"> </w:t>
            </w:r>
            <w:r w:rsidR="00E12078">
              <w:rPr>
                <w:rFonts w:ascii="Times New Roman" w:eastAsia="Times New Roman" w:hAnsi="Times New Roman" w:cs="Times New Roman"/>
                <w:color w:val="000000"/>
                <w:sz w:val="24"/>
                <w:szCs w:val="24"/>
              </w:rPr>
              <w:t xml:space="preserve">6  pp. 16 </w:t>
            </w:r>
            <w:r w:rsidR="005771A8">
              <w:rPr>
                <w:rFonts w:ascii="Times New Roman" w:eastAsia="Times New Roman" w:hAnsi="Times New Roman" w:cs="Times New Roman"/>
                <w:color w:val="000000"/>
                <w:sz w:val="24"/>
                <w:szCs w:val="24"/>
              </w:rPr>
              <w:t>–</w:t>
            </w:r>
            <w:r w:rsidR="00E12078">
              <w:rPr>
                <w:rFonts w:ascii="Times New Roman" w:eastAsia="Times New Roman" w:hAnsi="Times New Roman" w:cs="Times New Roman"/>
                <w:color w:val="000000"/>
                <w:sz w:val="24"/>
                <w:szCs w:val="24"/>
              </w:rPr>
              <w:t xml:space="preserve"> 19</w:t>
            </w:r>
            <w:r w:rsidR="005771A8">
              <w:rPr>
                <w:rFonts w:ascii="Times New Roman" w:eastAsia="Times New Roman" w:hAnsi="Times New Roman" w:cs="Times New Roman"/>
                <w:color w:val="000000"/>
                <w:sz w:val="24"/>
                <w:szCs w:val="24"/>
              </w:rPr>
              <w:t xml:space="preserve"> </w:t>
            </w:r>
            <w:r w:rsidR="005771A8" w:rsidRPr="005771A8">
              <w:rPr>
                <w:rFonts w:ascii="Times New Roman" w:eastAsia="Times New Roman" w:hAnsi="Times New Roman" w:cs="Times New Roman"/>
                <w:color w:val="C00000"/>
                <w:sz w:val="24"/>
                <w:szCs w:val="24"/>
              </w:rPr>
              <w:t xml:space="preserve">written summary </w:t>
            </w:r>
            <w:r w:rsidR="005771A8" w:rsidRPr="005771A8">
              <w:rPr>
                <w:rFonts w:ascii="Times New Roman" w:eastAsia="Times New Roman" w:hAnsi="Times New Roman" w:cs="Times New Roman"/>
                <w:iCs/>
                <w:color w:val="C00000"/>
                <w:sz w:val="24"/>
                <w:szCs w:val="24"/>
              </w:rPr>
              <w:t>due 4/20</w:t>
            </w:r>
          </w:p>
        </w:tc>
        <w:tc>
          <w:tcPr>
            <w:tcW w:w="3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7509D0" w:rsidRDefault="00F00CE5" w:rsidP="00F00CE5">
            <w:pPr>
              <w:spacing w:after="0" w:line="240" w:lineRule="auto"/>
              <w:rPr>
                <w:rFonts w:ascii="Times New Roman" w:eastAsia="Times New Roman" w:hAnsi="Times New Roman" w:cs="Times New Roman"/>
                <w:sz w:val="24"/>
                <w:szCs w:val="24"/>
              </w:rPr>
            </w:pPr>
            <w:r w:rsidRPr="007509D0">
              <w:rPr>
                <w:rFonts w:ascii="Times New Roman" w:eastAsia="Times New Roman" w:hAnsi="Times New Roman" w:cs="Times New Roman"/>
                <w:b/>
                <w:bCs/>
                <w:color w:val="000000"/>
                <w:sz w:val="24"/>
                <w:szCs w:val="24"/>
              </w:rPr>
              <w:t>Understanding Family Diversity</w:t>
            </w:r>
          </w:p>
          <w:p w:rsidR="00F00CE5" w:rsidRPr="007509D0" w:rsidRDefault="00F00CE5" w:rsidP="00F00CE5">
            <w:pPr>
              <w:spacing w:after="0" w:line="0" w:lineRule="atLeast"/>
              <w:rPr>
                <w:rFonts w:ascii="Times New Roman" w:eastAsia="Times New Roman" w:hAnsi="Times New Roman" w:cs="Times New Roman"/>
                <w:sz w:val="24"/>
                <w:szCs w:val="24"/>
              </w:rPr>
            </w:pPr>
            <w:r w:rsidRPr="007509D0">
              <w:rPr>
                <w:rFonts w:ascii="Times New Roman" w:eastAsia="Times New Roman" w:hAnsi="Times New Roman" w:cs="Times New Roman"/>
                <w:color w:val="000000"/>
                <w:sz w:val="24"/>
                <w:szCs w:val="24"/>
              </w:rPr>
              <w:t>Guest: Liz Pearce</w:t>
            </w:r>
          </w:p>
        </w:tc>
      </w:tr>
      <w:tr w:rsidR="00F00CE5" w:rsidRPr="00F00CE5" w:rsidTr="00A972BF">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4B0783" w:rsidP="00F00CE5">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4/20</w:t>
            </w:r>
          </w:p>
        </w:tc>
        <w:tc>
          <w:tcPr>
            <w:tcW w:w="51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12078" w:rsidRPr="005771A8" w:rsidRDefault="00F00CE5" w:rsidP="005771A8">
            <w:pPr>
              <w:numPr>
                <w:ilvl w:val="0"/>
                <w:numId w:val="9"/>
              </w:numPr>
              <w:spacing w:after="0" w:line="0" w:lineRule="atLeast"/>
              <w:textAlignment w:val="baseline"/>
              <w:rPr>
                <w:rFonts w:ascii="Arial" w:eastAsia="Times New Roman" w:hAnsi="Arial" w:cs="Arial"/>
                <w:color w:val="000000"/>
                <w:sz w:val="20"/>
                <w:szCs w:val="20"/>
              </w:rPr>
            </w:pPr>
            <w:r w:rsidRPr="00F00CE5">
              <w:rPr>
                <w:rFonts w:ascii="Times New Roman" w:eastAsia="Times New Roman" w:hAnsi="Times New Roman" w:cs="Times New Roman"/>
                <w:i/>
                <w:iCs/>
                <w:color w:val="000000"/>
                <w:sz w:val="24"/>
                <w:szCs w:val="24"/>
              </w:rPr>
              <w:t>A World of Difference  </w:t>
            </w:r>
            <w:r w:rsidRPr="00F00CE5">
              <w:rPr>
                <w:rFonts w:ascii="Times New Roman" w:eastAsia="Times New Roman" w:hAnsi="Times New Roman" w:cs="Times New Roman"/>
                <w:color w:val="000000"/>
                <w:sz w:val="24"/>
                <w:szCs w:val="24"/>
              </w:rPr>
              <w:t>p</w:t>
            </w:r>
            <w:r w:rsidR="00E12078">
              <w:rPr>
                <w:rFonts w:ascii="Times New Roman" w:eastAsia="Times New Roman" w:hAnsi="Times New Roman" w:cs="Times New Roman"/>
                <w:color w:val="000000"/>
                <w:sz w:val="24"/>
                <w:szCs w:val="24"/>
              </w:rPr>
              <w:t>art IV</w:t>
            </w:r>
            <w:r w:rsidR="00352B74">
              <w:rPr>
                <w:rFonts w:ascii="Times New Roman" w:eastAsia="Times New Roman" w:hAnsi="Times New Roman" w:cs="Times New Roman"/>
                <w:color w:val="000000"/>
                <w:sz w:val="24"/>
                <w:szCs w:val="24"/>
              </w:rPr>
              <w:t>,</w:t>
            </w:r>
            <w:r w:rsidR="00E12078">
              <w:rPr>
                <w:rFonts w:ascii="Times New Roman" w:eastAsia="Times New Roman" w:hAnsi="Times New Roman" w:cs="Times New Roman"/>
                <w:color w:val="000000"/>
                <w:sz w:val="24"/>
                <w:szCs w:val="24"/>
              </w:rPr>
              <w:t xml:space="preserve"> VII</w:t>
            </w:r>
            <w:r w:rsidR="00352B74">
              <w:rPr>
                <w:rFonts w:ascii="Times New Roman" w:eastAsia="Times New Roman" w:hAnsi="Times New Roman" w:cs="Times New Roman"/>
                <w:color w:val="000000"/>
                <w:sz w:val="24"/>
                <w:szCs w:val="24"/>
              </w:rPr>
              <w:t xml:space="preserve"> &amp; VIII</w:t>
            </w:r>
            <w:r w:rsidR="00E12078">
              <w:rPr>
                <w:rFonts w:ascii="Times New Roman" w:eastAsia="Times New Roman" w:hAnsi="Times New Roman" w:cs="Times New Roman"/>
                <w:color w:val="000000"/>
                <w:sz w:val="24"/>
                <w:szCs w:val="24"/>
              </w:rPr>
              <w:t xml:space="preserve"> – articles assigned to groups</w:t>
            </w:r>
            <w:r w:rsidR="005771A8">
              <w:rPr>
                <w:rFonts w:ascii="Times New Roman" w:eastAsia="Times New Roman" w:hAnsi="Times New Roman" w:cs="Times New Roman"/>
                <w:color w:val="000000"/>
                <w:sz w:val="24"/>
                <w:szCs w:val="24"/>
              </w:rPr>
              <w:t xml:space="preserve"> - </w:t>
            </w:r>
            <w:r w:rsidR="005771A8" w:rsidRPr="005771A8">
              <w:rPr>
                <w:rFonts w:ascii="Times New Roman" w:eastAsia="Times New Roman" w:hAnsi="Times New Roman" w:cs="Times New Roman"/>
                <w:color w:val="C00000"/>
                <w:sz w:val="24"/>
                <w:szCs w:val="24"/>
              </w:rPr>
              <w:t xml:space="preserve">written summary </w:t>
            </w:r>
            <w:r w:rsidR="005771A8" w:rsidRPr="005771A8">
              <w:rPr>
                <w:rFonts w:ascii="Times New Roman" w:eastAsia="Times New Roman" w:hAnsi="Times New Roman" w:cs="Times New Roman"/>
                <w:iCs/>
                <w:color w:val="C00000"/>
                <w:sz w:val="24"/>
                <w:szCs w:val="24"/>
              </w:rPr>
              <w:t xml:space="preserve">due </w:t>
            </w:r>
            <w:r w:rsidR="005771A8">
              <w:rPr>
                <w:rFonts w:ascii="Times New Roman" w:eastAsia="Times New Roman" w:hAnsi="Times New Roman" w:cs="Times New Roman"/>
                <w:iCs/>
                <w:color w:val="C00000"/>
                <w:sz w:val="24"/>
                <w:szCs w:val="24"/>
              </w:rPr>
              <w:t>4/27</w:t>
            </w:r>
          </w:p>
        </w:tc>
        <w:tc>
          <w:tcPr>
            <w:tcW w:w="3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7509D0" w:rsidRDefault="00F00CE5" w:rsidP="00F00CE5">
            <w:pPr>
              <w:spacing w:after="0" w:line="240" w:lineRule="auto"/>
              <w:rPr>
                <w:rFonts w:ascii="Times New Roman" w:eastAsia="Times New Roman" w:hAnsi="Times New Roman" w:cs="Times New Roman"/>
                <w:sz w:val="24"/>
                <w:szCs w:val="24"/>
              </w:rPr>
            </w:pPr>
            <w:r w:rsidRPr="007509D0">
              <w:rPr>
                <w:rFonts w:ascii="Times New Roman" w:eastAsia="Times New Roman" w:hAnsi="Times New Roman" w:cs="Times New Roman"/>
                <w:b/>
                <w:bCs/>
                <w:color w:val="000000"/>
                <w:sz w:val="24"/>
                <w:szCs w:val="24"/>
              </w:rPr>
              <w:t>Social Class, Poverty, &amp; Diversity</w:t>
            </w:r>
          </w:p>
          <w:p w:rsidR="00F00CE5" w:rsidRPr="007509D0" w:rsidRDefault="00F00CE5" w:rsidP="00F00CE5">
            <w:pPr>
              <w:spacing w:after="0" w:line="0" w:lineRule="atLeast"/>
              <w:rPr>
                <w:rFonts w:ascii="Times New Roman" w:eastAsia="Times New Roman" w:hAnsi="Times New Roman" w:cs="Times New Roman"/>
                <w:sz w:val="24"/>
                <w:szCs w:val="24"/>
              </w:rPr>
            </w:pPr>
            <w:r w:rsidRPr="007509D0">
              <w:rPr>
                <w:rFonts w:ascii="Times New Roman" w:eastAsia="Times New Roman" w:hAnsi="Times New Roman" w:cs="Times New Roman"/>
                <w:color w:val="000000"/>
                <w:sz w:val="24"/>
                <w:szCs w:val="24"/>
              </w:rPr>
              <w:t xml:space="preserve">Guest: Lynnette </w:t>
            </w:r>
            <w:proofErr w:type="spellStart"/>
            <w:r w:rsidRPr="007509D0">
              <w:rPr>
                <w:rFonts w:ascii="Times New Roman" w:eastAsia="Times New Roman" w:hAnsi="Times New Roman" w:cs="Times New Roman"/>
                <w:color w:val="000000"/>
                <w:sz w:val="24"/>
                <w:szCs w:val="24"/>
              </w:rPr>
              <w:t>Wynkoop</w:t>
            </w:r>
            <w:proofErr w:type="spellEnd"/>
            <w:r w:rsidRPr="007509D0">
              <w:rPr>
                <w:rFonts w:ascii="Times New Roman" w:eastAsia="Times New Roman" w:hAnsi="Times New Roman" w:cs="Times New Roman"/>
                <w:color w:val="000000"/>
                <w:sz w:val="24"/>
                <w:szCs w:val="24"/>
              </w:rPr>
              <w:t xml:space="preserve"> – Family Connections &amp; the Oregon Registry</w:t>
            </w:r>
          </w:p>
        </w:tc>
      </w:tr>
      <w:tr w:rsidR="00F31F63" w:rsidRPr="00F00CE5" w:rsidTr="00A972BF">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31F63" w:rsidRDefault="00F31F63" w:rsidP="00F00CE5">
            <w:pPr>
              <w:spacing w:after="0" w:line="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4/27</w:t>
            </w:r>
          </w:p>
        </w:tc>
        <w:tc>
          <w:tcPr>
            <w:tcW w:w="51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52B74" w:rsidRDefault="00F31F63" w:rsidP="00A972BF">
            <w:pPr>
              <w:pStyle w:val="ListParagraph"/>
              <w:numPr>
                <w:ilvl w:val="0"/>
                <w:numId w:val="9"/>
              </w:numPr>
              <w:spacing w:after="0"/>
              <w:rPr>
                <w:rFonts w:ascii="Times New Roman" w:eastAsia="Times New Roman" w:hAnsi="Times New Roman" w:cs="Times New Roman"/>
                <w:i/>
                <w:iCs/>
                <w:color w:val="000000"/>
                <w:sz w:val="24"/>
                <w:szCs w:val="24"/>
              </w:rPr>
            </w:pPr>
            <w:r w:rsidRPr="00F31F63">
              <w:rPr>
                <w:rFonts w:ascii="Times New Roman" w:eastAsia="Times New Roman" w:hAnsi="Times New Roman" w:cs="Times New Roman"/>
                <w:i/>
                <w:iCs/>
                <w:color w:val="000000"/>
                <w:sz w:val="24"/>
                <w:szCs w:val="24"/>
              </w:rPr>
              <w:t>Advocates in Action p. 23-</w:t>
            </w:r>
            <w:r w:rsidR="007509D0">
              <w:rPr>
                <w:rFonts w:ascii="Times New Roman" w:eastAsia="Times New Roman" w:hAnsi="Times New Roman" w:cs="Times New Roman"/>
                <w:i/>
                <w:iCs/>
                <w:color w:val="000000"/>
                <w:sz w:val="24"/>
                <w:szCs w:val="24"/>
              </w:rPr>
              <w:t>85</w:t>
            </w:r>
            <w:r w:rsidR="005771A8">
              <w:rPr>
                <w:rFonts w:ascii="Times New Roman" w:eastAsia="Times New Roman" w:hAnsi="Times New Roman" w:cs="Times New Roman"/>
                <w:i/>
                <w:iCs/>
                <w:color w:val="000000"/>
                <w:sz w:val="24"/>
                <w:szCs w:val="24"/>
              </w:rPr>
              <w:t xml:space="preserve">        </w:t>
            </w:r>
          </w:p>
          <w:p w:rsidR="00A972BF" w:rsidRPr="00A972BF" w:rsidRDefault="00A972BF" w:rsidP="00A972BF">
            <w:pPr>
              <w:numPr>
                <w:ilvl w:val="0"/>
                <w:numId w:val="9"/>
              </w:numPr>
              <w:spacing w:after="0" w:line="240" w:lineRule="auto"/>
              <w:textAlignment w:val="baseline"/>
              <w:rPr>
                <w:rFonts w:ascii="Arial" w:eastAsia="Times New Roman" w:hAnsi="Arial" w:cs="Arial"/>
                <w:color w:val="000000"/>
                <w:sz w:val="20"/>
                <w:szCs w:val="20"/>
              </w:rPr>
            </w:pPr>
            <w:r>
              <w:rPr>
                <w:rFonts w:ascii="Times New Roman" w:eastAsia="Times New Roman" w:hAnsi="Times New Roman" w:cs="Times New Roman"/>
                <w:i/>
                <w:iCs/>
                <w:color w:val="000000"/>
                <w:sz w:val="24"/>
                <w:szCs w:val="24"/>
              </w:rPr>
              <w:t>A World of Difference #44 Voices for Change  pp. 179 - 184</w:t>
            </w:r>
          </w:p>
          <w:p w:rsidR="00F31F63" w:rsidRDefault="00352B74" w:rsidP="00A972BF">
            <w:pPr>
              <w:pStyle w:val="ListParagraph"/>
              <w:numPr>
                <w:ilvl w:val="0"/>
                <w:numId w:val="9"/>
              </w:numPr>
              <w:rPr>
                <w:rFonts w:ascii="Times New Roman" w:eastAsia="Times New Roman" w:hAnsi="Times New Roman" w:cs="Times New Roman"/>
                <w:iCs/>
                <w:color w:val="000000"/>
                <w:sz w:val="24"/>
                <w:szCs w:val="24"/>
              </w:rPr>
            </w:pPr>
            <w:r w:rsidRPr="00352B74">
              <w:rPr>
                <w:rFonts w:ascii="Times New Roman" w:eastAsia="Times New Roman" w:hAnsi="Times New Roman" w:cs="Times New Roman"/>
                <w:iCs/>
                <w:color w:val="000000"/>
                <w:sz w:val="24"/>
                <w:szCs w:val="24"/>
              </w:rPr>
              <w:t>Introduce Advocacy Presentation Assignment</w:t>
            </w:r>
          </w:p>
          <w:p w:rsidR="005771A8" w:rsidRPr="00352B74" w:rsidRDefault="005771A8" w:rsidP="005771A8">
            <w:pPr>
              <w:pStyle w:val="ListParagraph"/>
              <w:numPr>
                <w:ilvl w:val="0"/>
                <w:numId w:val="9"/>
              </w:numPr>
              <w:spacing w:after="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C00000"/>
                <w:sz w:val="24"/>
                <w:szCs w:val="24"/>
              </w:rPr>
              <w:t>Quiz</w:t>
            </w:r>
          </w:p>
        </w:tc>
        <w:tc>
          <w:tcPr>
            <w:tcW w:w="3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31F63" w:rsidRPr="007509D0" w:rsidRDefault="00F31F63" w:rsidP="00F31F63">
            <w:pPr>
              <w:spacing w:after="0" w:line="240" w:lineRule="auto"/>
              <w:rPr>
                <w:rFonts w:ascii="Times New Roman" w:eastAsia="Times New Roman" w:hAnsi="Times New Roman" w:cs="Times New Roman"/>
                <w:b/>
                <w:bCs/>
                <w:color w:val="000000"/>
                <w:sz w:val="24"/>
                <w:szCs w:val="24"/>
              </w:rPr>
            </w:pPr>
            <w:r w:rsidRPr="007509D0">
              <w:rPr>
                <w:rFonts w:ascii="Times New Roman" w:eastAsia="Times New Roman" w:hAnsi="Times New Roman" w:cs="Times New Roman"/>
                <w:b/>
                <w:bCs/>
                <w:color w:val="000000"/>
                <w:sz w:val="24"/>
                <w:szCs w:val="24"/>
              </w:rPr>
              <w:t>Advocacy and the Professional Journey</w:t>
            </w:r>
          </w:p>
          <w:p w:rsidR="00F31F63" w:rsidRPr="007509D0" w:rsidRDefault="007509D0" w:rsidP="007509D0">
            <w:pPr>
              <w:pStyle w:val="ListParagraph"/>
              <w:numPr>
                <w:ilvl w:val="0"/>
                <w:numId w:val="18"/>
              </w:numPr>
              <w:spacing w:after="0" w:line="240" w:lineRule="auto"/>
              <w:rPr>
                <w:rFonts w:ascii="Times New Roman" w:eastAsia="Times New Roman" w:hAnsi="Times New Roman" w:cs="Times New Roman"/>
                <w:bCs/>
                <w:color w:val="000000"/>
                <w:sz w:val="24"/>
                <w:szCs w:val="24"/>
              </w:rPr>
            </w:pPr>
            <w:r w:rsidRPr="007509D0">
              <w:rPr>
                <w:rFonts w:ascii="Times New Roman" w:eastAsia="Times New Roman" w:hAnsi="Times New Roman" w:cs="Times New Roman"/>
                <w:bCs/>
                <w:color w:val="000000"/>
                <w:sz w:val="24"/>
                <w:szCs w:val="24"/>
              </w:rPr>
              <w:t xml:space="preserve">The Legislative Process </w:t>
            </w:r>
          </w:p>
          <w:p w:rsidR="007509D0" w:rsidRPr="007509D0" w:rsidRDefault="007509D0" w:rsidP="007509D0">
            <w:pPr>
              <w:pStyle w:val="ListParagraph"/>
              <w:numPr>
                <w:ilvl w:val="0"/>
                <w:numId w:val="18"/>
              </w:numPr>
              <w:spacing w:after="0" w:line="240" w:lineRule="auto"/>
              <w:rPr>
                <w:rFonts w:ascii="Times New Roman" w:eastAsia="Times New Roman" w:hAnsi="Times New Roman" w:cs="Times New Roman"/>
                <w:bCs/>
                <w:color w:val="000000"/>
                <w:sz w:val="24"/>
                <w:szCs w:val="24"/>
              </w:rPr>
            </w:pPr>
            <w:r w:rsidRPr="007509D0">
              <w:rPr>
                <w:rFonts w:ascii="Times New Roman" w:eastAsia="Times New Roman" w:hAnsi="Times New Roman" w:cs="Times New Roman"/>
                <w:bCs/>
                <w:color w:val="000000"/>
                <w:sz w:val="24"/>
                <w:szCs w:val="24"/>
              </w:rPr>
              <w:t>Know your legislators</w:t>
            </w:r>
          </w:p>
          <w:p w:rsidR="007509D0" w:rsidRPr="007509D0" w:rsidRDefault="007509D0" w:rsidP="007509D0">
            <w:pPr>
              <w:pStyle w:val="ListParagraph"/>
              <w:numPr>
                <w:ilvl w:val="0"/>
                <w:numId w:val="18"/>
              </w:numPr>
              <w:spacing w:after="0" w:line="240" w:lineRule="auto"/>
              <w:rPr>
                <w:rFonts w:ascii="Times New Roman" w:eastAsia="Times New Roman" w:hAnsi="Times New Roman" w:cs="Times New Roman"/>
                <w:bCs/>
                <w:color w:val="000000"/>
                <w:sz w:val="24"/>
                <w:szCs w:val="24"/>
              </w:rPr>
            </w:pPr>
            <w:r w:rsidRPr="007509D0">
              <w:rPr>
                <w:rFonts w:ascii="Times New Roman" w:eastAsia="Times New Roman" w:hAnsi="Times New Roman" w:cs="Times New Roman"/>
                <w:sz w:val="24"/>
                <w:szCs w:val="24"/>
              </w:rPr>
              <w:t>The Politics of Education</w:t>
            </w:r>
          </w:p>
          <w:p w:rsidR="007509D0" w:rsidRPr="007509D0" w:rsidRDefault="007509D0" w:rsidP="00F00CE5">
            <w:pPr>
              <w:pStyle w:val="ListParagraph"/>
              <w:numPr>
                <w:ilvl w:val="0"/>
                <w:numId w:val="18"/>
              </w:numPr>
              <w:spacing w:after="0" w:line="240" w:lineRule="auto"/>
              <w:rPr>
                <w:rFonts w:ascii="Times New Roman" w:eastAsia="Times New Roman" w:hAnsi="Times New Roman" w:cs="Times New Roman"/>
                <w:bCs/>
                <w:color w:val="000000"/>
                <w:sz w:val="24"/>
                <w:szCs w:val="24"/>
              </w:rPr>
            </w:pPr>
            <w:r w:rsidRPr="007509D0">
              <w:rPr>
                <w:rFonts w:ascii="Times New Roman" w:eastAsia="Times New Roman" w:hAnsi="Times New Roman" w:cs="Times New Roman"/>
                <w:bCs/>
                <w:color w:val="000000"/>
                <w:sz w:val="24"/>
                <w:szCs w:val="24"/>
              </w:rPr>
              <w:t>What can I do?</w:t>
            </w:r>
          </w:p>
        </w:tc>
      </w:tr>
      <w:tr w:rsidR="00F00CE5" w:rsidRPr="00F00CE5" w:rsidTr="00A972BF">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4B0783" w:rsidP="00F00CE5">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5/4</w:t>
            </w:r>
          </w:p>
        </w:tc>
        <w:tc>
          <w:tcPr>
            <w:tcW w:w="51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Default="00A972BF" w:rsidP="00F00CE5">
            <w:pPr>
              <w:numPr>
                <w:ilvl w:val="0"/>
                <w:numId w:val="10"/>
              </w:numPr>
              <w:spacing w:after="0" w:line="0" w:lineRule="atLeast"/>
              <w:textAlignment w:val="baseline"/>
              <w:rPr>
                <w:rFonts w:ascii="Times New Roman" w:eastAsia="Times New Roman" w:hAnsi="Times New Roman" w:cs="Times New Roman"/>
                <w:color w:val="000000"/>
                <w:sz w:val="24"/>
                <w:szCs w:val="24"/>
              </w:rPr>
            </w:pPr>
            <w:r w:rsidRPr="00A972BF">
              <w:rPr>
                <w:rFonts w:ascii="Times New Roman" w:eastAsia="Times New Roman" w:hAnsi="Times New Roman" w:cs="Times New Roman"/>
                <w:color w:val="000000"/>
                <w:sz w:val="24"/>
                <w:szCs w:val="24"/>
              </w:rPr>
              <w:t xml:space="preserve">NAEYC’s Code of Ethics </w:t>
            </w:r>
          </w:p>
          <w:p w:rsidR="00A972BF" w:rsidRPr="00A972BF" w:rsidRDefault="009E4F0F" w:rsidP="00F00CE5">
            <w:pPr>
              <w:numPr>
                <w:ilvl w:val="0"/>
                <w:numId w:val="10"/>
              </w:numPr>
              <w:spacing w:after="0" w:line="0"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Case Studies 13, 19 – all read</w:t>
            </w:r>
          </w:p>
        </w:tc>
        <w:tc>
          <w:tcPr>
            <w:tcW w:w="3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7509D0" w:rsidRDefault="0037430D" w:rsidP="00F00CE5">
            <w:pPr>
              <w:spacing w:after="0" w:line="0" w:lineRule="atLeast"/>
              <w:rPr>
                <w:rFonts w:ascii="Times New Roman" w:eastAsia="Times New Roman" w:hAnsi="Times New Roman" w:cs="Times New Roman"/>
                <w:b/>
                <w:color w:val="000000"/>
                <w:sz w:val="24"/>
                <w:szCs w:val="24"/>
              </w:rPr>
            </w:pPr>
            <w:r w:rsidRPr="007509D0">
              <w:rPr>
                <w:rFonts w:ascii="Times New Roman" w:eastAsia="Times New Roman" w:hAnsi="Times New Roman" w:cs="Times New Roman"/>
                <w:b/>
                <w:color w:val="000000"/>
                <w:sz w:val="24"/>
                <w:szCs w:val="24"/>
              </w:rPr>
              <w:t>Ethical Issues and Professional Responsibilities</w:t>
            </w:r>
          </w:p>
          <w:p w:rsidR="00940CA7" w:rsidRDefault="00940CA7" w:rsidP="00940CA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Reporting child abuse</w:t>
            </w:r>
          </w:p>
          <w:p w:rsidR="00940CA7" w:rsidRDefault="00940CA7" w:rsidP="00940CA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 Find</w:t>
            </w:r>
          </w:p>
          <w:p w:rsidR="00940CA7" w:rsidRPr="007509D0" w:rsidRDefault="00940CA7" w:rsidP="007509D0">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Confidentiality</w:t>
            </w:r>
          </w:p>
          <w:p w:rsidR="0037430D" w:rsidRPr="009E4F0F" w:rsidRDefault="009E4F0F" w:rsidP="009E4F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 speaker: ECSE </w:t>
            </w:r>
            <w:r w:rsidR="00187BA3">
              <w:rPr>
                <w:rFonts w:ascii="Times New Roman" w:eastAsia="Times New Roman" w:hAnsi="Times New Roman" w:cs="Times New Roman"/>
                <w:sz w:val="24"/>
                <w:szCs w:val="24"/>
              </w:rPr>
              <w:t>and/</w:t>
            </w:r>
            <w:r>
              <w:rPr>
                <w:rFonts w:ascii="Times New Roman" w:eastAsia="Times New Roman" w:hAnsi="Times New Roman" w:cs="Times New Roman"/>
                <w:sz w:val="24"/>
                <w:szCs w:val="24"/>
              </w:rPr>
              <w:t>or Kinder teacher</w:t>
            </w:r>
          </w:p>
        </w:tc>
      </w:tr>
      <w:tr w:rsidR="00F00CE5" w:rsidRPr="00F00CE5" w:rsidTr="00A972BF">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4B0783" w:rsidP="00F00CE5">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5/11</w:t>
            </w:r>
          </w:p>
        </w:tc>
        <w:tc>
          <w:tcPr>
            <w:tcW w:w="51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430D" w:rsidRPr="0037430D" w:rsidRDefault="0037430D" w:rsidP="00F00CE5">
            <w:pPr>
              <w:numPr>
                <w:ilvl w:val="0"/>
                <w:numId w:val="11"/>
              </w:numPr>
              <w:spacing w:after="0" w:line="0" w:lineRule="atLeast"/>
              <w:textAlignment w:val="baseline"/>
              <w:rPr>
                <w:rFonts w:ascii="Arial" w:eastAsia="Times New Roman" w:hAnsi="Arial" w:cs="Arial"/>
                <w:i/>
                <w:color w:val="000000"/>
                <w:sz w:val="20"/>
                <w:szCs w:val="20"/>
              </w:rPr>
            </w:pPr>
            <w:r w:rsidRPr="0037430D">
              <w:rPr>
                <w:rFonts w:ascii="Times New Roman" w:eastAsia="Times New Roman" w:hAnsi="Times New Roman" w:cs="Times New Roman"/>
                <w:i/>
                <w:iCs/>
                <w:color w:val="000000"/>
                <w:sz w:val="24"/>
                <w:szCs w:val="24"/>
              </w:rPr>
              <w:t>A World of Difference part II</w:t>
            </w:r>
            <w:r w:rsidR="00187BA3">
              <w:rPr>
                <w:rFonts w:ascii="Times New Roman" w:eastAsia="Times New Roman" w:hAnsi="Times New Roman" w:cs="Times New Roman"/>
                <w:i/>
                <w:iCs/>
                <w:color w:val="000000"/>
                <w:sz w:val="24"/>
                <w:szCs w:val="24"/>
              </w:rPr>
              <w:t xml:space="preserve"> &amp; VI </w:t>
            </w:r>
            <w:r w:rsidRPr="0037430D">
              <w:rPr>
                <w:rFonts w:ascii="Times New Roman" w:eastAsia="Times New Roman" w:hAnsi="Times New Roman" w:cs="Times New Roman"/>
                <w:i/>
                <w:iCs/>
                <w:color w:val="000000"/>
                <w:sz w:val="24"/>
                <w:szCs w:val="24"/>
              </w:rPr>
              <w:t xml:space="preserve"> –articles assigned to groups</w:t>
            </w:r>
          </w:p>
          <w:p w:rsidR="00F00CE5" w:rsidRPr="0037430D" w:rsidRDefault="00F00CE5" w:rsidP="005771A8">
            <w:pPr>
              <w:numPr>
                <w:ilvl w:val="0"/>
                <w:numId w:val="11"/>
              </w:numPr>
              <w:spacing w:after="0" w:line="0" w:lineRule="atLeast"/>
              <w:textAlignment w:val="baseline"/>
              <w:rPr>
                <w:rFonts w:ascii="Arial" w:eastAsia="Times New Roman" w:hAnsi="Arial" w:cs="Arial"/>
                <w:i/>
                <w:color w:val="000000"/>
                <w:sz w:val="20"/>
                <w:szCs w:val="20"/>
              </w:rPr>
            </w:pPr>
            <w:r w:rsidRPr="0037430D">
              <w:rPr>
                <w:rFonts w:ascii="Times New Roman" w:eastAsia="Times New Roman" w:hAnsi="Times New Roman" w:cs="Times New Roman"/>
                <w:i/>
                <w:iCs/>
                <w:color w:val="000000"/>
                <w:sz w:val="24"/>
                <w:szCs w:val="24"/>
              </w:rPr>
              <w:t xml:space="preserve">Case Studies </w:t>
            </w:r>
            <w:r w:rsidR="00136640">
              <w:rPr>
                <w:rFonts w:ascii="Times New Roman" w:eastAsia="Times New Roman" w:hAnsi="Times New Roman" w:cs="Times New Roman"/>
                <w:i/>
                <w:iCs/>
                <w:color w:val="000000"/>
                <w:sz w:val="24"/>
                <w:szCs w:val="24"/>
              </w:rPr>
              <w:t xml:space="preserve">8, </w:t>
            </w:r>
            <w:r w:rsidR="00136640">
              <w:rPr>
                <w:rFonts w:ascii="Times New Roman" w:eastAsia="Times New Roman" w:hAnsi="Times New Roman" w:cs="Times New Roman"/>
                <w:i/>
                <w:color w:val="000000"/>
                <w:sz w:val="24"/>
                <w:szCs w:val="24"/>
              </w:rPr>
              <w:t xml:space="preserve">9, 14, 15, 17 </w:t>
            </w:r>
            <w:r w:rsidR="005771A8">
              <w:rPr>
                <w:rFonts w:ascii="Times New Roman" w:eastAsia="Times New Roman" w:hAnsi="Times New Roman" w:cs="Times New Roman"/>
                <w:i/>
                <w:color w:val="000000"/>
                <w:sz w:val="24"/>
                <w:szCs w:val="24"/>
              </w:rPr>
              <w:t xml:space="preserve">- </w:t>
            </w:r>
            <w:r w:rsidR="005771A8" w:rsidRPr="005771A8">
              <w:rPr>
                <w:rFonts w:ascii="Times New Roman" w:eastAsia="Times New Roman" w:hAnsi="Times New Roman" w:cs="Times New Roman"/>
                <w:color w:val="C00000"/>
                <w:sz w:val="24"/>
                <w:szCs w:val="24"/>
              </w:rPr>
              <w:t xml:space="preserve">written summary </w:t>
            </w:r>
            <w:r w:rsidR="005771A8" w:rsidRPr="005771A8">
              <w:rPr>
                <w:rFonts w:ascii="Times New Roman" w:eastAsia="Times New Roman" w:hAnsi="Times New Roman" w:cs="Times New Roman"/>
                <w:iCs/>
                <w:color w:val="C00000"/>
                <w:sz w:val="24"/>
                <w:szCs w:val="24"/>
              </w:rPr>
              <w:t xml:space="preserve">due </w:t>
            </w:r>
            <w:r w:rsidR="005771A8">
              <w:rPr>
                <w:rFonts w:ascii="Times New Roman" w:eastAsia="Times New Roman" w:hAnsi="Times New Roman" w:cs="Times New Roman"/>
                <w:iCs/>
                <w:color w:val="C00000"/>
                <w:sz w:val="24"/>
                <w:szCs w:val="24"/>
              </w:rPr>
              <w:t>5/18</w:t>
            </w:r>
          </w:p>
        </w:tc>
        <w:tc>
          <w:tcPr>
            <w:tcW w:w="3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Default="00F00CE5" w:rsidP="00F00CE5">
            <w:pPr>
              <w:spacing w:after="0" w:line="240" w:lineRule="auto"/>
              <w:rPr>
                <w:rFonts w:ascii="Times New Roman" w:eastAsia="Times New Roman" w:hAnsi="Times New Roman" w:cs="Times New Roman"/>
                <w:b/>
                <w:bCs/>
                <w:color w:val="000000"/>
                <w:sz w:val="20"/>
                <w:szCs w:val="20"/>
              </w:rPr>
            </w:pPr>
            <w:r w:rsidRPr="00F00CE5">
              <w:rPr>
                <w:rFonts w:ascii="Times New Roman" w:eastAsia="Times New Roman" w:hAnsi="Times New Roman" w:cs="Times New Roman"/>
                <w:b/>
                <w:bCs/>
                <w:color w:val="000000"/>
                <w:sz w:val="20"/>
                <w:szCs w:val="20"/>
              </w:rPr>
              <w:t xml:space="preserve">Creating Inclusive </w:t>
            </w:r>
            <w:r w:rsidR="0037430D">
              <w:rPr>
                <w:rFonts w:ascii="Times New Roman" w:eastAsia="Times New Roman" w:hAnsi="Times New Roman" w:cs="Times New Roman"/>
                <w:b/>
                <w:bCs/>
                <w:color w:val="000000"/>
                <w:sz w:val="20"/>
                <w:szCs w:val="20"/>
              </w:rPr>
              <w:t xml:space="preserve">and Caring </w:t>
            </w:r>
            <w:r w:rsidRPr="00F00CE5">
              <w:rPr>
                <w:rFonts w:ascii="Times New Roman" w:eastAsia="Times New Roman" w:hAnsi="Times New Roman" w:cs="Times New Roman"/>
                <w:b/>
                <w:bCs/>
                <w:color w:val="000000"/>
                <w:sz w:val="20"/>
                <w:szCs w:val="20"/>
              </w:rPr>
              <w:t>Classrooms</w:t>
            </w:r>
          </w:p>
          <w:p w:rsidR="00F00CE5" w:rsidRDefault="00136640" w:rsidP="00940CA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DAP</w:t>
            </w:r>
          </w:p>
          <w:p w:rsidR="00136640" w:rsidRDefault="00136640" w:rsidP="00940CA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Behavior and problem solving</w:t>
            </w:r>
          </w:p>
          <w:p w:rsidR="00136640" w:rsidRPr="00F00CE5" w:rsidRDefault="00136640" w:rsidP="00940CA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Expectations</w:t>
            </w:r>
          </w:p>
        </w:tc>
      </w:tr>
      <w:tr w:rsidR="00F00CE5" w:rsidRPr="00F00CE5" w:rsidTr="00A972BF">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4B0783" w:rsidP="00F00CE5">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5/18</w:t>
            </w:r>
          </w:p>
        </w:tc>
        <w:tc>
          <w:tcPr>
            <w:tcW w:w="51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187BA3" w:rsidRDefault="00F00CE5" w:rsidP="00F00CE5">
            <w:pPr>
              <w:numPr>
                <w:ilvl w:val="0"/>
                <w:numId w:val="12"/>
              </w:numPr>
              <w:spacing w:after="0" w:line="0" w:lineRule="atLeast"/>
              <w:textAlignment w:val="baseline"/>
              <w:rPr>
                <w:rFonts w:ascii="Arial" w:eastAsia="Times New Roman" w:hAnsi="Arial" w:cs="Arial"/>
                <w:color w:val="000000"/>
                <w:sz w:val="20"/>
                <w:szCs w:val="20"/>
              </w:rPr>
            </w:pPr>
            <w:r w:rsidRPr="00F00CE5">
              <w:rPr>
                <w:rFonts w:ascii="Times New Roman" w:eastAsia="Times New Roman" w:hAnsi="Times New Roman" w:cs="Times New Roman"/>
                <w:i/>
                <w:iCs/>
                <w:color w:val="000000"/>
                <w:sz w:val="24"/>
                <w:szCs w:val="24"/>
              </w:rPr>
              <w:t xml:space="preserve">Advocates in Action </w:t>
            </w:r>
            <w:r w:rsidR="007509D0">
              <w:rPr>
                <w:rFonts w:ascii="Times New Roman" w:eastAsia="Times New Roman" w:hAnsi="Times New Roman" w:cs="Times New Roman"/>
                <w:color w:val="000000"/>
                <w:sz w:val="24"/>
                <w:szCs w:val="24"/>
              </w:rPr>
              <w:t xml:space="preserve">p. 86 </w:t>
            </w:r>
            <w:r w:rsidRPr="00F00CE5">
              <w:rPr>
                <w:rFonts w:ascii="Times New Roman" w:eastAsia="Times New Roman" w:hAnsi="Times New Roman" w:cs="Times New Roman"/>
                <w:color w:val="000000"/>
                <w:sz w:val="24"/>
                <w:szCs w:val="24"/>
              </w:rPr>
              <w:t>-</w:t>
            </w:r>
            <w:r w:rsidR="007509D0">
              <w:rPr>
                <w:rFonts w:ascii="Times New Roman" w:eastAsia="Times New Roman" w:hAnsi="Times New Roman" w:cs="Times New Roman"/>
                <w:color w:val="000000"/>
                <w:sz w:val="24"/>
                <w:szCs w:val="24"/>
              </w:rPr>
              <w:t xml:space="preserve"> </w:t>
            </w:r>
            <w:r w:rsidRPr="00F00CE5">
              <w:rPr>
                <w:rFonts w:ascii="Times New Roman" w:eastAsia="Times New Roman" w:hAnsi="Times New Roman" w:cs="Times New Roman"/>
                <w:color w:val="000000"/>
                <w:sz w:val="24"/>
                <w:szCs w:val="24"/>
              </w:rPr>
              <w:t>113</w:t>
            </w:r>
          </w:p>
          <w:p w:rsidR="00187BA3" w:rsidRPr="005771A8" w:rsidRDefault="00187BA3" w:rsidP="00F00CE5">
            <w:pPr>
              <w:numPr>
                <w:ilvl w:val="0"/>
                <w:numId w:val="12"/>
              </w:numPr>
              <w:spacing w:after="0" w:line="0" w:lineRule="atLeast"/>
              <w:textAlignment w:val="baseline"/>
              <w:rPr>
                <w:rFonts w:ascii="Arial" w:eastAsia="Times New Roman" w:hAnsi="Arial" w:cs="Arial"/>
                <w:color w:val="000000"/>
                <w:sz w:val="20"/>
                <w:szCs w:val="20"/>
              </w:rPr>
            </w:pPr>
            <w:r>
              <w:rPr>
                <w:rFonts w:ascii="Times New Roman" w:eastAsia="Times New Roman" w:hAnsi="Times New Roman" w:cs="Times New Roman"/>
                <w:i/>
                <w:iCs/>
                <w:color w:val="000000"/>
                <w:sz w:val="24"/>
                <w:szCs w:val="24"/>
              </w:rPr>
              <w:t>1-on-1 conference on Advocacy Presentations</w:t>
            </w:r>
          </w:p>
          <w:p w:rsidR="005771A8" w:rsidRPr="00F00CE5" w:rsidRDefault="005771A8" w:rsidP="00F00CE5">
            <w:pPr>
              <w:numPr>
                <w:ilvl w:val="0"/>
                <w:numId w:val="12"/>
              </w:numPr>
              <w:spacing w:after="0" w:line="0" w:lineRule="atLeast"/>
              <w:textAlignment w:val="baseline"/>
              <w:rPr>
                <w:rFonts w:ascii="Arial" w:eastAsia="Times New Roman" w:hAnsi="Arial" w:cs="Arial"/>
                <w:color w:val="000000"/>
                <w:sz w:val="20"/>
                <w:szCs w:val="20"/>
              </w:rPr>
            </w:pPr>
            <w:r w:rsidRPr="005771A8">
              <w:rPr>
                <w:rFonts w:ascii="Times New Roman" w:eastAsia="Times New Roman" w:hAnsi="Times New Roman" w:cs="Times New Roman"/>
                <w:i/>
                <w:iCs/>
                <w:color w:val="C00000"/>
                <w:sz w:val="24"/>
                <w:szCs w:val="24"/>
              </w:rPr>
              <w:t>Quiz</w:t>
            </w:r>
          </w:p>
        </w:tc>
        <w:tc>
          <w:tcPr>
            <w:tcW w:w="3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Default="007509D0" w:rsidP="00F00CE5">
            <w:pPr>
              <w:spacing w:after="0" w:line="0" w:lineRule="atLeast"/>
              <w:rPr>
                <w:rFonts w:ascii="Times New Roman" w:eastAsia="Times New Roman" w:hAnsi="Times New Roman" w:cs="Times New Roman"/>
                <w:b/>
                <w:color w:val="000000"/>
                <w:sz w:val="24"/>
                <w:szCs w:val="24"/>
              </w:rPr>
            </w:pPr>
            <w:r w:rsidRPr="007509D0">
              <w:rPr>
                <w:rFonts w:ascii="Times New Roman" w:eastAsia="Times New Roman" w:hAnsi="Times New Roman" w:cs="Times New Roman"/>
                <w:b/>
                <w:color w:val="000000"/>
                <w:sz w:val="24"/>
                <w:szCs w:val="24"/>
              </w:rPr>
              <w:t>Advocacy</w:t>
            </w:r>
          </w:p>
          <w:p w:rsidR="007509D0" w:rsidRPr="007509D0" w:rsidRDefault="007509D0" w:rsidP="00F00CE5">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Work on presentations</w:t>
            </w:r>
          </w:p>
        </w:tc>
      </w:tr>
      <w:tr w:rsidR="00F00CE5" w:rsidRPr="00F00CE5" w:rsidTr="00A972BF">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4B0783" w:rsidP="00F00CE5">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5/25</w:t>
            </w:r>
          </w:p>
        </w:tc>
        <w:tc>
          <w:tcPr>
            <w:tcW w:w="51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F00CE5" w:rsidP="00F00CE5">
            <w:pPr>
              <w:numPr>
                <w:ilvl w:val="0"/>
                <w:numId w:val="14"/>
              </w:numPr>
              <w:spacing w:after="0" w:line="240" w:lineRule="auto"/>
              <w:textAlignment w:val="baseline"/>
              <w:rPr>
                <w:rFonts w:ascii="Arial" w:eastAsia="Times New Roman" w:hAnsi="Arial" w:cs="Arial"/>
                <w:color w:val="000000"/>
                <w:sz w:val="20"/>
                <w:szCs w:val="20"/>
              </w:rPr>
            </w:pPr>
            <w:r w:rsidRPr="00F00CE5">
              <w:rPr>
                <w:rFonts w:ascii="Times New Roman" w:eastAsia="Times New Roman" w:hAnsi="Times New Roman" w:cs="Times New Roman"/>
                <w:color w:val="000000"/>
                <w:sz w:val="24"/>
                <w:szCs w:val="24"/>
              </w:rPr>
              <w:t xml:space="preserve">Advocacy </w:t>
            </w:r>
            <w:proofErr w:type="spellStart"/>
            <w:r w:rsidRPr="00F00CE5">
              <w:rPr>
                <w:rFonts w:ascii="Times New Roman" w:eastAsia="Times New Roman" w:hAnsi="Times New Roman" w:cs="Times New Roman"/>
                <w:color w:val="000000"/>
                <w:sz w:val="24"/>
                <w:szCs w:val="24"/>
              </w:rPr>
              <w:t>Powerpoint</w:t>
            </w:r>
            <w:proofErr w:type="spellEnd"/>
            <w:r w:rsidRPr="00F00CE5">
              <w:rPr>
                <w:rFonts w:ascii="Times New Roman" w:eastAsia="Times New Roman" w:hAnsi="Times New Roman" w:cs="Times New Roman"/>
                <w:color w:val="000000"/>
                <w:sz w:val="24"/>
                <w:szCs w:val="24"/>
              </w:rPr>
              <w:t xml:space="preserve"> Presentations</w:t>
            </w:r>
          </w:p>
          <w:p w:rsidR="00F00CE5" w:rsidRPr="00F00CE5" w:rsidRDefault="00F00CE5" w:rsidP="00F00CE5">
            <w:pPr>
              <w:numPr>
                <w:ilvl w:val="0"/>
                <w:numId w:val="14"/>
              </w:numPr>
              <w:spacing w:after="0" w:line="240" w:lineRule="auto"/>
              <w:textAlignment w:val="baseline"/>
              <w:rPr>
                <w:rFonts w:ascii="Arial" w:eastAsia="Times New Roman" w:hAnsi="Arial" w:cs="Arial"/>
                <w:color w:val="000000"/>
                <w:sz w:val="20"/>
                <w:szCs w:val="20"/>
              </w:rPr>
            </w:pPr>
            <w:r w:rsidRPr="00F00CE5">
              <w:rPr>
                <w:rFonts w:ascii="Times New Roman" w:eastAsia="Times New Roman" w:hAnsi="Times New Roman" w:cs="Times New Roman"/>
                <w:color w:val="000000"/>
                <w:sz w:val="24"/>
                <w:szCs w:val="24"/>
              </w:rPr>
              <w:t>Advocacy Summary &amp; Bibliography</w:t>
            </w:r>
          </w:p>
          <w:p w:rsidR="00F00CE5" w:rsidRPr="00F00CE5" w:rsidRDefault="00F00CE5" w:rsidP="00F00CE5">
            <w:pPr>
              <w:numPr>
                <w:ilvl w:val="0"/>
                <w:numId w:val="14"/>
              </w:numPr>
              <w:spacing w:after="0" w:line="0" w:lineRule="atLeast"/>
              <w:textAlignment w:val="baseline"/>
              <w:rPr>
                <w:rFonts w:ascii="Arial" w:eastAsia="Times New Roman" w:hAnsi="Arial" w:cs="Arial"/>
                <w:color w:val="000000"/>
                <w:sz w:val="20"/>
                <w:szCs w:val="20"/>
              </w:rPr>
            </w:pPr>
            <w:r w:rsidRPr="00F00CE5">
              <w:rPr>
                <w:rFonts w:ascii="Times New Roman" w:eastAsia="Times New Roman" w:hAnsi="Times New Roman" w:cs="Times New Roman"/>
                <w:i/>
                <w:iCs/>
                <w:color w:val="000000"/>
                <w:sz w:val="24"/>
                <w:szCs w:val="24"/>
              </w:rPr>
              <w:t>Case Studies</w:t>
            </w:r>
            <w:r w:rsidRPr="00F00CE5">
              <w:rPr>
                <w:rFonts w:ascii="Times New Roman" w:eastAsia="Times New Roman" w:hAnsi="Times New Roman" w:cs="Times New Roman"/>
                <w:color w:val="000000"/>
                <w:sz w:val="24"/>
                <w:szCs w:val="24"/>
              </w:rPr>
              <w:t xml:space="preserve"> - TBA</w:t>
            </w:r>
          </w:p>
        </w:tc>
        <w:tc>
          <w:tcPr>
            <w:tcW w:w="3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F00CE5" w:rsidP="00F00CE5">
            <w:pPr>
              <w:spacing w:after="0" w:line="0" w:lineRule="atLeast"/>
              <w:rPr>
                <w:rFonts w:ascii="Times New Roman" w:eastAsia="Times New Roman" w:hAnsi="Times New Roman" w:cs="Times New Roman"/>
                <w:sz w:val="24"/>
                <w:szCs w:val="24"/>
              </w:rPr>
            </w:pPr>
            <w:r w:rsidRPr="00F00CE5">
              <w:rPr>
                <w:rFonts w:ascii="Times New Roman" w:eastAsia="Times New Roman" w:hAnsi="Times New Roman" w:cs="Times New Roman"/>
                <w:color w:val="000000"/>
                <w:sz w:val="20"/>
                <w:szCs w:val="20"/>
              </w:rPr>
              <w:t>Making Connections</w:t>
            </w:r>
          </w:p>
        </w:tc>
      </w:tr>
      <w:tr w:rsidR="00F00CE5" w:rsidRPr="00F00CE5" w:rsidTr="00A972BF">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4B0783" w:rsidP="00F00CE5">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6/1</w:t>
            </w:r>
          </w:p>
        </w:tc>
        <w:tc>
          <w:tcPr>
            <w:tcW w:w="51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F00CE5" w:rsidP="00F00CE5">
            <w:pPr>
              <w:numPr>
                <w:ilvl w:val="0"/>
                <w:numId w:val="15"/>
              </w:numPr>
              <w:spacing w:after="0" w:line="240" w:lineRule="auto"/>
              <w:textAlignment w:val="baseline"/>
              <w:rPr>
                <w:rFonts w:ascii="Arial" w:eastAsia="Times New Roman" w:hAnsi="Arial" w:cs="Arial"/>
                <w:color w:val="000000"/>
                <w:sz w:val="20"/>
                <w:szCs w:val="20"/>
              </w:rPr>
            </w:pPr>
            <w:r w:rsidRPr="00F00CE5">
              <w:rPr>
                <w:rFonts w:ascii="Times New Roman" w:eastAsia="Times New Roman" w:hAnsi="Times New Roman" w:cs="Times New Roman"/>
                <w:color w:val="000000"/>
                <w:sz w:val="24"/>
                <w:szCs w:val="24"/>
              </w:rPr>
              <w:t xml:space="preserve">Advocacy </w:t>
            </w:r>
            <w:proofErr w:type="spellStart"/>
            <w:r w:rsidRPr="00F00CE5">
              <w:rPr>
                <w:rFonts w:ascii="Times New Roman" w:eastAsia="Times New Roman" w:hAnsi="Times New Roman" w:cs="Times New Roman"/>
                <w:color w:val="000000"/>
                <w:sz w:val="24"/>
                <w:szCs w:val="24"/>
              </w:rPr>
              <w:t>Powerpoint</w:t>
            </w:r>
            <w:proofErr w:type="spellEnd"/>
            <w:r w:rsidRPr="00F00CE5">
              <w:rPr>
                <w:rFonts w:ascii="Times New Roman" w:eastAsia="Times New Roman" w:hAnsi="Times New Roman" w:cs="Times New Roman"/>
                <w:color w:val="000000"/>
                <w:sz w:val="24"/>
                <w:szCs w:val="24"/>
              </w:rPr>
              <w:t xml:space="preserve"> Presentations</w:t>
            </w:r>
          </w:p>
          <w:p w:rsidR="00F00CE5" w:rsidRPr="007509D0" w:rsidRDefault="00F00CE5" w:rsidP="007509D0">
            <w:pPr>
              <w:numPr>
                <w:ilvl w:val="0"/>
                <w:numId w:val="15"/>
              </w:numPr>
              <w:spacing w:after="0" w:line="240" w:lineRule="auto"/>
              <w:textAlignment w:val="baseline"/>
              <w:rPr>
                <w:rFonts w:ascii="Arial" w:eastAsia="Times New Roman" w:hAnsi="Arial" w:cs="Arial"/>
                <w:color w:val="000000"/>
                <w:sz w:val="20"/>
                <w:szCs w:val="20"/>
              </w:rPr>
            </w:pPr>
            <w:r w:rsidRPr="00F00CE5">
              <w:rPr>
                <w:rFonts w:ascii="Times New Roman" w:eastAsia="Times New Roman" w:hAnsi="Times New Roman" w:cs="Times New Roman"/>
                <w:color w:val="000000"/>
                <w:sz w:val="24"/>
                <w:szCs w:val="24"/>
              </w:rPr>
              <w:t>Advocacy Summary &amp; Bibliography</w:t>
            </w:r>
          </w:p>
        </w:tc>
        <w:tc>
          <w:tcPr>
            <w:tcW w:w="3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F00CE5" w:rsidP="00F00CE5">
            <w:pPr>
              <w:spacing w:after="0" w:line="0" w:lineRule="atLeast"/>
              <w:rPr>
                <w:rFonts w:ascii="Times New Roman" w:eastAsia="Times New Roman" w:hAnsi="Times New Roman" w:cs="Times New Roman"/>
                <w:sz w:val="24"/>
                <w:szCs w:val="24"/>
              </w:rPr>
            </w:pPr>
            <w:r w:rsidRPr="00F00CE5">
              <w:rPr>
                <w:rFonts w:ascii="Times New Roman" w:eastAsia="Times New Roman" w:hAnsi="Times New Roman" w:cs="Times New Roman"/>
                <w:color w:val="000000"/>
                <w:sz w:val="20"/>
                <w:szCs w:val="20"/>
              </w:rPr>
              <w:t>Making Connections</w:t>
            </w:r>
          </w:p>
        </w:tc>
      </w:tr>
      <w:tr w:rsidR="00F00CE5" w:rsidRPr="00F00CE5" w:rsidTr="00A972BF">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4B0783" w:rsidP="00F00CE5">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6/8</w:t>
            </w:r>
          </w:p>
        </w:tc>
        <w:tc>
          <w:tcPr>
            <w:tcW w:w="51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4B0783" w:rsidP="00F00CE5">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Details on Final TBA</w:t>
            </w:r>
          </w:p>
        </w:tc>
        <w:tc>
          <w:tcPr>
            <w:tcW w:w="3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00CE5" w:rsidRPr="00F00CE5" w:rsidRDefault="00F00CE5" w:rsidP="00F00CE5">
            <w:pPr>
              <w:spacing w:after="0" w:line="240" w:lineRule="auto"/>
              <w:rPr>
                <w:rFonts w:ascii="Times New Roman" w:eastAsia="Times New Roman" w:hAnsi="Times New Roman" w:cs="Times New Roman"/>
                <w:sz w:val="1"/>
                <w:szCs w:val="24"/>
              </w:rPr>
            </w:pPr>
          </w:p>
        </w:tc>
      </w:tr>
    </w:tbl>
    <w:p w:rsidR="00EF3C47" w:rsidRDefault="00FB624C"/>
    <w:sectPr w:rsidR="00EF3C47" w:rsidSect="009D2100">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F82"/>
    <w:multiLevelType w:val="hybridMultilevel"/>
    <w:tmpl w:val="58D6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65A12"/>
    <w:multiLevelType w:val="multilevel"/>
    <w:tmpl w:val="404E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8380B"/>
    <w:multiLevelType w:val="multilevel"/>
    <w:tmpl w:val="559E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B583A"/>
    <w:multiLevelType w:val="multilevel"/>
    <w:tmpl w:val="DA4C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A7333"/>
    <w:multiLevelType w:val="multilevel"/>
    <w:tmpl w:val="9EDC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916B7"/>
    <w:multiLevelType w:val="multilevel"/>
    <w:tmpl w:val="524C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9C3400"/>
    <w:multiLevelType w:val="multilevel"/>
    <w:tmpl w:val="54DA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4205E6"/>
    <w:multiLevelType w:val="multilevel"/>
    <w:tmpl w:val="1328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54460C"/>
    <w:multiLevelType w:val="multilevel"/>
    <w:tmpl w:val="DD48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4035A"/>
    <w:multiLevelType w:val="hybridMultilevel"/>
    <w:tmpl w:val="11D443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7D5115"/>
    <w:multiLevelType w:val="multilevel"/>
    <w:tmpl w:val="8DC0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1A149D"/>
    <w:multiLevelType w:val="hybridMultilevel"/>
    <w:tmpl w:val="001A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3158E"/>
    <w:multiLevelType w:val="multilevel"/>
    <w:tmpl w:val="44BA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3F144A"/>
    <w:multiLevelType w:val="multilevel"/>
    <w:tmpl w:val="4118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517350"/>
    <w:multiLevelType w:val="multilevel"/>
    <w:tmpl w:val="16C6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E871AA"/>
    <w:multiLevelType w:val="multilevel"/>
    <w:tmpl w:val="CC6C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4E368E"/>
    <w:multiLevelType w:val="multilevel"/>
    <w:tmpl w:val="343E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FF0FF1"/>
    <w:multiLevelType w:val="multilevel"/>
    <w:tmpl w:val="817E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13"/>
  </w:num>
  <w:num w:numId="4">
    <w:abstractNumId w:val="16"/>
  </w:num>
  <w:num w:numId="5">
    <w:abstractNumId w:val="7"/>
  </w:num>
  <w:num w:numId="6">
    <w:abstractNumId w:val="3"/>
  </w:num>
  <w:num w:numId="7">
    <w:abstractNumId w:val="12"/>
  </w:num>
  <w:num w:numId="8">
    <w:abstractNumId w:val="15"/>
  </w:num>
  <w:num w:numId="9">
    <w:abstractNumId w:val="2"/>
  </w:num>
  <w:num w:numId="10">
    <w:abstractNumId w:val="14"/>
  </w:num>
  <w:num w:numId="11">
    <w:abstractNumId w:val="5"/>
  </w:num>
  <w:num w:numId="12">
    <w:abstractNumId w:val="8"/>
  </w:num>
  <w:num w:numId="13">
    <w:abstractNumId w:val="4"/>
  </w:num>
  <w:num w:numId="14">
    <w:abstractNumId w:val="10"/>
  </w:num>
  <w:num w:numId="15">
    <w:abstractNumId w:val="1"/>
  </w:num>
  <w:num w:numId="16">
    <w:abstractNumId w:val="11"/>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E5"/>
    <w:rsid w:val="00136640"/>
    <w:rsid w:val="00187BA3"/>
    <w:rsid w:val="002138EC"/>
    <w:rsid w:val="00290098"/>
    <w:rsid w:val="003145A9"/>
    <w:rsid w:val="00352B74"/>
    <w:rsid w:val="0037430D"/>
    <w:rsid w:val="003B7AEE"/>
    <w:rsid w:val="00405E63"/>
    <w:rsid w:val="004B0783"/>
    <w:rsid w:val="005771A8"/>
    <w:rsid w:val="00615602"/>
    <w:rsid w:val="00671BED"/>
    <w:rsid w:val="007066A3"/>
    <w:rsid w:val="007509D0"/>
    <w:rsid w:val="00940CA7"/>
    <w:rsid w:val="00993B13"/>
    <w:rsid w:val="009D2100"/>
    <w:rsid w:val="009E4F0F"/>
    <w:rsid w:val="00A972BF"/>
    <w:rsid w:val="00AC4F5B"/>
    <w:rsid w:val="00E12078"/>
    <w:rsid w:val="00E433E6"/>
    <w:rsid w:val="00F00CE5"/>
    <w:rsid w:val="00F31F63"/>
    <w:rsid w:val="00F53A6B"/>
    <w:rsid w:val="00FB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00C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0C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C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0CE5"/>
    <w:rPr>
      <w:rFonts w:ascii="Times New Roman" w:eastAsia="Times New Roman" w:hAnsi="Times New Roman" w:cs="Times New Roman"/>
      <w:b/>
      <w:bCs/>
      <w:sz w:val="27"/>
      <w:szCs w:val="27"/>
    </w:rPr>
  </w:style>
  <w:style w:type="paragraph" w:styleId="NormalWeb">
    <w:name w:val="Normal (Web)"/>
    <w:basedOn w:val="Normal"/>
    <w:uiPriority w:val="99"/>
    <w:unhideWhenUsed/>
    <w:rsid w:val="00F00C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0CE5"/>
    <w:rPr>
      <w:color w:val="0000FF"/>
      <w:u w:val="single"/>
    </w:rPr>
  </w:style>
  <w:style w:type="paragraph" w:styleId="ListParagraph">
    <w:name w:val="List Paragraph"/>
    <w:basedOn w:val="Normal"/>
    <w:uiPriority w:val="34"/>
    <w:qFormat/>
    <w:rsid w:val="00E120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00C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0C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C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0CE5"/>
    <w:rPr>
      <w:rFonts w:ascii="Times New Roman" w:eastAsia="Times New Roman" w:hAnsi="Times New Roman" w:cs="Times New Roman"/>
      <w:b/>
      <w:bCs/>
      <w:sz w:val="27"/>
      <w:szCs w:val="27"/>
    </w:rPr>
  </w:style>
  <w:style w:type="paragraph" w:styleId="NormalWeb">
    <w:name w:val="Normal (Web)"/>
    <w:basedOn w:val="Normal"/>
    <w:uiPriority w:val="99"/>
    <w:unhideWhenUsed/>
    <w:rsid w:val="00F00C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0CE5"/>
    <w:rPr>
      <w:color w:val="0000FF"/>
      <w:u w:val="single"/>
    </w:rPr>
  </w:style>
  <w:style w:type="paragraph" w:styleId="ListParagraph">
    <w:name w:val="List Paragraph"/>
    <w:basedOn w:val="Normal"/>
    <w:uiPriority w:val="34"/>
    <w:qFormat/>
    <w:rsid w:val="00E12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136670">
      <w:bodyDiv w:val="1"/>
      <w:marLeft w:val="0"/>
      <w:marRight w:val="0"/>
      <w:marTop w:val="0"/>
      <w:marBottom w:val="0"/>
      <w:divBdr>
        <w:top w:val="none" w:sz="0" w:space="0" w:color="auto"/>
        <w:left w:val="none" w:sz="0" w:space="0" w:color="auto"/>
        <w:bottom w:val="none" w:sz="0" w:space="0" w:color="auto"/>
        <w:right w:val="none" w:sz="0" w:space="0" w:color="auto"/>
      </w:divBdr>
      <w:divsChild>
        <w:div w:id="934896351">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yc.org/files/naeyc/file/positions/pscape.pdf" TargetMode="External"/><Relationship Id="rId3" Type="http://schemas.microsoft.com/office/2007/relationships/stylesWithEffects" Target="stylesWithEffects.xml"/><Relationship Id="rId7" Type="http://schemas.openxmlformats.org/officeDocument/2006/relationships/hyperlink" Target="http://www.homelifeinc.org/sprou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ylob@linnbento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Traylor, Bryan</dc:creator>
  <cp:lastModifiedBy>Traylor, Bryan</cp:lastModifiedBy>
  <cp:revision>16</cp:revision>
  <dcterms:created xsi:type="dcterms:W3CDTF">2015-03-29T19:17:00Z</dcterms:created>
  <dcterms:modified xsi:type="dcterms:W3CDTF">2015-04-06T18:31:00Z</dcterms:modified>
</cp:coreProperties>
</file>