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spacing w:line="240" w:lineRule="auto"/>
        <w:contextualSpacing w:val="0"/>
        <w:jc w:val="center"/>
        <w:rPr/>
      </w:pPr>
      <w:r w:rsidDel="00000000" w:rsidR="00000000" w:rsidRPr="00000000">
        <w:rPr>
          <w:sz w:val="36"/>
          <w:szCs w:val="36"/>
          <w:rtl w:val="0"/>
        </w:rPr>
        <w:t xml:space="preserve">ECON 201: Microeconomics</w:t>
      </w:r>
      <w:r w:rsidDel="00000000" w:rsidR="00000000" w:rsidRPr="00000000">
        <w:rPr>
          <w:rtl w:val="0"/>
        </w:rPr>
      </w:r>
    </w:p>
    <w:p w:rsidR="00000000" w:rsidDel="00000000" w:rsidP="00000000" w:rsidRDefault="00000000" w:rsidRPr="00000000" w14:paraId="00000001">
      <w:pPr>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Monday and Wednesday, 2 pm – 3:50 pm, NSH 106</w:t>
      </w:r>
    </w:p>
    <w:p w:rsidR="00000000" w:rsidDel="00000000" w:rsidP="00000000" w:rsidRDefault="00000000" w:rsidRPr="00000000" w14:paraId="00000002">
      <w:pPr>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Fall 2018</w:t>
      </w:r>
    </w:p>
    <w:p w:rsidR="00000000" w:rsidDel="00000000" w:rsidP="00000000" w:rsidRDefault="00000000" w:rsidRPr="00000000" w14:paraId="00000003">
      <w:pPr>
        <w:spacing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spacing w:line="240"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Cassie Finer</w:t>
      </w:r>
    </w:p>
    <w:p w:rsidR="00000000" w:rsidDel="00000000" w:rsidP="00000000" w:rsidRDefault="00000000" w:rsidRPr="00000000" w14:paraId="00000005">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Office:</w:t>
      </w:r>
      <w:r w:rsidDel="00000000" w:rsidR="00000000" w:rsidRPr="00000000">
        <w:rPr>
          <w:rFonts w:ascii="Times New Roman" w:cs="Times New Roman" w:eastAsia="Times New Roman" w:hAnsi="Times New Roman"/>
          <w:rtl w:val="0"/>
        </w:rPr>
        <w:t xml:space="preserve"> MKH 112</w:t>
      </w:r>
    </w:p>
    <w:p w:rsidR="00000000" w:rsidDel="00000000" w:rsidP="00000000" w:rsidRDefault="00000000" w:rsidRPr="00000000" w14:paraId="00000006">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Office Hours:</w:t>
      </w:r>
      <w:r w:rsidDel="00000000" w:rsidR="00000000" w:rsidRPr="00000000">
        <w:rPr>
          <w:rFonts w:ascii="Times New Roman" w:cs="Times New Roman" w:eastAsia="Times New Roman" w:hAnsi="Times New Roman"/>
          <w:rtl w:val="0"/>
        </w:rPr>
        <w:t xml:space="preserve"> Monday and Wednesday 12:45 pm – 1:45 pm, and by appointment</w:t>
        <w:tab/>
        <w:tab/>
        <w:t xml:space="preserve">                                                            </w:t>
      </w:r>
    </w:p>
    <w:p w:rsidR="00000000" w:rsidDel="00000000" w:rsidP="00000000" w:rsidRDefault="00000000" w:rsidRPr="00000000" w14:paraId="00000007">
      <w:pPr>
        <w:spacing w:line="240" w:lineRule="auto"/>
        <w:contextualSpacing w:val="0"/>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b w:val="1"/>
          <w:rtl w:val="0"/>
        </w:rPr>
        <w:t xml:space="preserve">Phone/Text: </w:t>
      </w:r>
      <w:r w:rsidDel="00000000" w:rsidR="00000000" w:rsidRPr="00000000">
        <w:rPr>
          <w:rFonts w:ascii="Times New Roman" w:cs="Times New Roman" w:eastAsia="Times New Roman" w:hAnsi="Times New Roman"/>
          <w:rtl w:val="0"/>
        </w:rPr>
        <w:t xml:space="preserve">(541)- 838-0046 (LBCC Google Voice)</w:t>
      </w:r>
    </w:p>
    <w:p w:rsidR="00000000" w:rsidDel="00000000" w:rsidP="00000000" w:rsidRDefault="00000000" w:rsidRPr="00000000" w14:paraId="00000008">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Email:</w:t>
      </w:r>
      <w:r w:rsidDel="00000000" w:rsidR="00000000" w:rsidRPr="00000000">
        <w:rPr>
          <w:rFonts w:ascii="Times New Roman" w:cs="Times New Roman" w:eastAsia="Times New Roman" w:hAnsi="Times New Roman"/>
          <w:rtl w:val="0"/>
        </w:rPr>
        <w:t xml:space="preserve"> </w:t>
      </w:r>
      <w:hyperlink r:id="rId6">
        <w:r w:rsidDel="00000000" w:rsidR="00000000" w:rsidRPr="00000000">
          <w:rPr>
            <w:rFonts w:ascii="Times New Roman" w:cs="Times New Roman" w:eastAsia="Times New Roman" w:hAnsi="Times New Roman"/>
            <w:color w:val="1155cc"/>
            <w:u w:val="single"/>
            <w:rtl w:val="0"/>
          </w:rPr>
          <w:t xml:space="preserve">finer.cassie@linnbenton.edu</w:t>
        </w:r>
      </w:hyperlink>
      <w:r w:rsidDel="00000000" w:rsidR="00000000" w:rsidRPr="00000000">
        <w:rPr>
          <w:rtl w:val="0"/>
        </w:rPr>
      </w:r>
    </w:p>
    <w:p w:rsidR="00000000" w:rsidDel="00000000" w:rsidP="00000000" w:rsidRDefault="00000000" w:rsidRPr="00000000" w14:paraId="00000009">
      <w:pP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line="240"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Text and Required Resources:</w:t>
      </w:r>
    </w:p>
    <w:p w:rsidR="00000000" w:rsidDel="00000000" w:rsidP="00000000" w:rsidRDefault="00000000" w:rsidRPr="00000000" w14:paraId="0000000B">
      <w:pPr>
        <w:numPr>
          <w:ilvl w:val="0"/>
          <w:numId w:val="3"/>
        </w:numPr>
        <w:spacing w:line="240" w:lineRule="auto"/>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Online ebook: Microeconomics, Hubbard &amp; O’Brien, 7th Ed, Pearson, © 2018</w:t>
      </w:r>
    </w:p>
    <w:p w:rsidR="00000000" w:rsidDel="00000000" w:rsidP="00000000" w:rsidRDefault="00000000" w:rsidRPr="00000000" w14:paraId="0000000C">
      <w:pPr>
        <w:numPr>
          <w:ilvl w:val="0"/>
          <w:numId w:val="3"/>
        </w:numPr>
        <w:spacing w:line="240"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Calculator (single-use device)</w:t>
      </w:r>
    </w:p>
    <w:p w:rsidR="00000000" w:rsidDel="00000000" w:rsidP="00000000" w:rsidRDefault="00000000" w:rsidRPr="00000000" w14:paraId="0000000D">
      <w:pPr>
        <w:numPr>
          <w:ilvl w:val="0"/>
          <w:numId w:val="3"/>
        </w:numPr>
        <w:spacing w:line="240" w:lineRule="auto"/>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Blank paper, colored pencils or multiple colors of pens, and a straight-edge for graphing</w:t>
      </w:r>
    </w:p>
    <w:p w:rsidR="00000000" w:rsidDel="00000000" w:rsidP="00000000" w:rsidRDefault="00000000" w:rsidRPr="00000000" w14:paraId="0000000E">
      <w:pPr>
        <w:spacing w:line="240" w:lineRule="auto"/>
        <w:ind w:left="0" w:firstLine="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Prerequisite: </w:t>
      </w:r>
      <w:r w:rsidDel="00000000" w:rsidR="00000000" w:rsidRPr="00000000">
        <w:rPr>
          <w:rFonts w:ascii="Times New Roman" w:cs="Times New Roman" w:eastAsia="Times New Roman" w:hAnsi="Times New Roman"/>
          <w:rtl w:val="0"/>
        </w:rPr>
        <w:t xml:space="preserve">MTH 111, College Algebra or higher</w:t>
      </w:r>
      <w:r w:rsidDel="00000000" w:rsidR="00000000" w:rsidRPr="00000000">
        <w:rPr>
          <w:rtl w:val="0"/>
        </w:rPr>
      </w:r>
    </w:p>
    <w:p w:rsidR="00000000" w:rsidDel="00000000" w:rsidP="00000000" w:rsidRDefault="00000000" w:rsidRPr="00000000" w14:paraId="0000000F">
      <w:pPr>
        <w:spacing w:line="240" w:lineRule="auto"/>
        <w:ind w:firstLine="720"/>
        <w:contextualSpacing w:val="0"/>
        <w:rPr/>
      </w:pPr>
      <w:r w:rsidDel="00000000" w:rsidR="00000000" w:rsidRPr="00000000">
        <w:rPr>
          <w:rtl w:val="0"/>
        </w:rPr>
        <w:t xml:space="preserve">        </w:t>
      </w:r>
    </w:p>
    <w:p w:rsidR="00000000" w:rsidDel="00000000" w:rsidP="00000000" w:rsidRDefault="00000000" w:rsidRPr="00000000" w14:paraId="00000010">
      <w:pPr>
        <w:pStyle w:val="Heading2"/>
        <w:spacing w:line="276" w:lineRule="auto"/>
        <w:contextualSpacing w:val="0"/>
        <w:rPr/>
      </w:pPr>
      <w:bookmarkStart w:colFirst="0" w:colLast="0" w:name="_30j0zll" w:id="1"/>
      <w:bookmarkEnd w:id="1"/>
      <w:r w:rsidDel="00000000" w:rsidR="00000000" w:rsidRPr="00000000">
        <w:rPr>
          <w:rtl w:val="0"/>
        </w:rPr>
        <w:t xml:space="preserve">Why Study Microeconomics?        </w:t>
      </w:r>
    </w:p>
    <w:p w:rsidR="00000000" w:rsidDel="00000000" w:rsidP="00000000" w:rsidRDefault="00000000" w:rsidRPr="00000000" w14:paraId="00000011">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Microeconomics helps us to understand how people and firms make choices, how markets are organized, why and how markets behave differently, and the effects government interventions have in market outcomes. I love microeconomics, and I am hoping that by the end of the quarter you will develop an appreciation for the subject, too.</w:t>
      </w:r>
    </w:p>
    <w:p w:rsidR="00000000" w:rsidDel="00000000" w:rsidP="00000000" w:rsidRDefault="00000000" w:rsidRPr="00000000" w14:paraId="00000012">
      <w:pPr>
        <w:spacing w:line="240" w:lineRule="auto"/>
        <w:ind w:left="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pStyle w:val="Heading2"/>
        <w:spacing w:line="240" w:lineRule="auto"/>
        <w:contextualSpacing w:val="0"/>
        <w:rPr/>
      </w:pPr>
      <w:bookmarkStart w:colFirst="0" w:colLast="0" w:name="_3znysh7" w:id="2"/>
      <w:bookmarkEnd w:id="2"/>
      <w:r w:rsidDel="00000000" w:rsidR="00000000" w:rsidRPr="00000000">
        <w:rPr>
          <w:rtl w:val="0"/>
        </w:rPr>
        <w:t xml:space="preserve">Grading</w:t>
      </w:r>
    </w:p>
    <w:p w:rsidR="00000000" w:rsidDel="00000000" w:rsidP="00000000" w:rsidRDefault="00000000" w:rsidRPr="00000000" w14:paraId="00000014">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 course grades will be determined based on the following point system:</w:t>
      </w:r>
    </w:p>
    <w:tbl>
      <w:tblPr>
        <w:tblStyle w:val="Table1"/>
        <w:tblW w:w="4905.0" w:type="dxa"/>
        <w:jc w:val="left"/>
        <w:tblInd w:w="100.0" w:type="pct"/>
        <w:tblLayout w:type="fixed"/>
        <w:tblLook w:val="0600"/>
      </w:tblPr>
      <w:tblGrid>
        <w:gridCol w:w="2940"/>
        <w:gridCol w:w="1965"/>
        <w:tblGridChange w:id="0">
          <w:tblGrid>
            <w:gridCol w:w="2940"/>
            <w:gridCol w:w="1965"/>
          </w:tblGrid>
        </w:tblGridChange>
      </w:tblGrid>
      <w:tr>
        <w:trPr>
          <w:trHeight w:val="460" w:hRule="atLeast"/>
        </w:trPr>
        <w:tc>
          <w:tcPr>
            <w:tcBorders>
              <w:top w:color="ff6600" w:space="0" w:sz="12" w:val="single"/>
              <w:left w:color="ff6600" w:space="0" w:sz="12" w:val="single"/>
              <w:bottom w:color="ff6600" w:space="0" w:sz="12" w:val="single"/>
              <w:right w:color="ff6600" w:space="0" w:sz="12" w:val="single"/>
            </w:tcBorders>
            <w:shd w:fill="auto" w:val="clear"/>
            <w:tcMar>
              <w:top w:w="100.0" w:type="dxa"/>
              <w:left w:w="100.0" w:type="dxa"/>
              <w:bottom w:w="100.0" w:type="dxa"/>
              <w:right w:w="100.0" w:type="dxa"/>
            </w:tcMar>
          </w:tcPr>
          <w:p w:rsidR="00000000" w:rsidDel="00000000" w:rsidP="00000000" w:rsidRDefault="00000000" w:rsidRPr="00000000" w14:paraId="00000015">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Item</w:t>
            </w:r>
          </w:p>
        </w:tc>
        <w:tc>
          <w:tcPr>
            <w:tcBorders>
              <w:top w:color="ff6600" w:space="0" w:sz="12" w:val="single"/>
              <w:left w:color="ff6600" w:space="0" w:sz="12" w:val="single"/>
              <w:bottom w:color="ff6600" w:space="0" w:sz="12" w:val="single"/>
              <w:right w:color="ff6600" w:space="0" w:sz="12" w:val="single"/>
            </w:tcBorders>
            <w:tcMar>
              <w:top w:w="100.0" w:type="dxa"/>
              <w:left w:w="100.0" w:type="dxa"/>
              <w:bottom w:w="100.0" w:type="dxa"/>
              <w:right w:w="100.0" w:type="dxa"/>
            </w:tcMar>
          </w:tcPr>
          <w:p w:rsidR="00000000" w:rsidDel="00000000" w:rsidP="00000000" w:rsidRDefault="00000000" w:rsidRPr="00000000" w14:paraId="00000016">
            <w:pPr>
              <w:spacing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Percent of Total</w:t>
            </w:r>
          </w:p>
        </w:tc>
      </w:tr>
      <w:tr>
        <w:tc>
          <w:tcPr>
            <w:tcBorders>
              <w:top w:color="ff6600" w:space="0" w:sz="12" w:val="single"/>
              <w:left w:color="ff6600" w:space="0" w:sz="12" w:val="single"/>
              <w:bottom w:color="ff6600" w:space="0" w:sz="12" w:val="single"/>
              <w:right w:color="ff6600" w:space="0" w:sz="12" w:val="single"/>
            </w:tcBorders>
            <w:shd w:fill="auto" w:val="clear"/>
            <w:tcMar>
              <w:top w:w="100.0" w:type="dxa"/>
              <w:left w:w="100.0" w:type="dxa"/>
              <w:bottom w:w="100.0" w:type="dxa"/>
              <w:right w:w="100.0" w:type="dxa"/>
            </w:tcMar>
          </w:tcPr>
          <w:p w:rsidR="00000000" w:rsidDel="00000000" w:rsidP="00000000" w:rsidRDefault="00000000" w:rsidRPr="00000000" w14:paraId="00000017">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Midterm</w:t>
            </w:r>
          </w:p>
        </w:tc>
        <w:tc>
          <w:tcPr>
            <w:tcBorders>
              <w:top w:color="ff6600" w:space="0" w:sz="12" w:val="single"/>
              <w:left w:color="ff6600" w:space="0" w:sz="12" w:val="single"/>
              <w:bottom w:color="ff6600" w:space="0" w:sz="12" w:val="single"/>
              <w:right w:color="ff6600" w:space="0" w:sz="12" w:val="single"/>
            </w:tcBorders>
            <w:tcMar>
              <w:top w:w="100.0" w:type="dxa"/>
              <w:left w:w="100.0" w:type="dxa"/>
              <w:bottom w:w="100.0" w:type="dxa"/>
              <w:right w:w="100.0" w:type="dxa"/>
            </w:tcMar>
          </w:tcPr>
          <w:p w:rsidR="00000000" w:rsidDel="00000000" w:rsidP="00000000" w:rsidRDefault="00000000" w:rsidRPr="00000000" w14:paraId="00000018">
            <w:pPr>
              <w:spacing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r>
      <w:tr>
        <w:tc>
          <w:tcPr>
            <w:tcBorders>
              <w:top w:color="ff6600" w:space="0" w:sz="12" w:val="single"/>
              <w:left w:color="ff6600" w:space="0" w:sz="12" w:val="single"/>
              <w:bottom w:color="ff6600" w:space="0" w:sz="12" w:val="single"/>
              <w:right w:color="ff6600" w:space="0" w:sz="12" w:val="single"/>
            </w:tcBorders>
            <w:shd w:fill="auto" w:val="clear"/>
            <w:tcMar>
              <w:top w:w="100.0" w:type="dxa"/>
              <w:left w:w="100.0" w:type="dxa"/>
              <w:bottom w:w="100.0" w:type="dxa"/>
              <w:right w:w="100.0" w:type="dxa"/>
            </w:tcMar>
          </w:tcPr>
          <w:p w:rsidR="00000000" w:rsidDel="00000000" w:rsidP="00000000" w:rsidRDefault="00000000" w:rsidRPr="00000000" w14:paraId="00000019">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 Exam</w:t>
            </w:r>
          </w:p>
        </w:tc>
        <w:tc>
          <w:tcPr>
            <w:tcBorders>
              <w:top w:color="ff6600" w:space="0" w:sz="12" w:val="single"/>
              <w:left w:color="ff6600" w:space="0" w:sz="12" w:val="single"/>
              <w:bottom w:color="ff6600" w:space="0" w:sz="12" w:val="single"/>
              <w:right w:color="ff6600" w:space="0" w:sz="12" w:val="single"/>
            </w:tcBorders>
            <w:tcMar>
              <w:top w:w="100.0" w:type="dxa"/>
              <w:left w:w="100.0" w:type="dxa"/>
              <w:bottom w:w="100.0" w:type="dxa"/>
              <w:right w:w="100.0" w:type="dxa"/>
            </w:tcMar>
          </w:tcPr>
          <w:p w:rsidR="00000000" w:rsidDel="00000000" w:rsidP="00000000" w:rsidRDefault="00000000" w:rsidRPr="00000000" w14:paraId="0000001A">
            <w:pPr>
              <w:spacing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r>
      <w:tr>
        <w:tc>
          <w:tcPr>
            <w:tcBorders>
              <w:top w:color="ff6600" w:space="0" w:sz="12" w:val="single"/>
              <w:left w:color="ff6600" w:space="0" w:sz="12" w:val="single"/>
              <w:bottom w:color="ff6600" w:space="0" w:sz="12" w:val="single"/>
              <w:right w:color="ff6600" w:space="0" w:sz="12" w:val="single"/>
            </w:tcBorders>
            <w:shd w:fill="auto" w:val="clear"/>
            <w:tcMar>
              <w:top w:w="100.0" w:type="dxa"/>
              <w:left w:w="100.0" w:type="dxa"/>
              <w:bottom w:w="100.0" w:type="dxa"/>
              <w:right w:w="100.0" w:type="dxa"/>
            </w:tcMar>
          </w:tcPr>
          <w:p w:rsidR="00000000" w:rsidDel="00000000" w:rsidP="00000000" w:rsidRDefault="00000000" w:rsidRPr="00000000" w14:paraId="0000001B">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Question of the Day </w:t>
            </w:r>
          </w:p>
        </w:tc>
        <w:tc>
          <w:tcPr>
            <w:tcBorders>
              <w:top w:color="ff6600" w:space="0" w:sz="12" w:val="single"/>
              <w:left w:color="ff6600" w:space="0" w:sz="12" w:val="single"/>
              <w:bottom w:color="ff6600" w:space="0" w:sz="12" w:val="single"/>
              <w:right w:color="ff6600" w:space="0" w:sz="12" w:val="single"/>
            </w:tcBorders>
            <w:tcMar>
              <w:top w:w="100.0" w:type="dxa"/>
              <w:left w:w="100.0" w:type="dxa"/>
              <w:bottom w:w="100.0" w:type="dxa"/>
              <w:right w:w="100.0" w:type="dxa"/>
            </w:tcMar>
          </w:tcPr>
          <w:p w:rsidR="00000000" w:rsidDel="00000000" w:rsidP="00000000" w:rsidRDefault="00000000" w:rsidRPr="00000000" w14:paraId="0000001C">
            <w:pPr>
              <w:spacing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r>
      <w:tr>
        <w:tc>
          <w:tcPr>
            <w:tcBorders>
              <w:top w:color="ff6600" w:space="0" w:sz="12" w:val="single"/>
              <w:left w:color="ff6600" w:space="0" w:sz="12" w:val="single"/>
              <w:bottom w:color="ff6600" w:space="0" w:sz="12" w:val="single"/>
              <w:right w:color="ff6600" w:space="0" w:sz="12" w:val="single"/>
            </w:tcBorders>
            <w:shd w:fill="auto" w:val="clear"/>
            <w:tcMar>
              <w:top w:w="100.0" w:type="dxa"/>
              <w:left w:w="100.0" w:type="dxa"/>
              <w:bottom w:w="100.0" w:type="dxa"/>
              <w:right w:w="100.0" w:type="dxa"/>
            </w:tcMar>
          </w:tcPr>
          <w:p w:rsidR="00000000" w:rsidDel="00000000" w:rsidP="00000000" w:rsidRDefault="00000000" w:rsidRPr="00000000" w14:paraId="0000001D">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Online Homework (Best 10 out of 14)</w:t>
            </w:r>
          </w:p>
        </w:tc>
        <w:tc>
          <w:tcPr>
            <w:tcBorders>
              <w:top w:color="ff6600" w:space="0" w:sz="12" w:val="single"/>
              <w:left w:color="ff6600" w:space="0" w:sz="12" w:val="single"/>
              <w:bottom w:color="ff6600" w:space="0" w:sz="12" w:val="single"/>
              <w:right w:color="ff6600" w:space="0" w:sz="12" w:val="single"/>
            </w:tcBorders>
            <w:tcMar>
              <w:top w:w="100.0" w:type="dxa"/>
              <w:left w:w="100.0" w:type="dxa"/>
              <w:bottom w:w="100.0" w:type="dxa"/>
              <w:right w:w="100.0" w:type="dxa"/>
            </w:tcMar>
          </w:tcPr>
          <w:p w:rsidR="00000000" w:rsidDel="00000000" w:rsidP="00000000" w:rsidRDefault="00000000" w:rsidRPr="00000000" w14:paraId="0000001E">
            <w:pPr>
              <w:spacing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w:t>
            </w:r>
          </w:p>
        </w:tc>
      </w:tr>
      <w:tr>
        <w:tc>
          <w:tcPr>
            <w:tcBorders>
              <w:top w:color="ff6600" w:space="0" w:sz="12" w:val="single"/>
              <w:left w:color="ff6600" w:space="0" w:sz="12" w:val="single"/>
              <w:bottom w:color="ff6600" w:space="0" w:sz="12" w:val="single"/>
              <w:right w:color="ff6600" w:space="0" w:sz="12" w:val="single"/>
            </w:tcBorders>
            <w:shd w:fill="auto" w:val="clear"/>
            <w:tcMar>
              <w:top w:w="100.0" w:type="dxa"/>
              <w:left w:w="100.0" w:type="dxa"/>
              <w:bottom w:w="100.0" w:type="dxa"/>
              <w:right w:w="100.0" w:type="dxa"/>
            </w:tcMar>
          </w:tcPr>
          <w:p w:rsidR="00000000" w:rsidDel="00000000" w:rsidP="00000000" w:rsidRDefault="00000000" w:rsidRPr="00000000" w14:paraId="0000001F">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Total</w:t>
            </w:r>
          </w:p>
        </w:tc>
        <w:tc>
          <w:tcPr>
            <w:tcBorders>
              <w:top w:color="ff6600" w:space="0" w:sz="12" w:val="single"/>
              <w:left w:color="ff6600" w:space="0" w:sz="12" w:val="single"/>
              <w:bottom w:color="ff6600" w:space="0" w:sz="12" w:val="single"/>
              <w:right w:color="ff6600" w:space="0" w:sz="12" w:val="single"/>
            </w:tcBorders>
            <w:tcMar>
              <w:top w:w="100.0" w:type="dxa"/>
              <w:left w:w="100.0" w:type="dxa"/>
              <w:bottom w:w="100.0" w:type="dxa"/>
              <w:right w:w="100.0" w:type="dxa"/>
            </w:tcMar>
          </w:tcPr>
          <w:p w:rsidR="00000000" w:rsidDel="00000000" w:rsidP="00000000" w:rsidRDefault="00000000" w:rsidRPr="00000000" w14:paraId="00000020">
            <w:pPr>
              <w:spacing w:line="240" w:lineRule="auto"/>
              <w:contextualSpacing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r>
    </w:tbl>
    <w:p w:rsidR="00000000" w:rsidDel="00000000" w:rsidP="00000000" w:rsidRDefault="00000000" w:rsidRPr="00000000" w14:paraId="00000021">
      <w:pPr>
        <w:spacing w:line="240" w:lineRule="auto"/>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A (90 points and up),  B (90 &lt; 80 points),  C (80 &lt; 70 points),  D (70 &lt; 60 points), or  F ( 0 &lt; 60 points)</w:t>
      </w:r>
    </w:p>
    <w:p w:rsidR="00000000" w:rsidDel="00000000" w:rsidP="00000000" w:rsidRDefault="00000000" w:rsidRPr="00000000" w14:paraId="00000022">
      <w:pPr>
        <w:spacing w:line="240" w:lineRule="auto"/>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pStyle w:val="Heading2"/>
        <w:spacing w:line="240" w:lineRule="auto"/>
        <w:contextualSpacing w:val="0"/>
        <w:rPr/>
      </w:pPr>
      <w:bookmarkStart w:colFirst="0" w:colLast="0" w:name="_2et92p0" w:id="3"/>
      <w:bookmarkEnd w:id="3"/>
      <w:r w:rsidDel="00000000" w:rsidR="00000000" w:rsidRPr="00000000">
        <w:rPr>
          <w:rtl w:val="0"/>
        </w:rPr>
        <w:t xml:space="preserve">Course Outcomes</w:t>
      </w:r>
    </w:p>
    <w:p w:rsidR="00000000" w:rsidDel="00000000" w:rsidP="00000000" w:rsidRDefault="00000000" w:rsidRPr="00000000" w14:paraId="00000024">
      <w:pPr>
        <w:numPr>
          <w:ilvl w:val="0"/>
          <w:numId w:val="1"/>
        </w:numPr>
        <w:spacing w:line="259" w:lineRule="auto"/>
        <w:ind w:left="720" w:hanging="360"/>
        <w:contextualSpacing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Discuss the role scarcity plays in defining economic choices and how individuals, companies and nations resolve these issues.</w:t>
      </w:r>
      <w:r w:rsidDel="00000000" w:rsidR="00000000" w:rsidRPr="00000000">
        <w:rPr>
          <w:rtl w:val="0"/>
        </w:rPr>
      </w:r>
    </w:p>
    <w:p w:rsidR="00000000" w:rsidDel="00000000" w:rsidP="00000000" w:rsidRDefault="00000000" w:rsidRPr="00000000" w14:paraId="00000025">
      <w:pPr>
        <w:numPr>
          <w:ilvl w:val="0"/>
          <w:numId w:val="1"/>
        </w:numPr>
        <w:spacing w:line="259" w:lineRule="auto"/>
        <w:ind w:left="720" w:hanging="360"/>
        <w:contextualSpacing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Describe and apply marginal analysis, principle of opportunity cost, principle of diminishing returns, comparative advantage, elasticity.</w:t>
      </w:r>
      <w:r w:rsidDel="00000000" w:rsidR="00000000" w:rsidRPr="00000000">
        <w:rPr>
          <w:rtl w:val="0"/>
        </w:rPr>
      </w:r>
    </w:p>
    <w:p w:rsidR="00000000" w:rsidDel="00000000" w:rsidP="00000000" w:rsidRDefault="00000000" w:rsidRPr="00000000" w14:paraId="00000026">
      <w:pPr>
        <w:numPr>
          <w:ilvl w:val="0"/>
          <w:numId w:val="1"/>
        </w:numPr>
        <w:spacing w:line="259" w:lineRule="auto"/>
        <w:ind w:left="720" w:hanging="360"/>
        <w:contextualSpacing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Analyze the relationships between production costs and cost curves.</w:t>
      </w:r>
      <w:r w:rsidDel="00000000" w:rsidR="00000000" w:rsidRPr="00000000">
        <w:rPr>
          <w:rtl w:val="0"/>
        </w:rPr>
      </w:r>
    </w:p>
    <w:p w:rsidR="00000000" w:rsidDel="00000000" w:rsidP="00000000" w:rsidRDefault="00000000" w:rsidRPr="00000000" w14:paraId="00000027">
      <w:pPr>
        <w:numPr>
          <w:ilvl w:val="0"/>
          <w:numId w:val="1"/>
        </w:numPr>
        <w:spacing w:line="259" w:lineRule="auto"/>
        <w:ind w:left="720" w:hanging="360"/>
        <w:contextualSpacing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Explain the mechanics of supply and demand and apply the supply and demand model to evaluate markets.</w:t>
      </w:r>
      <w:r w:rsidDel="00000000" w:rsidR="00000000" w:rsidRPr="00000000">
        <w:rPr>
          <w:rtl w:val="0"/>
        </w:rPr>
      </w:r>
    </w:p>
    <w:p w:rsidR="00000000" w:rsidDel="00000000" w:rsidP="00000000" w:rsidRDefault="00000000" w:rsidRPr="00000000" w14:paraId="00000028">
      <w:pPr>
        <w:numPr>
          <w:ilvl w:val="0"/>
          <w:numId w:val="1"/>
        </w:numPr>
        <w:spacing w:line="259" w:lineRule="auto"/>
        <w:ind w:left="720" w:hanging="360"/>
        <w:contextualSpacing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Discuss the efficiency and equity of both competitive and uncompetitive markets and how both are impacted by government intervention.</w:t>
      </w:r>
      <w:r w:rsidDel="00000000" w:rsidR="00000000" w:rsidRPr="00000000">
        <w:rPr>
          <w:rtl w:val="0"/>
        </w:rPr>
      </w:r>
    </w:p>
    <w:p w:rsidR="00000000" w:rsidDel="00000000" w:rsidP="00000000" w:rsidRDefault="00000000" w:rsidRPr="00000000" w14:paraId="00000029">
      <w:pPr>
        <w:numPr>
          <w:ilvl w:val="0"/>
          <w:numId w:val="1"/>
        </w:numPr>
        <w:spacing w:line="259" w:lineRule="auto"/>
        <w:ind w:left="720" w:hanging="360"/>
        <w:contextualSpacing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Explain, compare and contrast, and apply in context each of the basic market structures – i.e. perfect competition, monopoly, oligopoly and monopolistic competition.</w:t>
      </w:r>
      <w:r w:rsidDel="00000000" w:rsidR="00000000" w:rsidRPr="00000000">
        <w:rPr>
          <w:rtl w:val="0"/>
        </w:rPr>
      </w:r>
    </w:p>
    <w:p w:rsidR="00000000" w:rsidDel="00000000" w:rsidP="00000000" w:rsidRDefault="00000000" w:rsidRPr="00000000" w14:paraId="0000002A">
      <w:pPr>
        <w:pStyle w:val="Heading2"/>
        <w:spacing w:line="276" w:lineRule="auto"/>
        <w:contextualSpacing w:val="0"/>
        <w:rPr/>
      </w:pPr>
      <w:bookmarkStart w:colFirst="0" w:colLast="0" w:name="_tyjcwt" w:id="4"/>
      <w:bookmarkEnd w:id="4"/>
      <w:r w:rsidDel="00000000" w:rsidR="00000000" w:rsidRPr="00000000">
        <w:rPr>
          <w:rtl w:val="0"/>
        </w:rPr>
        <w:t xml:space="preserve">What this Class Will Be Like</w:t>
      </w:r>
    </w:p>
    <w:p w:rsidR="00000000" w:rsidDel="00000000" w:rsidP="00000000" w:rsidRDefault="00000000" w:rsidRPr="00000000" w14:paraId="0000002B">
      <w:pP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Economics is fun when it is applied, and we will be doing lots of applied work in class to help you really own the material.  This means that I will not be doing as much traditional lecture, and thus you are responsible for reading the material that I don’t “cover” in class.  I will emphasize what you are responsible for knowing that we will not be spending time on.  </w:t>
      </w:r>
    </w:p>
    <w:p w:rsidR="00000000" w:rsidDel="00000000" w:rsidP="00000000" w:rsidRDefault="00000000" w:rsidRPr="00000000" w14:paraId="0000002C">
      <w:pP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expect you to be in class every session and will take attendance.  Your participation grade requires your frequent attendance and engagement on individual and team work in class.  If you cannot be in class, please email or text me in advance.</w:t>
      </w:r>
    </w:p>
    <w:p w:rsidR="00000000" w:rsidDel="00000000" w:rsidP="00000000" w:rsidRDefault="00000000" w:rsidRPr="00000000" w14:paraId="0000002E">
      <w:pPr>
        <w:spacing w:line="276"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spacing w:line="27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want this course to be fun and rewarding for you, and I greatly value your feedback. I will collect formal feedback from you twice this quarter, but please don’t hesitate to come share your experience during office hours! </w:t>
      </w:r>
    </w:p>
    <w:p w:rsidR="00000000" w:rsidDel="00000000" w:rsidP="00000000" w:rsidRDefault="00000000" w:rsidRPr="00000000" w14:paraId="00000030">
      <w:pPr>
        <w:pStyle w:val="Heading2"/>
        <w:spacing w:line="276" w:lineRule="auto"/>
        <w:contextualSpacing w:val="0"/>
        <w:rPr/>
      </w:pPr>
      <w:bookmarkStart w:colFirst="0" w:colLast="0" w:name="_3dy6vkm" w:id="5"/>
      <w:bookmarkEnd w:id="5"/>
      <w:r w:rsidDel="00000000" w:rsidR="00000000" w:rsidRPr="00000000">
        <w:rPr>
          <w:rtl w:val="0"/>
        </w:rPr>
        <w:t xml:space="preserve">Your Study Routine</w:t>
      </w:r>
    </w:p>
    <w:p w:rsidR="00000000" w:rsidDel="00000000" w:rsidP="00000000" w:rsidRDefault="00000000" w:rsidRPr="00000000" w14:paraId="00000031">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are expected to study at least six hours per week outside of class time. Studying means working problems, reading for understanding in our text, doing homework in MyEconLab, working with your team, coming to office hours, and so on.  Find a good study spot on campus and develop a fixed time to study!</w:t>
      </w:r>
    </w:p>
    <w:p w:rsidR="00000000" w:rsidDel="00000000" w:rsidP="00000000" w:rsidRDefault="00000000" w:rsidRPr="00000000" w14:paraId="00000032">
      <w:pPr>
        <w:pStyle w:val="Heading2"/>
        <w:spacing w:line="240" w:lineRule="auto"/>
        <w:contextualSpacing w:val="0"/>
        <w:rPr>
          <w:rFonts w:ascii="Times New Roman" w:cs="Times New Roman" w:eastAsia="Times New Roman" w:hAnsi="Times New Roman"/>
          <w:sz w:val="20"/>
          <w:szCs w:val="20"/>
        </w:rPr>
      </w:pPr>
      <w:bookmarkStart w:colFirst="0" w:colLast="0" w:name="_1t3h5sf" w:id="6"/>
      <w:bookmarkEnd w:id="6"/>
      <w:r w:rsidDel="00000000" w:rsidR="00000000" w:rsidRPr="00000000">
        <w:rPr>
          <w:rtl w:val="0"/>
        </w:rPr>
        <w:t xml:space="preserve">Moodle/MyEconLab Homework</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33">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will be using MyEconLab through your Moodle account to submit homework assignments during this class. Your ten best homework scores will count in your grade. Late homework will be accepted, but your score will be docked. To avoid 25% per day late penalty for homework, it must be submitted by 11:59 pm on date listed in the outline (see below).  </w:t>
      </w:r>
    </w:p>
    <w:p w:rsidR="00000000" w:rsidDel="00000000" w:rsidP="00000000" w:rsidRDefault="00000000" w:rsidRPr="00000000" w14:paraId="00000034">
      <w:pPr>
        <w:pStyle w:val="Heading2"/>
        <w:spacing w:line="240" w:lineRule="auto"/>
        <w:contextualSpacing w:val="0"/>
        <w:rPr/>
      </w:pPr>
      <w:bookmarkStart w:colFirst="0" w:colLast="0" w:name="_94mhxh4j6sxi" w:id="7"/>
      <w:bookmarkEnd w:id="7"/>
      <w:r w:rsidDel="00000000" w:rsidR="00000000" w:rsidRPr="00000000">
        <w:rPr>
          <w:rtl w:val="0"/>
        </w:rPr>
        <w:t xml:space="preserve">Question of the Day</w:t>
      </w:r>
    </w:p>
    <w:p w:rsidR="00000000" w:rsidDel="00000000" w:rsidP="00000000" w:rsidRDefault="00000000" w:rsidRPr="00000000" w14:paraId="00000035">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will be assigned one short answer/essay question most days we meet. These questions are designed to prepare you for the short answer/essay sections of the midterm and final exams. There are no make-ups for these in class assignments.</w:t>
      </w:r>
    </w:p>
    <w:p w:rsidR="00000000" w:rsidDel="00000000" w:rsidP="00000000" w:rsidRDefault="00000000" w:rsidRPr="00000000" w14:paraId="00000036">
      <w:pPr>
        <w:pStyle w:val="Heading2"/>
        <w:spacing w:line="240" w:lineRule="auto"/>
        <w:contextualSpacing w:val="0"/>
        <w:rPr/>
      </w:pPr>
      <w:bookmarkStart w:colFirst="0" w:colLast="0" w:name="_ctk4ddny041f" w:id="8"/>
      <w:bookmarkEnd w:id="8"/>
      <w:r w:rsidDel="00000000" w:rsidR="00000000" w:rsidRPr="00000000">
        <w:rPr>
          <w:rtl w:val="0"/>
        </w:rPr>
        <w:t xml:space="preserve">Exams</w:t>
      </w:r>
    </w:p>
    <w:p w:rsidR="00000000" w:rsidDel="00000000" w:rsidP="00000000" w:rsidRDefault="00000000" w:rsidRPr="00000000" w14:paraId="00000037">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will have a whole class period to complete the midterm, and the entire finals period to complete the final exam.  The format for both will include multiple choice, short essay, and/or quantitative problems.  The exams will be closed book/notes and you can use a calculator (single-use device; not your phone). All electronic devices must be put away unless by prior arrangement.  </w:t>
      </w:r>
    </w:p>
    <w:p w:rsidR="00000000" w:rsidDel="00000000" w:rsidP="00000000" w:rsidRDefault="00000000" w:rsidRPr="00000000" w14:paraId="00000038">
      <w:pPr>
        <w:spacing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Exam dates are indicated on the course outline at the end of this document. Exams must be taken on the date scheduled unless prior (at least one week before) arrangements have been made.  Exams can be taken at the testing center by prior arrangement.  If the mid-term exam is missed without prior arrangement, the weight of the exam will be added to the final.</w:t>
      </w:r>
    </w:p>
    <w:p w:rsidR="00000000" w:rsidDel="00000000" w:rsidP="00000000" w:rsidRDefault="00000000" w:rsidRPr="00000000" w14:paraId="0000003A">
      <w:pPr>
        <w:pStyle w:val="Heading2"/>
        <w:spacing w:line="240" w:lineRule="auto"/>
        <w:contextualSpacing w:val="0"/>
        <w:rPr/>
      </w:pPr>
      <w:bookmarkStart w:colFirst="0" w:colLast="0" w:name="_2s8eyo1" w:id="9"/>
      <w:bookmarkEnd w:id="9"/>
      <w:r w:rsidDel="00000000" w:rsidR="00000000" w:rsidRPr="00000000">
        <w:rPr>
          <w:rtl w:val="0"/>
        </w:rPr>
        <w:t xml:space="preserve">Students Who Need Accommodations </w:t>
      </w:r>
    </w:p>
    <w:p w:rsidR="00000000" w:rsidDel="00000000" w:rsidP="00000000" w:rsidRDefault="00000000" w:rsidRPr="00000000" w14:paraId="0000003B">
      <w:pPr>
        <w:spacing w:after="160" w:line="259"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LBCC is committed to inclusiveness and equal access to higher education. If you have approved accommodations through the Center for Accessibility Resources (CFAR) and would like to use your accommodations in this class, please talk to me as soon as possible to discuss your needs. If you believe you may need accommodations, but are not yet registered with CFAR, please go to </w:t>
      </w:r>
      <w:hyperlink r:id="rId7">
        <w:r w:rsidDel="00000000" w:rsidR="00000000" w:rsidRPr="00000000">
          <w:rPr>
            <w:rFonts w:ascii="Times New Roman" w:cs="Times New Roman" w:eastAsia="Times New Roman" w:hAnsi="Times New Roman"/>
            <w:sz w:val="20"/>
            <w:szCs w:val="20"/>
            <w:rtl w:val="0"/>
          </w:rPr>
          <w:t xml:space="preserve">http://linnbenton.edu/cfar</w:t>
        </w:r>
      </w:hyperlink>
      <w:r w:rsidDel="00000000" w:rsidR="00000000" w:rsidRPr="00000000">
        <w:rPr>
          <w:rFonts w:ascii="Times New Roman" w:cs="Times New Roman" w:eastAsia="Times New Roman" w:hAnsi="Times New Roman"/>
          <w:sz w:val="20"/>
          <w:szCs w:val="20"/>
          <w:rtl w:val="0"/>
        </w:rPr>
        <w:t xml:space="preserve"> for steps on how to apply for services or call 541-917-4789.</w:t>
      </w:r>
    </w:p>
    <w:p w:rsidR="00000000" w:rsidDel="00000000" w:rsidP="00000000" w:rsidRDefault="00000000" w:rsidRPr="00000000" w14:paraId="0000003C">
      <w:pPr>
        <w:pStyle w:val="Heading2"/>
        <w:spacing w:line="240" w:lineRule="auto"/>
        <w:contextualSpacing w:val="0"/>
        <w:rPr/>
      </w:pPr>
      <w:bookmarkStart w:colFirst="0" w:colLast="0" w:name="_17dp8vu" w:id="10"/>
      <w:bookmarkEnd w:id="10"/>
      <w:r w:rsidDel="00000000" w:rsidR="00000000" w:rsidRPr="00000000">
        <w:rPr>
          <w:rtl w:val="0"/>
        </w:rPr>
        <w:t xml:space="preserve">Academic Integrity</w:t>
      </w:r>
    </w:p>
    <w:p w:rsidR="00000000" w:rsidDel="00000000" w:rsidP="00000000" w:rsidRDefault="00000000" w:rsidRPr="00000000" w14:paraId="0000003D">
      <w:pP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are expected to follow College policies regarding academic integrity as articulated in the </w:t>
      </w:r>
      <w:hyperlink r:id="rId8">
        <w:r w:rsidDel="00000000" w:rsidR="00000000" w:rsidRPr="00000000">
          <w:rPr>
            <w:rFonts w:ascii="Times New Roman" w:cs="Times New Roman" w:eastAsia="Times New Roman" w:hAnsi="Times New Roman"/>
            <w:color w:val="1155cc"/>
            <w:sz w:val="20"/>
            <w:szCs w:val="20"/>
            <w:u w:val="single"/>
            <w:rtl w:val="0"/>
          </w:rPr>
          <w:t xml:space="preserve">Students Rights and Responsibilities Handbook</w:t>
        </w:r>
      </w:hyperlink>
      <w:r w:rsidDel="00000000" w:rsidR="00000000" w:rsidRPr="00000000">
        <w:rPr>
          <w:rFonts w:ascii="Times New Roman" w:cs="Times New Roman" w:eastAsia="Times New Roman" w:hAnsi="Times New Roman"/>
          <w:sz w:val="20"/>
          <w:szCs w:val="20"/>
          <w:rtl w:val="0"/>
        </w:rPr>
        <w:t xml:space="preserve">. You will receive a failing grade on assignments, exams, or the course if you are found to be involved in academic dishonesty (cheating, plagiarism, etc.).  Since there is a lot of </w:t>
      </w:r>
      <w:r w:rsidDel="00000000" w:rsidR="00000000" w:rsidRPr="00000000">
        <w:rPr>
          <w:rFonts w:ascii="Times New Roman" w:cs="Times New Roman" w:eastAsia="Times New Roman" w:hAnsi="Times New Roman"/>
          <w:i w:val="1"/>
          <w:sz w:val="20"/>
          <w:szCs w:val="20"/>
          <w:rtl w:val="0"/>
        </w:rPr>
        <w:t xml:space="preserve">allowed </w:t>
      </w:r>
      <w:r w:rsidDel="00000000" w:rsidR="00000000" w:rsidRPr="00000000">
        <w:rPr>
          <w:rFonts w:ascii="Times New Roman" w:cs="Times New Roman" w:eastAsia="Times New Roman" w:hAnsi="Times New Roman"/>
          <w:sz w:val="20"/>
          <w:szCs w:val="20"/>
          <w:rtl w:val="0"/>
        </w:rPr>
        <w:t xml:space="preserve">collaboration in this class, please ask when you are confused about the rules for a particular assignment.</w:t>
      </w:r>
    </w:p>
    <w:p w:rsidR="00000000" w:rsidDel="00000000" w:rsidP="00000000" w:rsidRDefault="00000000" w:rsidRPr="00000000" w14:paraId="0000003E">
      <w:pPr>
        <w:pStyle w:val="Heading2"/>
        <w:spacing w:line="240" w:lineRule="auto"/>
        <w:contextualSpacing w:val="0"/>
        <w:rPr/>
      </w:pPr>
      <w:bookmarkStart w:colFirst="0" w:colLast="0" w:name="_3rdcrjn" w:id="11"/>
      <w:bookmarkEnd w:id="11"/>
      <w:r w:rsidDel="00000000" w:rsidR="00000000" w:rsidRPr="00000000">
        <w:rPr>
          <w:rtl w:val="0"/>
        </w:rPr>
        <w:t xml:space="preserve">LBCC Comprehensive Statement of Nondiscrimination</w:t>
      </w:r>
    </w:p>
    <w:p w:rsidR="00000000" w:rsidDel="00000000" w:rsidP="00000000" w:rsidRDefault="00000000" w:rsidRPr="00000000" w14:paraId="0000003F">
      <w:pP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w:t>
      </w:r>
    </w:p>
    <w:p w:rsidR="00000000" w:rsidDel="00000000" w:rsidP="00000000" w:rsidRDefault="00000000" w:rsidRPr="00000000" w14:paraId="00000040">
      <w:pPr>
        <w:spacing w:line="240" w:lineRule="auto"/>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1">
      <w:pPr>
        <w:numPr>
          <w:ilvl w:val="0"/>
          <w:numId w:val="2"/>
        </w:numPr>
        <w:spacing w:line="240" w:lineRule="auto"/>
        <w:ind w:left="1440" w:hanging="360"/>
        <w:contextualSpacing w:val="1"/>
        <w:rPr/>
      </w:pPr>
      <w:r w:rsidDel="00000000" w:rsidR="00000000" w:rsidRPr="00000000">
        <w:rPr>
          <w:rtl w:val="0"/>
        </w:rPr>
      </w:r>
    </w:p>
    <w:p w:rsidR="00000000" w:rsidDel="00000000" w:rsidP="00000000" w:rsidRDefault="00000000" w:rsidRPr="00000000" w14:paraId="00000042">
      <w:pPr>
        <w:pStyle w:val="Heading2"/>
        <w:spacing w:line="240" w:lineRule="auto"/>
        <w:contextualSpacing w:val="0"/>
        <w:rPr/>
      </w:pPr>
      <w:bookmarkStart w:colFirst="0" w:colLast="0" w:name="_26in1rg" w:id="12"/>
      <w:bookmarkEnd w:id="12"/>
      <w:r w:rsidDel="00000000" w:rsidR="00000000" w:rsidRPr="00000000">
        <w:rPr>
          <w:rtl w:val="0"/>
        </w:rPr>
      </w:r>
    </w:p>
    <w:p w:rsidR="00000000" w:rsidDel="00000000" w:rsidP="00000000" w:rsidRDefault="00000000" w:rsidRPr="00000000" w14:paraId="00000043">
      <w:pPr>
        <w:pStyle w:val="Heading2"/>
        <w:spacing w:line="240" w:lineRule="auto"/>
        <w:contextualSpacing w:val="0"/>
        <w:rPr/>
      </w:pPr>
      <w:bookmarkStart w:colFirst="0" w:colLast="0" w:name="_lnxbz9" w:id="13"/>
      <w:bookmarkEnd w:id="13"/>
      <w:r w:rsidDel="00000000" w:rsidR="00000000" w:rsidRPr="00000000">
        <w:br w:type="page"/>
      </w:r>
      <w:r w:rsidDel="00000000" w:rsidR="00000000" w:rsidRPr="00000000">
        <w:rPr>
          <w:rtl w:val="0"/>
        </w:rPr>
      </w:r>
    </w:p>
    <w:p w:rsidR="00000000" w:rsidDel="00000000" w:rsidP="00000000" w:rsidRDefault="00000000" w:rsidRPr="00000000" w14:paraId="00000044">
      <w:pPr>
        <w:pStyle w:val="Heading2"/>
        <w:spacing w:line="240" w:lineRule="auto"/>
        <w:contextualSpacing w:val="0"/>
        <w:rPr/>
      </w:pPr>
      <w:bookmarkStart w:colFirst="0" w:colLast="0" w:name="_35nkun2" w:id="14"/>
      <w:bookmarkEnd w:id="14"/>
      <w:r w:rsidDel="00000000" w:rsidR="00000000" w:rsidRPr="00000000">
        <w:rPr>
          <w:rtl w:val="0"/>
        </w:rPr>
        <w:t xml:space="preserve">Tentative Outline by Date*</w:t>
      </w:r>
    </w:p>
    <w:p w:rsidR="00000000" w:rsidDel="00000000" w:rsidP="00000000" w:rsidRDefault="00000000" w:rsidRPr="00000000" w14:paraId="00000045">
      <w:pPr>
        <w:spacing w:line="240" w:lineRule="auto"/>
        <w:contextualSpacing w:val="0"/>
        <w:rPr/>
      </w:pPr>
      <w:r w:rsidDel="00000000" w:rsidR="00000000" w:rsidRPr="00000000">
        <w:rPr>
          <w:rtl w:val="0"/>
        </w:rPr>
        <w:t xml:space="preserve">*This is tentative! Any changes will be discussed in class and updated on the assignment in question. Always defer to the your Moodle/MyEconLab for the most up-to-date deadlines.                                    </w:t>
        <w:tab/>
        <w:t xml:space="preserve">           </w:t>
        <w:tab/>
        <w:tab/>
        <w:t xml:space="preserve">           </w:t>
      </w:r>
    </w:p>
    <w:tbl>
      <w:tblPr>
        <w:tblStyle w:val="Table2"/>
        <w:tblW w:w="8880.0" w:type="dxa"/>
        <w:jc w:val="left"/>
        <w:tblInd w:w="210.0" w:type="dxa"/>
        <w:tblLayout w:type="fixed"/>
        <w:tblLook w:val="0600"/>
      </w:tblPr>
      <w:tblGrid>
        <w:gridCol w:w="970"/>
        <w:gridCol w:w="665"/>
        <w:gridCol w:w="2985"/>
        <w:gridCol w:w="1665"/>
        <w:gridCol w:w="2595"/>
        <w:tblGridChange w:id="0">
          <w:tblGrid>
            <w:gridCol w:w="970"/>
            <w:gridCol w:w="665"/>
            <w:gridCol w:w="2985"/>
            <w:gridCol w:w="1665"/>
            <w:gridCol w:w="2595"/>
          </w:tblGrid>
        </w:tblGridChange>
      </w:tblGrid>
      <w:t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6">
            <w:pPr>
              <w:spacing w:line="240" w:lineRule="auto"/>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Date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7">
            <w:pPr>
              <w:spacing w:line="240" w:lineRule="auto"/>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Day</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8">
            <w:pPr>
              <w:spacing w:line="240" w:lineRule="auto"/>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Lecture Topic</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9">
            <w:pPr>
              <w:spacing w:line="240" w:lineRule="auto"/>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Reading</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4A">
            <w:pPr>
              <w:spacing w:line="240" w:lineRule="auto"/>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Homework </w:t>
            </w:r>
          </w:p>
          <w:p w:rsidR="00000000" w:rsidDel="00000000" w:rsidP="00000000" w:rsidRDefault="00000000" w:rsidRPr="00000000" w14:paraId="0000004B">
            <w:pPr>
              <w:spacing w:line="240" w:lineRule="auto"/>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MyEconLab, due by 11:59 pm on date listed)</w:t>
            </w:r>
          </w:p>
        </w:tc>
      </w:tr>
      <w:tr>
        <w:tc>
          <w:tcPr>
            <w:tcBorders>
              <w:top w:color="000000" w:space="0" w:sz="8" w:val="single"/>
              <w:left w:color="000000" w:space="0" w:sz="8" w:val="single"/>
              <w:bottom w:color="000000" w:space="0" w:sz="8" w:val="single"/>
              <w:right w:color="000000" w:space="0" w:sz="8" w:val="single"/>
            </w:tcBorders>
            <w:shd w:fill="d9d9d9" w:val="clear"/>
            <w:tcMar>
              <w:top w:w="80.0" w:type="dxa"/>
              <w:left w:w="80.0" w:type="dxa"/>
              <w:bottom w:w="80.0" w:type="dxa"/>
              <w:right w:w="80.0" w:type="dxa"/>
            </w:tcMar>
          </w:tcPr>
          <w:p w:rsidR="00000000" w:rsidDel="00000000" w:rsidP="00000000" w:rsidRDefault="00000000" w:rsidRPr="00000000" w14:paraId="0000004C">
            <w:pPr>
              <w:spacing w:line="240" w:lineRule="auto"/>
              <w:contextualSpacing w:val="0"/>
              <w:rPr>
                <w:rFonts w:ascii="Times New Roman" w:cs="Times New Roman" w:eastAsia="Times New Roman" w:hAnsi="Times New Roman"/>
                <w:b w:val="1"/>
                <w:sz w:val="20"/>
                <w:szCs w:val="20"/>
                <w:shd w:fill="d9d9d9" w:val="clear"/>
              </w:rPr>
            </w:pPr>
            <w:r w:rsidDel="00000000" w:rsidR="00000000" w:rsidRPr="00000000">
              <w:rPr>
                <w:rFonts w:ascii="Times New Roman" w:cs="Times New Roman" w:eastAsia="Times New Roman" w:hAnsi="Times New Roman"/>
                <w:b w:val="1"/>
                <w:sz w:val="20"/>
                <w:szCs w:val="20"/>
                <w:shd w:fill="d9d9d9" w:val="clear"/>
                <w:rtl w:val="0"/>
              </w:rPr>
              <w:t xml:space="preserve">Week 1</w:t>
            </w:r>
          </w:p>
        </w:tc>
        <w:tc>
          <w:tcPr>
            <w:tcBorders>
              <w:top w:color="000000" w:space="0" w:sz="8" w:val="single"/>
              <w:left w:color="000000" w:space="0" w:sz="8" w:val="single"/>
              <w:bottom w:color="000000" w:space="0" w:sz="8" w:val="single"/>
              <w:right w:color="000000" w:space="0" w:sz="8" w:val="single"/>
            </w:tcBorders>
            <w:shd w:fill="d9d9d9" w:val="clear"/>
            <w:tcMar>
              <w:top w:w="80.0" w:type="dxa"/>
              <w:left w:w="80.0" w:type="dxa"/>
              <w:bottom w:w="80.0" w:type="dxa"/>
              <w:right w:w="80.0" w:type="dxa"/>
            </w:tcMar>
          </w:tcPr>
          <w:p w:rsidR="00000000" w:rsidDel="00000000" w:rsidP="00000000" w:rsidRDefault="00000000" w:rsidRPr="00000000" w14:paraId="0000004D">
            <w:pPr>
              <w:spacing w:line="276" w:lineRule="auto"/>
              <w:contextualSpacing w:val="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80.0" w:type="dxa"/>
              <w:left w:w="80.0" w:type="dxa"/>
              <w:bottom w:w="80.0" w:type="dxa"/>
              <w:right w:w="80.0" w:type="dxa"/>
            </w:tcMar>
          </w:tcPr>
          <w:p w:rsidR="00000000" w:rsidDel="00000000" w:rsidP="00000000" w:rsidRDefault="00000000" w:rsidRPr="00000000" w14:paraId="0000004E">
            <w:pPr>
              <w:widowControl w:val="0"/>
              <w:spacing w:line="276" w:lineRule="auto"/>
              <w:contextualSpacing w:val="0"/>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80.0" w:type="dxa"/>
              <w:left w:w="80.0" w:type="dxa"/>
              <w:bottom w:w="80.0" w:type="dxa"/>
              <w:right w:w="80.0" w:type="dxa"/>
            </w:tcMar>
          </w:tcPr>
          <w:p w:rsidR="00000000" w:rsidDel="00000000" w:rsidP="00000000" w:rsidRDefault="00000000" w:rsidRPr="00000000" w14:paraId="0000004F">
            <w:pPr>
              <w:widowControl w:val="0"/>
              <w:spacing w:line="276" w:lineRule="auto"/>
              <w:contextualSpacing w:val="0"/>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80.0" w:type="dxa"/>
              <w:left w:w="80.0" w:type="dxa"/>
              <w:bottom w:w="80.0" w:type="dxa"/>
              <w:right w:w="80.0" w:type="dxa"/>
            </w:tcMar>
          </w:tcPr>
          <w:p w:rsidR="00000000" w:rsidDel="00000000" w:rsidP="00000000" w:rsidRDefault="00000000" w:rsidRPr="00000000" w14:paraId="00000050">
            <w:pPr>
              <w:widowControl w:val="0"/>
              <w:spacing w:line="276" w:lineRule="auto"/>
              <w:contextualSpacing w:val="0"/>
              <w:rPr>
                <w:rFonts w:ascii="Times New Roman" w:cs="Times New Roman" w:eastAsia="Times New Roman" w:hAnsi="Times New Roman"/>
                <w:sz w:val="20"/>
                <w:szCs w:val="20"/>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51">
            <w:pP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9/24</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52">
            <w:pPr>
              <w:spacing w:line="360" w:lineRule="auto"/>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53">
            <w:pP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Economics: Foundations and Models</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54">
            <w:pP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 1</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5">
            <w:pPr>
              <w:spacing w:line="276"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Get Started – 9/25</w:t>
            </w:r>
          </w:p>
          <w:p w:rsidR="00000000" w:rsidDel="00000000" w:rsidP="00000000" w:rsidRDefault="00000000" w:rsidRPr="00000000" w14:paraId="00000056">
            <w:pPr>
              <w:spacing w:line="276"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Chapter 1 – 9/25</w:t>
            </w:r>
          </w:p>
        </w:tc>
      </w:tr>
      <w:t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57">
            <w:pP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9/26</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58">
            <w:pPr>
              <w:spacing w:line="360" w:lineRule="auto"/>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59">
            <w:pP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Trade-off, Comparative Advantage and the Market System</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5A">
            <w:pP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 2</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B">
            <w:pPr>
              <w:spacing w:line="276"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Chapter 2 – 9/30</w:t>
            </w:r>
          </w:p>
        </w:tc>
      </w:tr>
      <w:tr>
        <w:tc>
          <w:tcPr>
            <w:tcBorders>
              <w:top w:color="000000" w:space="0" w:sz="8" w:val="single"/>
              <w:left w:color="000000" w:space="0" w:sz="8" w:val="single"/>
              <w:bottom w:color="000000" w:space="0" w:sz="8" w:val="single"/>
              <w:right w:color="000000" w:space="0" w:sz="8" w:val="single"/>
            </w:tcBorders>
            <w:shd w:fill="d9d9d9" w:val="clear"/>
            <w:tcMar>
              <w:top w:w="80.0" w:type="dxa"/>
              <w:left w:w="80.0" w:type="dxa"/>
              <w:bottom w:w="80.0" w:type="dxa"/>
              <w:right w:w="80.0" w:type="dxa"/>
            </w:tcMar>
          </w:tcPr>
          <w:p w:rsidR="00000000" w:rsidDel="00000000" w:rsidP="00000000" w:rsidRDefault="00000000" w:rsidRPr="00000000" w14:paraId="0000005C">
            <w:pPr>
              <w:spacing w:line="240" w:lineRule="auto"/>
              <w:contextualSpacing w:val="0"/>
              <w:jc w:val="both"/>
              <w:rPr>
                <w:rFonts w:ascii="Times New Roman" w:cs="Times New Roman" w:eastAsia="Times New Roman" w:hAnsi="Times New Roman"/>
                <w:b w:val="1"/>
                <w:sz w:val="20"/>
                <w:szCs w:val="20"/>
                <w:shd w:fill="d9d9d9" w:val="clear"/>
              </w:rPr>
            </w:pPr>
            <w:r w:rsidDel="00000000" w:rsidR="00000000" w:rsidRPr="00000000">
              <w:rPr>
                <w:rFonts w:ascii="Times New Roman" w:cs="Times New Roman" w:eastAsia="Times New Roman" w:hAnsi="Times New Roman"/>
                <w:b w:val="1"/>
                <w:sz w:val="20"/>
                <w:szCs w:val="20"/>
                <w:shd w:fill="d9d9d9" w:val="clear"/>
                <w:rtl w:val="0"/>
              </w:rPr>
              <w:t xml:space="preserve">Week 2</w:t>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5D">
            <w:pPr>
              <w:spacing w:line="276" w:lineRule="auto"/>
              <w:contextualSpacing w:val="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5E">
            <w:pPr>
              <w:widowControl w:val="0"/>
              <w:spacing w:line="276" w:lineRule="auto"/>
              <w:contextualSpacing w:val="0"/>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5F">
            <w:pPr>
              <w:widowControl w:val="0"/>
              <w:spacing w:line="276" w:lineRule="auto"/>
              <w:contextualSpacing w:val="0"/>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60">
            <w:pPr>
              <w:widowControl w:val="0"/>
              <w:spacing w:line="276" w:lineRule="auto"/>
              <w:contextualSpacing w:val="0"/>
              <w:rPr>
                <w:rFonts w:ascii="Times New Roman" w:cs="Times New Roman" w:eastAsia="Times New Roman" w:hAnsi="Times New Roman"/>
                <w:sz w:val="20"/>
                <w:szCs w:val="20"/>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61">
            <w:pP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10/1</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62">
            <w:pPr>
              <w:spacing w:line="360" w:lineRule="auto"/>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63">
            <w:pP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Where Price Comes From:  The Interaction of Demand and Supply</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64">
            <w:pP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 3</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5">
            <w:pPr>
              <w:spacing w:line="240" w:lineRule="auto"/>
              <w:contextualSpacing w:val="0"/>
              <w:rPr>
                <w:rFonts w:ascii="Times New Roman" w:cs="Times New Roman" w:eastAsia="Times New Roman" w:hAnsi="Times New Roman"/>
                <w:sz w:val="20"/>
                <w:szCs w:val="20"/>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66">
            <w:pP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10/3</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67">
            <w:pPr>
              <w:spacing w:line="360" w:lineRule="auto"/>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68">
            <w:pPr>
              <w:spacing w:line="240" w:lineRule="auto"/>
              <w:contextualSpacing w:val="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Where Price Comes From:  The Interaction of Demand and Supply - </w:t>
            </w:r>
            <w:r w:rsidDel="00000000" w:rsidR="00000000" w:rsidRPr="00000000">
              <w:rPr>
                <w:rFonts w:ascii="Times New Roman" w:cs="Times New Roman" w:eastAsia="Times New Roman" w:hAnsi="Times New Roman"/>
                <w:i w:val="1"/>
                <w:sz w:val="20"/>
                <w:szCs w:val="20"/>
                <w:rtl w:val="0"/>
              </w:rPr>
              <w:t xml:space="preserve">Continued</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69">
            <w:pP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 3</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A">
            <w:pP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Chapter 3 – 10/7</w:t>
            </w:r>
          </w:p>
        </w:tc>
      </w:tr>
      <w:t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6B">
            <w:pPr>
              <w:spacing w:line="240" w:lineRule="auto"/>
              <w:contextualSpacing w:val="0"/>
              <w:rPr>
                <w:rFonts w:ascii="Times New Roman" w:cs="Times New Roman" w:eastAsia="Times New Roman" w:hAnsi="Times New Roman"/>
                <w:b w:val="1"/>
                <w:sz w:val="20"/>
                <w:szCs w:val="20"/>
                <w:shd w:fill="d9d9d9" w:val="clear"/>
              </w:rPr>
            </w:pPr>
            <w:r w:rsidDel="00000000" w:rsidR="00000000" w:rsidRPr="00000000">
              <w:rPr>
                <w:rFonts w:ascii="Times New Roman" w:cs="Times New Roman" w:eastAsia="Times New Roman" w:hAnsi="Times New Roman"/>
                <w:b w:val="1"/>
                <w:sz w:val="20"/>
                <w:szCs w:val="20"/>
                <w:shd w:fill="d9d9d9" w:val="clear"/>
                <w:rtl w:val="0"/>
              </w:rPr>
              <w:t xml:space="preserve">Week 3</w:t>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6C">
            <w:pPr>
              <w:spacing w:line="276" w:lineRule="auto"/>
              <w:contextualSpacing w:val="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6D">
            <w:pPr>
              <w:widowControl w:val="0"/>
              <w:spacing w:line="276" w:lineRule="auto"/>
              <w:contextualSpacing w:val="0"/>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6E">
            <w:pPr>
              <w:widowControl w:val="0"/>
              <w:spacing w:line="276" w:lineRule="auto"/>
              <w:contextualSpacing w:val="0"/>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6F">
            <w:pPr>
              <w:widowControl w:val="0"/>
              <w:spacing w:line="276" w:lineRule="auto"/>
              <w:contextualSpacing w:val="0"/>
              <w:rPr>
                <w:rFonts w:ascii="Times New Roman" w:cs="Times New Roman" w:eastAsia="Times New Roman" w:hAnsi="Times New Roman"/>
                <w:sz w:val="20"/>
                <w:szCs w:val="20"/>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70">
            <w:pP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10/8</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71">
            <w:pPr>
              <w:spacing w:line="360" w:lineRule="auto"/>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72">
            <w:pP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Economic Efficiency, Gov. Price Setting, and Taxes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73">
            <w:pP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 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4">
            <w:pP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Chapter 4 – 10/9</w:t>
            </w:r>
          </w:p>
        </w:tc>
      </w:tr>
      <w:t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75">
            <w:pP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10/10</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76">
            <w:pPr>
              <w:spacing w:line="360" w:lineRule="auto"/>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77">
            <w:pP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Externalities, Environmental Policy, and Public Goods</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78">
            <w:pP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 5</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9">
            <w:pP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Chapter 5 – 10/14</w:t>
            </w:r>
          </w:p>
        </w:tc>
      </w:tr>
      <w:t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7A">
            <w:pPr>
              <w:spacing w:line="240" w:lineRule="auto"/>
              <w:contextualSpacing w:val="0"/>
              <w:rPr>
                <w:rFonts w:ascii="Times New Roman" w:cs="Times New Roman" w:eastAsia="Times New Roman" w:hAnsi="Times New Roman"/>
                <w:b w:val="1"/>
                <w:sz w:val="20"/>
                <w:szCs w:val="20"/>
                <w:shd w:fill="d9d9d9" w:val="clear"/>
              </w:rPr>
            </w:pPr>
            <w:r w:rsidDel="00000000" w:rsidR="00000000" w:rsidRPr="00000000">
              <w:rPr>
                <w:rFonts w:ascii="Times New Roman" w:cs="Times New Roman" w:eastAsia="Times New Roman" w:hAnsi="Times New Roman"/>
                <w:b w:val="1"/>
                <w:sz w:val="20"/>
                <w:szCs w:val="20"/>
                <w:shd w:fill="d9d9d9" w:val="clear"/>
                <w:rtl w:val="0"/>
              </w:rPr>
              <w:t xml:space="preserve">Week 4</w:t>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7B">
            <w:pPr>
              <w:spacing w:line="276" w:lineRule="auto"/>
              <w:contextualSpacing w:val="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7C">
            <w:pPr>
              <w:widowControl w:val="0"/>
              <w:spacing w:line="276" w:lineRule="auto"/>
              <w:contextualSpacing w:val="0"/>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7D">
            <w:pPr>
              <w:widowControl w:val="0"/>
              <w:spacing w:line="276" w:lineRule="auto"/>
              <w:contextualSpacing w:val="0"/>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7E">
            <w:pPr>
              <w:widowControl w:val="0"/>
              <w:spacing w:line="276" w:lineRule="auto"/>
              <w:contextualSpacing w:val="0"/>
              <w:rPr>
                <w:rFonts w:ascii="Times New Roman" w:cs="Times New Roman" w:eastAsia="Times New Roman" w:hAnsi="Times New Roman"/>
                <w:sz w:val="20"/>
                <w:szCs w:val="20"/>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7F">
            <w:pP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10/15</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80">
            <w:pPr>
              <w:spacing w:line="360" w:lineRule="auto"/>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81">
            <w:pPr>
              <w:spacing w:line="240" w:lineRule="auto"/>
              <w:contextualSpacing w:val="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Elasticity: The Responsiveness of Demand and Supply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82">
            <w:pPr>
              <w:spacing w:line="276"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 6</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3">
            <w:pPr>
              <w:spacing w:line="240" w:lineRule="auto"/>
              <w:contextualSpacing w:val="0"/>
              <w:rPr>
                <w:rFonts w:ascii="Times New Roman" w:cs="Times New Roman" w:eastAsia="Times New Roman" w:hAnsi="Times New Roman"/>
                <w:sz w:val="20"/>
                <w:szCs w:val="20"/>
              </w:rPr>
            </w:pPr>
            <w:r w:rsidDel="00000000" w:rsidR="00000000" w:rsidRPr="00000000">
              <w:rPr>
                <w:rtl w:val="0"/>
              </w:rPr>
            </w:r>
          </w:p>
        </w:tc>
      </w:tr>
      <w:tr>
        <w:trPr>
          <w:trHeight w:val="320" w:hRule="atLeast"/>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84">
            <w:pP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10/17</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85">
            <w:pPr>
              <w:spacing w:line="360" w:lineRule="auto"/>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86">
            <w:pPr>
              <w:spacing w:line="240" w:lineRule="auto"/>
              <w:contextualSpacing w:val="0"/>
              <w:rPr>
                <w:rFonts w:ascii="Times New Roman" w:cs="Times New Roman" w:eastAsia="Times New Roman" w:hAnsi="Times New Roman"/>
                <w:i w:val="1"/>
                <w:color w:val="0000ff"/>
                <w:sz w:val="20"/>
                <w:szCs w:val="20"/>
              </w:rPr>
            </w:pPr>
            <w:r w:rsidDel="00000000" w:rsidR="00000000" w:rsidRPr="00000000">
              <w:rPr>
                <w:rFonts w:ascii="Times New Roman" w:cs="Times New Roman" w:eastAsia="Times New Roman" w:hAnsi="Times New Roman"/>
                <w:sz w:val="20"/>
                <w:szCs w:val="20"/>
                <w:rtl w:val="0"/>
              </w:rPr>
              <w:t xml:space="preserve">Elasticity: The Responsiveness of Demand and Supply - </w:t>
            </w:r>
            <w:r w:rsidDel="00000000" w:rsidR="00000000" w:rsidRPr="00000000">
              <w:rPr>
                <w:rFonts w:ascii="Times New Roman" w:cs="Times New Roman" w:eastAsia="Times New Roman" w:hAnsi="Times New Roman"/>
                <w:i w:val="1"/>
                <w:sz w:val="20"/>
                <w:szCs w:val="20"/>
                <w:rtl w:val="0"/>
              </w:rPr>
              <w:t xml:space="preserve">Continued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87">
            <w:pP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 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8">
            <w:pP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Chapter 6 – 10/21</w:t>
            </w:r>
          </w:p>
        </w:tc>
      </w:tr>
      <w:t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89">
            <w:pPr>
              <w:spacing w:line="240" w:lineRule="auto"/>
              <w:contextualSpacing w:val="0"/>
              <w:rPr>
                <w:rFonts w:ascii="Times New Roman" w:cs="Times New Roman" w:eastAsia="Times New Roman" w:hAnsi="Times New Roman"/>
                <w:b w:val="1"/>
                <w:sz w:val="20"/>
                <w:szCs w:val="20"/>
                <w:shd w:fill="d9d9d9" w:val="clear"/>
              </w:rPr>
            </w:pPr>
            <w:r w:rsidDel="00000000" w:rsidR="00000000" w:rsidRPr="00000000">
              <w:rPr>
                <w:rFonts w:ascii="Times New Roman" w:cs="Times New Roman" w:eastAsia="Times New Roman" w:hAnsi="Times New Roman"/>
                <w:b w:val="1"/>
                <w:sz w:val="20"/>
                <w:szCs w:val="20"/>
                <w:shd w:fill="d9d9d9" w:val="clear"/>
                <w:rtl w:val="0"/>
              </w:rPr>
              <w:t xml:space="preserve">Week 5</w:t>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8A">
            <w:pPr>
              <w:spacing w:line="276" w:lineRule="auto"/>
              <w:contextualSpacing w:val="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8B">
            <w:pPr>
              <w:widowControl w:val="0"/>
              <w:spacing w:line="276" w:lineRule="auto"/>
              <w:contextualSpacing w:val="0"/>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8C">
            <w:pPr>
              <w:widowControl w:val="0"/>
              <w:spacing w:line="276" w:lineRule="auto"/>
              <w:contextualSpacing w:val="0"/>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8D">
            <w:pPr>
              <w:widowControl w:val="0"/>
              <w:spacing w:line="276" w:lineRule="auto"/>
              <w:contextualSpacing w:val="0"/>
              <w:rPr>
                <w:rFonts w:ascii="Times New Roman" w:cs="Times New Roman" w:eastAsia="Times New Roman" w:hAnsi="Times New Roman"/>
                <w:sz w:val="20"/>
                <w:szCs w:val="20"/>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8E">
            <w:pP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10/22</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8F">
            <w:pPr>
              <w:spacing w:line="360" w:lineRule="auto"/>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90">
            <w:pPr>
              <w:spacing w:line="240" w:lineRule="auto"/>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Comparative Advantage and the Gains from International Trade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91">
            <w:pP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 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2">
            <w:pPr>
              <w:spacing w:line="276"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Chapter 9 – 10/23</w:t>
            </w:r>
          </w:p>
        </w:tc>
      </w:tr>
      <w:t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93">
            <w:pP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10/24</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94">
            <w:pPr>
              <w:spacing w:line="360" w:lineRule="auto"/>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95">
            <w:pP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Review for Midterm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96">
            <w:pPr>
              <w:spacing w:line="240" w:lineRule="auto"/>
              <w:contextualSpacing w:val="0"/>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7">
            <w:pPr>
              <w:spacing w:line="276" w:lineRule="auto"/>
              <w:contextualSpacing w:val="0"/>
              <w:rPr>
                <w:rFonts w:ascii="Times New Roman" w:cs="Times New Roman" w:eastAsia="Times New Roman" w:hAnsi="Times New Roman"/>
                <w:sz w:val="20"/>
                <w:szCs w:val="20"/>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98">
            <w:pPr>
              <w:spacing w:line="240" w:lineRule="auto"/>
              <w:contextualSpacing w:val="0"/>
              <w:jc w:val="both"/>
              <w:rPr>
                <w:rFonts w:ascii="Times New Roman" w:cs="Times New Roman" w:eastAsia="Times New Roman" w:hAnsi="Times New Roman"/>
                <w:b w:val="1"/>
                <w:sz w:val="20"/>
                <w:szCs w:val="20"/>
                <w:shd w:fill="d9d9d9" w:val="clear"/>
              </w:rPr>
            </w:pPr>
            <w:r w:rsidDel="00000000" w:rsidR="00000000" w:rsidRPr="00000000">
              <w:rPr>
                <w:rFonts w:ascii="Times New Roman" w:cs="Times New Roman" w:eastAsia="Times New Roman" w:hAnsi="Times New Roman"/>
                <w:b w:val="1"/>
                <w:sz w:val="20"/>
                <w:szCs w:val="20"/>
                <w:shd w:fill="d9d9d9" w:val="clear"/>
                <w:rtl w:val="0"/>
              </w:rPr>
              <w:t xml:space="preserve">Week 6</w:t>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99">
            <w:pPr>
              <w:spacing w:line="276" w:lineRule="auto"/>
              <w:contextualSpacing w:val="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9A">
            <w:pPr>
              <w:widowControl w:val="0"/>
              <w:spacing w:line="276" w:lineRule="auto"/>
              <w:contextualSpacing w:val="0"/>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9B">
            <w:pPr>
              <w:widowControl w:val="0"/>
              <w:spacing w:line="276" w:lineRule="auto"/>
              <w:contextualSpacing w:val="0"/>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9C">
            <w:pPr>
              <w:widowControl w:val="0"/>
              <w:spacing w:line="276" w:lineRule="auto"/>
              <w:contextualSpacing w:val="0"/>
              <w:rPr>
                <w:rFonts w:ascii="Times New Roman" w:cs="Times New Roman" w:eastAsia="Times New Roman" w:hAnsi="Times New Roman"/>
                <w:sz w:val="20"/>
                <w:szCs w:val="20"/>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9D">
            <w:pPr>
              <w:spacing w:line="24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10/29</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9E">
            <w:pPr>
              <w:spacing w:line="360" w:lineRule="auto"/>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9F">
            <w:pPr>
              <w:spacing w:line="240" w:lineRule="auto"/>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Midterm Exam:</w:t>
            </w:r>
          </w:p>
          <w:p w:rsidR="00000000" w:rsidDel="00000000" w:rsidP="00000000" w:rsidRDefault="00000000" w:rsidRPr="00000000" w14:paraId="000000A0">
            <w:pPr>
              <w:spacing w:line="240" w:lineRule="auto"/>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Chapters 1-6, 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A1">
            <w:pPr>
              <w:spacing w:line="240" w:lineRule="auto"/>
              <w:contextualSpacing w:val="0"/>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2">
            <w:pPr>
              <w:spacing w:line="240" w:lineRule="auto"/>
              <w:contextualSpacing w:val="0"/>
              <w:rPr>
                <w:rFonts w:ascii="Times New Roman" w:cs="Times New Roman" w:eastAsia="Times New Roman" w:hAnsi="Times New Roman"/>
                <w:sz w:val="20"/>
                <w:szCs w:val="20"/>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A3">
            <w:pP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10/31</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A4">
            <w:pPr>
              <w:spacing w:line="360" w:lineRule="auto"/>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A5">
            <w:pPr>
              <w:spacing w:line="240" w:lineRule="auto"/>
              <w:contextualSpacing w:val="0"/>
              <w:rPr>
                <w:rFonts w:ascii="Times New Roman" w:cs="Times New Roman" w:eastAsia="Times New Roman" w:hAnsi="Times New Roman"/>
                <w:i w:val="1"/>
                <w:color w:val="38761d"/>
                <w:sz w:val="20"/>
                <w:szCs w:val="20"/>
              </w:rPr>
            </w:pPr>
            <w:r w:rsidDel="00000000" w:rsidR="00000000" w:rsidRPr="00000000">
              <w:rPr>
                <w:rFonts w:ascii="Times New Roman" w:cs="Times New Roman" w:eastAsia="Times New Roman" w:hAnsi="Times New Roman"/>
                <w:sz w:val="20"/>
                <w:szCs w:val="20"/>
                <w:rtl w:val="0"/>
              </w:rPr>
              <w:t xml:space="preserve">Consumer Choice and Behavioral Economics</w:t>
            </w:r>
            <w:r w:rsidDel="00000000" w:rsidR="00000000" w:rsidRPr="00000000">
              <w:rPr>
                <w:rtl w:val="0"/>
              </w:rPr>
            </w:r>
          </w:p>
          <w:p w:rsidR="00000000" w:rsidDel="00000000" w:rsidP="00000000" w:rsidRDefault="00000000" w:rsidRPr="00000000" w14:paraId="000000A6">
            <w:pPr>
              <w:spacing w:line="240" w:lineRule="auto"/>
              <w:contextualSpacing w:val="0"/>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A7">
            <w:pP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 10</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8">
            <w:pPr>
              <w:spacing w:line="276"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Chapter 10 – 11/4</w:t>
            </w:r>
          </w:p>
        </w:tc>
      </w:tr>
      <w:t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A9">
            <w:pPr>
              <w:spacing w:line="240" w:lineRule="auto"/>
              <w:contextualSpacing w:val="0"/>
              <w:rPr>
                <w:rFonts w:ascii="Times New Roman" w:cs="Times New Roman" w:eastAsia="Times New Roman" w:hAnsi="Times New Roman"/>
                <w:b w:val="1"/>
                <w:sz w:val="20"/>
                <w:szCs w:val="20"/>
                <w:shd w:fill="d9d9d9" w:val="clear"/>
              </w:rPr>
            </w:pPr>
            <w:r w:rsidDel="00000000" w:rsidR="00000000" w:rsidRPr="00000000">
              <w:rPr>
                <w:rFonts w:ascii="Times New Roman" w:cs="Times New Roman" w:eastAsia="Times New Roman" w:hAnsi="Times New Roman"/>
                <w:b w:val="1"/>
                <w:sz w:val="20"/>
                <w:szCs w:val="20"/>
                <w:shd w:fill="d9d9d9" w:val="clear"/>
                <w:rtl w:val="0"/>
              </w:rPr>
              <w:t xml:space="preserve">Week 7 </w:t>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AA">
            <w:pPr>
              <w:spacing w:line="276" w:lineRule="auto"/>
              <w:contextualSpacing w:val="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AB">
            <w:pPr>
              <w:widowControl w:val="0"/>
              <w:spacing w:line="276" w:lineRule="auto"/>
              <w:contextualSpacing w:val="0"/>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AC">
            <w:pPr>
              <w:widowControl w:val="0"/>
              <w:spacing w:line="276" w:lineRule="auto"/>
              <w:contextualSpacing w:val="0"/>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AD">
            <w:pPr>
              <w:widowControl w:val="0"/>
              <w:spacing w:line="276" w:lineRule="auto"/>
              <w:contextualSpacing w:val="0"/>
              <w:rPr>
                <w:rFonts w:ascii="Times New Roman" w:cs="Times New Roman" w:eastAsia="Times New Roman" w:hAnsi="Times New Roman"/>
                <w:sz w:val="20"/>
                <w:szCs w:val="20"/>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AE">
            <w:pP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11/5</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AF">
            <w:pPr>
              <w:spacing w:line="360" w:lineRule="auto"/>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B0">
            <w:pPr>
              <w:spacing w:line="240" w:lineRule="auto"/>
              <w:contextualSpacing w:val="0"/>
              <w:rPr>
                <w:rFonts w:ascii="Times New Roman" w:cs="Times New Roman" w:eastAsia="Times New Roman" w:hAnsi="Times New Roman"/>
                <w:i w:val="1"/>
                <w:color w:val="38761d"/>
                <w:sz w:val="20"/>
                <w:szCs w:val="20"/>
              </w:rPr>
            </w:pPr>
            <w:r w:rsidDel="00000000" w:rsidR="00000000" w:rsidRPr="00000000">
              <w:rPr>
                <w:rFonts w:ascii="Times New Roman" w:cs="Times New Roman" w:eastAsia="Times New Roman" w:hAnsi="Times New Roman"/>
                <w:sz w:val="20"/>
                <w:szCs w:val="20"/>
                <w:rtl w:val="0"/>
              </w:rPr>
              <w:t xml:space="preserve">Technology, Production, and Cost</w:t>
            </w:r>
            <w:r w:rsidDel="00000000" w:rsidR="00000000" w:rsidRPr="00000000">
              <w:rPr>
                <w:rtl w:val="0"/>
              </w:rPr>
            </w:r>
          </w:p>
          <w:p w:rsidR="00000000" w:rsidDel="00000000" w:rsidP="00000000" w:rsidRDefault="00000000" w:rsidRPr="00000000" w14:paraId="000000B1">
            <w:pPr>
              <w:spacing w:line="240" w:lineRule="auto"/>
              <w:contextualSpacing w:val="0"/>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B2">
            <w:pP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 11</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3">
            <w:pPr>
              <w:widowControl w:val="0"/>
              <w:spacing w:line="276"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Chapter 11 – 11/6</w:t>
            </w:r>
          </w:p>
        </w:tc>
      </w:tr>
      <w:t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B4">
            <w:pP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11/7</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B5">
            <w:pPr>
              <w:spacing w:line="360" w:lineRule="auto"/>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B6">
            <w:pP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Firms in Perfectly Competitive Markets</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B7">
            <w:pP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 12</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8">
            <w:pP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Chapter 12 – 11/13</w:t>
            </w:r>
          </w:p>
        </w:tc>
      </w:tr>
      <w:t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B9">
            <w:pPr>
              <w:spacing w:line="240" w:lineRule="auto"/>
              <w:contextualSpacing w:val="0"/>
              <w:jc w:val="both"/>
              <w:rPr>
                <w:rFonts w:ascii="Times New Roman" w:cs="Times New Roman" w:eastAsia="Times New Roman" w:hAnsi="Times New Roman"/>
                <w:b w:val="1"/>
                <w:sz w:val="20"/>
                <w:szCs w:val="20"/>
                <w:shd w:fill="d9d9d9" w:val="clear"/>
              </w:rPr>
            </w:pPr>
            <w:r w:rsidDel="00000000" w:rsidR="00000000" w:rsidRPr="00000000">
              <w:rPr>
                <w:rFonts w:ascii="Times New Roman" w:cs="Times New Roman" w:eastAsia="Times New Roman" w:hAnsi="Times New Roman"/>
                <w:b w:val="1"/>
                <w:sz w:val="20"/>
                <w:szCs w:val="20"/>
                <w:shd w:fill="d9d9d9" w:val="clear"/>
                <w:rtl w:val="0"/>
              </w:rPr>
              <w:t xml:space="preserve">Week 8</w:t>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BA">
            <w:pPr>
              <w:spacing w:line="276" w:lineRule="auto"/>
              <w:contextualSpacing w:val="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BB">
            <w:pPr>
              <w:widowControl w:val="0"/>
              <w:spacing w:line="276" w:lineRule="auto"/>
              <w:contextualSpacing w:val="0"/>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BC">
            <w:pPr>
              <w:widowControl w:val="0"/>
              <w:spacing w:line="276" w:lineRule="auto"/>
              <w:contextualSpacing w:val="0"/>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BD">
            <w:pPr>
              <w:widowControl w:val="0"/>
              <w:spacing w:line="276" w:lineRule="auto"/>
              <w:contextualSpacing w:val="0"/>
              <w:rPr>
                <w:rFonts w:ascii="Times New Roman" w:cs="Times New Roman" w:eastAsia="Times New Roman" w:hAnsi="Times New Roman"/>
                <w:sz w:val="20"/>
                <w:szCs w:val="20"/>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E">
            <w:pPr>
              <w:spacing w:line="24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11/12</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BF">
            <w:pPr>
              <w:spacing w:line="360" w:lineRule="auto"/>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C0">
            <w:pPr>
              <w:spacing w:line="240" w:lineRule="auto"/>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Veteran’s Day, No Class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1">
            <w:pPr>
              <w:spacing w:line="240" w:lineRule="auto"/>
              <w:contextualSpacing w:val="0"/>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2">
            <w:pPr>
              <w:spacing w:line="240" w:lineRule="auto"/>
              <w:contextualSpacing w:val="0"/>
              <w:rPr>
                <w:rFonts w:ascii="Times New Roman" w:cs="Times New Roman" w:eastAsia="Times New Roman" w:hAnsi="Times New Roman"/>
                <w:sz w:val="20"/>
                <w:szCs w:val="20"/>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C3">
            <w:pPr>
              <w:spacing w:line="24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11/14</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C4">
            <w:pPr>
              <w:spacing w:line="360" w:lineRule="auto"/>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C5">
            <w:pP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Monopolistic Competition: The Competitive Model in a More Realistic Setting</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6">
            <w:pP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 13</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7">
            <w:pP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Chapter 13 – 11/18</w:t>
            </w:r>
          </w:p>
        </w:tc>
      </w:tr>
      <w:t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C8">
            <w:pPr>
              <w:spacing w:line="240" w:lineRule="auto"/>
              <w:contextualSpacing w:val="0"/>
              <w:rPr>
                <w:rFonts w:ascii="Times New Roman" w:cs="Times New Roman" w:eastAsia="Times New Roman" w:hAnsi="Times New Roman"/>
                <w:b w:val="1"/>
                <w:sz w:val="20"/>
                <w:szCs w:val="20"/>
                <w:shd w:fill="d9d9d9" w:val="clear"/>
              </w:rPr>
            </w:pPr>
            <w:r w:rsidDel="00000000" w:rsidR="00000000" w:rsidRPr="00000000">
              <w:rPr>
                <w:rFonts w:ascii="Times New Roman" w:cs="Times New Roman" w:eastAsia="Times New Roman" w:hAnsi="Times New Roman"/>
                <w:b w:val="1"/>
                <w:sz w:val="20"/>
                <w:szCs w:val="20"/>
                <w:shd w:fill="d9d9d9" w:val="clear"/>
                <w:rtl w:val="0"/>
              </w:rPr>
              <w:t xml:space="preserve">Week 9</w:t>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C9">
            <w:pPr>
              <w:spacing w:line="276" w:lineRule="auto"/>
              <w:contextualSpacing w:val="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CA">
            <w:pPr>
              <w:widowControl w:val="0"/>
              <w:spacing w:line="276" w:lineRule="auto"/>
              <w:contextualSpacing w:val="0"/>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CB">
            <w:pPr>
              <w:widowControl w:val="0"/>
              <w:spacing w:line="276" w:lineRule="auto"/>
              <w:contextualSpacing w:val="0"/>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CC">
            <w:pPr>
              <w:widowControl w:val="0"/>
              <w:spacing w:line="276" w:lineRule="auto"/>
              <w:contextualSpacing w:val="0"/>
              <w:rPr>
                <w:rFonts w:ascii="Times New Roman" w:cs="Times New Roman" w:eastAsia="Times New Roman" w:hAnsi="Times New Roman"/>
                <w:sz w:val="20"/>
                <w:szCs w:val="20"/>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CD">
            <w:pP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11/19</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CE">
            <w:pPr>
              <w:spacing w:line="360" w:lineRule="auto"/>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CF">
            <w:pP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Oligopoly: Firms in Less Competitive Markets</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D0">
            <w:pPr>
              <w:spacing w:line="24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 14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1">
            <w:pP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Chapter 14 – 11/20</w:t>
            </w:r>
          </w:p>
        </w:tc>
      </w:tr>
      <w:t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D2">
            <w:pPr>
              <w:spacing w:line="36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11/21</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D3">
            <w:pPr>
              <w:spacing w:line="360" w:lineRule="auto"/>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D4">
            <w:pP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Monopoly and Antitrust Policy</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D5">
            <w:pPr>
              <w:spacing w:line="24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 15</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6">
            <w:pP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Chapter 15 – 11/25</w:t>
            </w:r>
          </w:p>
        </w:tc>
      </w:tr>
      <w:t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D7">
            <w:pPr>
              <w:spacing w:line="240" w:lineRule="auto"/>
              <w:contextualSpacing w:val="0"/>
              <w:jc w:val="both"/>
              <w:rPr>
                <w:rFonts w:ascii="Times New Roman" w:cs="Times New Roman" w:eastAsia="Times New Roman" w:hAnsi="Times New Roman"/>
                <w:b w:val="1"/>
                <w:sz w:val="20"/>
                <w:szCs w:val="20"/>
                <w:shd w:fill="d9d9d9" w:val="clear"/>
              </w:rPr>
            </w:pPr>
            <w:r w:rsidDel="00000000" w:rsidR="00000000" w:rsidRPr="00000000">
              <w:rPr>
                <w:rFonts w:ascii="Times New Roman" w:cs="Times New Roman" w:eastAsia="Times New Roman" w:hAnsi="Times New Roman"/>
                <w:b w:val="1"/>
                <w:sz w:val="20"/>
                <w:szCs w:val="20"/>
                <w:shd w:fill="d9d9d9" w:val="clear"/>
                <w:rtl w:val="0"/>
              </w:rPr>
              <w:t xml:space="preserve">Week 10</w:t>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D8">
            <w:pPr>
              <w:spacing w:line="276" w:lineRule="auto"/>
              <w:contextualSpacing w:val="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D9">
            <w:pPr>
              <w:widowControl w:val="0"/>
              <w:spacing w:line="276" w:lineRule="auto"/>
              <w:contextualSpacing w:val="0"/>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DA">
            <w:pPr>
              <w:widowControl w:val="0"/>
              <w:spacing w:line="276" w:lineRule="auto"/>
              <w:contextualSpacing w:val="0"/>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DB">
            <w:pPr>
              <w:widowControl w:val="0"/>
              <w:spacing w:line="276" w:lineRule="auto"/>
              <w:contextualSpacing w:val="0"/>
              <w:rPr>
                <w:rFonts w:ascii="Times New Roman" w:cs="Times New Roman" w:eastAsia="Times New Roman" w:hAnsi="Times New Roman"/>
                <w:sz w:val="20"/>
                <w:szCs w:val="20"/>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C">
            <w:pPr>
              <w:spacing w:line="24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11/26</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DD">
            <w:pPr>
              <w:spacing w:line="360" w:lineRule="auto"/>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DE">
            <w:pP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Pricing Strategy </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DF">
            <w:pPr>
              <w:spacing w:line="24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 16</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0">
            <w:pPr>
              <w:spacing w:line="276"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Chapter 16 – 11/27</w:t>
            </w:r>
          </w:p>
        </w:tc>
      </w:tr>
      <w:t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1">
            <w:pPr>
              <w:spacing w:line="24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11/28</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E2">
            <w:pPr>
              <w:spacing w:line="360" w:lineRule="auto"/>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w:t>
            </w:r>
          </w:p>
        </w:tc>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tcPr>
          <w:p w:rsidR="00000000" w:rsidDel="00000000" w:rsidP="00000000" w:rsidRDefault="00000000" w:rsidRPr="00000000" w14:paraId="000000E3">
            <w:pPr>
              <w:spacing w:line="24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Make-up &amp; Review session for Final Exam</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4">
            <w:pPr>
              <w:spacing w:line="276" w:lineRule="auto"/>
              <w:contextualSpacing w:val="0"/>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5">
            <w:pPr>
              <w:widowControl w:val="0"/>
              <w:spacing w:line="276" w:lineRule="auto"/>
              <w:contextualSpacing w:val="0"/>
              <w:rPr>
                <w:rFonts w:ascii="Times New Roman" w:cs="Times New Roman" w:eastAsia="Times New Roman" w:hAnsi="Times New Roman"/>
                <w:sz w:val="20"/>
                <w:szCs w:val="20"/>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E6">
            <w:pPr>
              <w:spacing w:line="240" w:lineRule="auto"/>
              <w:contextualSpacing w:val="0"/>
              <w:jc w:val="both"/>
              <w:rPr>
                <w:rFonts w:ascii="Times New Roman" w:cs="Times New Roman" w:eastAsia="Times New Roman" w:hAnsi="Times New Roman"/>
                <w:b w:val="1"/>
                <w:sz w:val="20"/>
                <w:szCs w:val="20"/>
                <w:shd w:fill="d9d9d9" w:val="clear"/>
              </w:rPr>
            </w:pPr>
            <w:r w:rsidDel="00000000" w:rsidR="00000000" w:rsidRPr="00000000">
              <w:rPr>
                <w:rFonts w:ascii="Times New Roman" w:cs="Times New Roman" w:eastAsia="Times New Roman" w:hAnsi="Times New Roman"/>
                <w:b w:val="1"/>
                <w:sz w:val="20"/>
                <w:szCs w:val="20"/>
                <w:shd w:fill="d9d9d9" w:val="clear"/>
                <w:rtl w:val="0"/>
              </w:rPr>
              <w:t xml:space="preserve">Week 11</w:t>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E7">
            <w:pPr>
              <w:spacing w:line="276" w:lineRule="auto"/>
              <w:contextualSpacing w:val="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E8">
            <w:pPr>
              <w:widowControl w:val="0"/>
              <w:spacing w:line="276" w:lineRule="auto"/>
              <w:contextualSpacing w:val="0"/>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E9">
            <w:pPr>
              <w:widowControl w:val="0"/>
              <w:spacing w:line="276" w:lineRule="auto"/>
              <w:contextualSpacing w:val="0"/>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EA">
            <w:pPr>
              <w:widowControl w:val="0"/>
              <w:spacing w:line="276" w:lineRule="auto"/>
              <w:contextualSpacing w:val="0"/>
              <w:rPr>
                <w:rFonts w:ascii="Times New Roman" w:cs="Times New Roman" w:eastAsia="Times New Roman" w:hAnsi="Times New Roman"/>
                <w:sz w:val="20"/>
                <w:szCs w:val="20"/>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B">
            <w:pPr>
              <w:spacing w:line="24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12/3</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C">
            <w:pPr>
              <w:spacing w:line="240" w:lineRule="auto"/>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D">
            <w:pPr>
              <w:spacing w:line="240" w:lineRule="auto"/>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Final Exam: Chs. 10-16</w:t>
            </w:r>
          </w:p>
          <w:p w:rsidR="00000000" w:rsidDel="00000000" w:rsidP="00000000" w:rsidRDefault="00000000" w:rsidRPr="00000000" w14:paraId="000000EE">
            <w:pPr>
              <w:spacing w:line="240" w:lineRule="auto"/>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3:00pm – 4:50pm  NSH 106</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F">
            <w:pPr>
              <w:spacing w:line="276" w:lineRule="auto"/>
              <w:contextualSpacing w:val="0"/>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0">
            <w:pPr>
              <w:widowControl w:val="0"/>
              <w:spacing w:line="276" w:lineRule="auto"/>
              <w:contextualSpacing w:val="0"/>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F1">
      <w:pPr>
        <w:spacing w:line="240" w:lineRule="auto"/>
        <w:contextualSpacing w:val="0"/>
        <w:rPr/>
      </w:pPr>
      <w:r w:rsidDel="00000000" w:rsidR="00000000" w:rsidRPr="00000000">
        <w:rPr>
          <w:rtl w:val="0"/>
        </w:rPr>
      </w:r>
    </w:p>
    <w:p w:rsidR="00000000" w:rsidDel="00000000" w:rsidP="00000000" w:rsidRDefault="00000000" w:rsidRPr="00000000" w14:paraId="000000F2">
      <w:pPr>
        <w:spacing w:line="276" w:lineRule="auto"/>
        <w:contextualSpacing w:val="0"/>
        <w:rPr/>
      </w:pPr>
      <w:r w:rsidDel="00000000" w:rsidR="00000000" w:rsidRPr="00000000">
        <w:rPr>
          <w:rtl w:val="0"/>
        </w:rPr>
      </w:r>
    </w:p>
    <w:p w:rsidR="00000000" w:rsidDel="00000000" w:rsidP="00000000" w:rsidRDefault="00000000" w:rsidRPr="00000000" w14:paraId="000000F3">
      <w:pPr>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finer.cassie@linnbenton.edu" TargetMode="External"/><Relationship Id="rId7" Type="http://schemas.openxmlformats.org/officeDocument/2006/relationships/hyperlink" Target="http://linnbenton.edu/cfar" TargetMode="External"/><Relationship Id="rId8" Type="http://schemas.openxmlformats.org/officeDocument/2006/relationships/hyperlink" Target="http://www.linnbenton.edu/files/dmfile/STUDENT_RIGHTS_Handbook_Fall_2010_with_VOID_Statement___Replaced_Wording_OK_9_21_1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