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BD36" w14:textId="7927CD9D" w:rsidR="00810C47" w:rsidRPr="00810C47" w:rsidRDefault="00810C47" w:rsidP="00810C47">
      <w:pPr>
        <w:pStyle w:val="Default"/>
        <w:rPr>
          <w:rFonts w:cstheme="minorBidi"/>
          <w:color w:val="0070C0"/>
          <w:sz w:val="44"/>
          <w:szCs w:val="44"/>
        </w:rPr>
      </w:pPr>
      <w:r w:rsidRPr="002E2314">
        <w:rPr>
          <w:rFonts w:cstheme="minorBidi"/>
          <w:smallCaps/>
          <w:color w:val="0070C0"/>
          <w:sz w:val="44"/>
          <w:szCs w:val="44"/>
        </w:rPr>
        <w:t>W</w:t>
      </w:r>
      <w:r w:rsidR="002E2314">
        <w:rPr>
          <w:rFonts w:cstheme="minorBidi"/>
          <w:smallCaps/>
          <w:color w:val="0070C0"/>
          <w:sz w:val="44"/>
          <w:szCs w:val="44"/>
        </w:rPr>
        <w:t>riting</w:t>
      </w:r>
      <w:r w:rsidRPr="002E2314">
        <w:rPr>
          <w:rFonts w:cstheme="minorBidi"/>
          <w:smallCaps/>
          <w:color w:val="0070C0"/>
          <w:sz w:val="44"/>
          <w:szCs w:val="44"/>
        </w:rPr>
        <w:t>12</w:t>
      </w:r>
      <w:r w:rsidR="002E2314" w:rsidRPr="002E2314">
        <w:rPr>
          <w:rFonts w:cstheme="minorBidi"/>
          <w:smallCaps/>
          <w:color w:val="0070C0"/>
          <w:sz w:val="44"/>
          <w:szCs w:val="44"/>
        </w:rPr>
        <w:t>1</w:t>
      </w:r>
      <w:r w:rsidRPr="00810C47">
        <w:rPr>
          <w:rFonts w:cstheme="minorBidi"/>
          <w:color w:val="0070C0"/>
          <w:sz w:val="44"/>
          <w:szCs w:val="44"/>
        </w:rPr>
        <w:t xml:space="preserve">: </w:t>
      </w:r>
      <w:r w:rsidR="002E2314" w:rsidRPr="002E2314">
        <w:rPr>
          <w:rFonts w:cstheme="minorBidi"/>
          <w:smallCaps/>
          <w:color w:val="0070C0"/>
          <w:sz w:val="44"/>
          <w:szCs w:val="44"/>
        </w:rPr>
        <w:t>English Composition</w:t>
      </w:r>
    </w:p>
    <w:p w14:paraId="6D8FA89D" w14:textId="77777777" w:rsidR="00810C47" w:rsidRDefault="00810C47" w:rsidP="00810C47">
      <w:pPr>
        <w:pStyle w:val="Default"/>
        <w:rPr>
          <w:rFonts w:cstheme="minorBidi"/>
          <w:sz w:val="44"/>
          <w:szCs w:val="44"/>
        </w:rPr>
      </w:pPr>
    </w:p>
    <w:p w14:paraId="3B4493BC" w14:textId="6972D617" w:rsidR="00810C47" w:rsidRDefault="00810C47" w:rsidP="00810C47">
      <w:pPr>
        <w:pStyle w:val="Default"/>
        <w:rPr>
          <w:sz w:val="23"/>
          <w:szCs w:val="23"/>
        </w:rPr>
      </w:pPr>
      <w:r>
        <w:rPr>
          <w:rFonts w:ascii="Tahoma" w:hAnsi="Tahoma" w:cs="Tahoma"/>
          <w:b/>
          <w:bCs/>
          <w:sz w:val="23"/>
          <w:szCs w:val="23"/>
        </w:rPr>
        <w:t>WR 12</w:t>
      </w:r>
      <w:r w:rsidR="00F84864">
        <w:rPr>
          <w:rFonts w:ascii="Tahoma" w:hAnsi="Tahoma" w:cs="Tahoma"/>
          <w:b/>
          <w:bCs/>
          <w:sz w:val="23"/>
          <w:szCs w:val="23"/>
        </w:rPr>
        <w:t>1</w:t>
      </w:r>
      <w:r>
        <w:rPr>
          <w:rFonts w:ascii="Tahoma" w:hAnsi="Tahoma" w:cs="Tahoma"/>
          <w:b/>
          <w:bCs/>
          <w:sz w:val="23"/>
          <w:szCs w:val="23"/>
        </w:rPr>
        <w:t xml:space="preserve"> - 4 CREDIT HOURS </w:t>
      </w:r>
    </w:p>
    <w:p w14:paraId="50E46126" w14:textId="7017FCDA" w:rsidR="00810C47" w:rsidRDefault="00810C47" w:rsidP="00810C47">
      <w:pPr>
        <w:pStyle w:val="Default"/>
        <w:rPr>
          <w:rFonts w:ascii="Tahoma" w:hAnsi="Tahoma" w:cs="Tahoma"/>
          <w:b/>
          <w:bCs/>
          <w:sz w:val="23"/>
          <w:szCs w:val="23"/>
        </w:rPr>
      </w:pPr>
      <w:r>
        <w:rPr>
          <w:rFonts w:ascii="Tahoma" w:hAnsi="Tahoma" w:cs="Tahoma"/>
          <w:b/>
          <w:bCs/>
          <w:sz w:val="23"/>
          <w:szCs w:val="23"/>
        </w:rPr>
        <w:t>Linn-Benton Community Colleg</w:t>
      </w:r>
      <w:r w:rsidR="008D3C4C">
        <w:rPr>
          <w:rFonts w:ascii="Tahoma" w:hAnsi="Tahoma" w:cs="Tahoma"/>
          <w:b/>
          <w:bCs/>
          <w:sz w:val="23"/>
          <w:szCs w:val="23"/>
        </w:rPr>
        <w:t>e</w:t>
      </w:r>
    </w:p>
    <w:p w14:paraId="646FBE14" w14:textId="77777777" w:rsidR="00810C47" w:rsidRDefault="00810C47" w:rsidP="00810C47">
      <w:pPr>
        <w:pStyle w:val="Default"/>
        <w:rPr>
          <w:sz w:val="23"/>
          <w:szCs w:val="23"/>
        </w:rPr>
      </w:pPr>
    </w:p>
    <w:p w14:paraId="2DDBE5DA" w14:textId="77777777" w:rsidR="00810C47" w:rsidRDefault="00810C47" w:rsidP="00810C47">
      <w:pPr>
        <w:pStyle w:val="Default"/>
        <w:rPr>
          <w:rFonts w:ascii="Tahoma" w:hAnsi="Tahoma" w:cs="Tahoma"/>
          <w:sz w:val="23"/>
          <w:szCs w:val="23"/>
        </w:rPr>
      </w:pPr>
      <w:r>
        <w:rPr>
          <w:rFonts w:ascii="Tahoma" w:hAnsi="Tahoma" w:cs="Tahoma"/>
          <w:sz w:val="23"/>
          <w:szCs w:val="23"/>
        </w:rPr>
        <w:t xml:space="preserve">Instructor: Sarah Mosser </w:t>
      </w:r>
    </w:p>
    <w:p w14:paraId="680D94D7" w14:textId="77777777" w:rsidR="00810C47" w:rsidRDefault="00810C47" w:rsidP="00810C47">
      <w:pPr>
        <w:pStyle w:val="Default"/>
        <w:rPr>
          <w:rFonts w:ascii="Tahoma" w:hAnsi="Tahoma" w:cs="Tahoma"/>
          <w:color w:val="0000FF"/>
          <w:sz w:val="23"/>
          <w:szCs w:val="23"/>
        </w:rPr>
      </w:pPr>
      <w:r>
        <w:rPr>
          <w:rFonts w:ascii="Tahoma" w:hAnsi="Tahoma" w:cs="Tahoma"/>
          <w:sz w:val="23"/>
          <w:szCs w:val="23"/>
        </w:rPr>
        <w:t xml:space="preserve">E-Mail: </w:t>
      </w:r>
      <w:r>
        <w:rPr>
          <w:rFonts w:ascii="Tahoma" w:hAnsi="Tahoma" w:cs="Tahoma"/>
          <w:color w:val="0000FF"/>
          <w:sz w:val="23"/>
          <w:szCs w:val="23"/>
        </w:rPr>
        <w:t>mossers@linnbenton.edu</w:t>
      </w:r>
    </w:p>
    <w:p w14:paraId="68C3AE07" w14:textId="41261938" w:rsidR="00DA7F35" w:rsidRDefault="00DA7F35" w:rsidP="00810C47">
      <w:pPr>
        <w:pStyle w:val="Default"/>
        <w:rPr>
          <w:rFonts w:ascii="Tahoma" w:hAnsi="Tahoma" w:cs="Tahoma"/>
          <w:sz w:val="23"/>
          <w:szCs w:val="23"/>
        </w:rPr>
      </w:pPr>
      <w:r>
        <w:rPr>
          <w:rFonts w:ascii="Tahoma" w:hAnsi="Tahoma" w:cs="Tahoma"/>
          <w:sz w:val="23"/>
          <w:szCs w:val="23"/>
        </w:rPr>
        <w:t xml:space="preserve">Office Hours: </w:t>
      </w:r>
      <w:r w:rsidR="004B6275">
        <w:rPr>
          <w:rFonts w:ascii="Tahoma" w:hAnsi="Tahoma" w:cs="Tahoma"/>
          <w:sz w:val="23"/>
          <w:szCs w:val="23"/>
        </w:rPr>
        <w:t xml:space="preserve">Scheduled upon request, delivered via </w:t>
      </w:r>
      <w:proofErr w:type="gramStart"/>
      <w:r w:rsidR="004B6275">
        <w:rPr>
          <w:rFonts w:ascii="Tahoma" w:hAnsi="Tahoma" w:cs="Tahoma"/>
          <w:sz w:val="23"/>
          <w:szCs w:val="23"/>
        </w:rPr>
        <w:t>Zoom</w:t>
      </w:r>
      <w:proofErr w:type="gramEnd"/>
    </w:p>
    <w:p w14:paraId="51DAE160" w14:textId="77777777" w:rsidR="00810C47" w:rsidRDefault="00810C47" w:rsidP="00810C47">
      <w:pPr>
        <w:pStyle w:val="Default"/>
        <w:rPr>
          <w:rFonts w:ascii="Tahoma" w:hAnsi="Tahoma" w:cs="Tahoma"/>
          <w:sz w:val="23"/>
          <w:szCs w:val="23"/>
        </w:rPr>
      </w:pPr>
    </w:p>
    <w:p w14:paraId="55050819" w14:textId="5D6C6CF0" w:rsidR="00810C47" w:rsidRDefault="00810C47" w:rsidP="00810C47">
      <w:pPr>
        <w:pStyle w:val="Default"/>
        <w:rPr>
          <w:rFonts w:ascii="Tahoma" w:hAnsi="Tahoma" w:cs="Tahoma"/>
          <w:b/>
          <w:bCs/>
          <w:sz w:val="23"/>
          <w:szCs w:val="23"/>
        </w:rPr>
      </w:pPr>
      <w:r>
        <w:rPr>
          <w:rFonts w:ascii="Tahoma" w:hAnsi="Tahoma" w:cs="Tahoma"/>
          <w:b/>
          <w:bCs/>
          <w:sz w:val="23"/>
          <w:szCs w:val="23"/>
        </w:rPr>
        <w:t xml:space="preserve">Syllabus – </w:t>
      </w:r>
      <w:r w:rsidR="001A6C75">
        <w:rPr>
          <w:rFonts w:ascii="Tahoma" w:hAnsi="Tahoma" w:cs="Tahoma"/>
          <w:b/>
          <w:bCs/>
          <w:sz w:val="23"/>
          <w:szCs w:val="23"/>
        </w:rPr>
        <w:t>S</w:t>
      </w:r>
      <w:r w:rsidR="004B6275">
        <w:rPr>
          <w:rFonts w:ascii="Tahoma" w:hAnsi="Tahoma" w:cs="Tahoma"/>
          <w:b/>
          <w:bCs/>
          <w:sz w:val="23"/>
          <w:szCs w:val="23"/>
        </w:rPr>
        <w:t>ummer</w:t>
      </w:r>
      <w:r w:rsidR="00B75CEA">
        <w:rPr>
          <w:rFonts w:ascii="Tahoma" w:hAnsi="Tahoma" w:cs="Tahoma"/>
          <w:b/>
          <w:bCs/>
          <w:sz w:val="23"/>
          <w:szCs w:val="23"/>
        </w:rPr>
        <w:t xml:space="preserve"> 2023</w:t>
      </w:r>
      <w:r>
        <w:rPr>
          <w:rFonts w:ascii="Tahoma" w:hAnsi="Tahoma" w:cs="Tahoma"/>
          <w:b/>
          <w:bCs/>
          <w:sz w:val="23"/>
          <w:szCs w:val="23"/>
        </w:rPr>
        <w:t xml:space="preserve"> </w:t>
      </w:r>
    </w:p>
    <w:p w14:paraId="0A29150F" w14:textId="77777777" w:rsidR="00810C47" w:rsidRDefault="00810C47" w:rsidP="00810C47">
      <w:pPr>
        <w:pStyle w:val="Default"/>
        <w:rPr>
          <w:sz w:val="23"/>
          <w:szCs w:val="23"/>
        </w:rPr>
      </w:pPr>
    </w:p>
    <w:p w14:paraId="3D149A52" w14:textId="5A066A02" w:rsidR="00810C47" w:rsidRPr="002E2314" w:rsidRDefault="002E2314" w:rsidP="00810C47">
      <w:pPr>
        <w:pStyle w:val="Default"/>
        <w:rPr>
          <w:smallCaps/>
          <w:color w:val="0070C0"/>
          <w:sz w:val="32"/>
          <w:szCs w:val="32"/>
        </w:rPr>
      </w:pPr>
      <w:r>
        <w:rPr>
          <w:smallCaps/>
          <w:color w:val="0070C0"/>
          <w:sz w:val="32"/>
          <w:szCs w:val="32"/>
        </w:rPr>
        <w:t>C</w:t>
      </w:r>
      <w:r w:rsidR="00810C47" w:rsidRPr="002E2314">
        <w:rPr>
          <w:smallCaps/>
          <w:color w:val="0070C0"/>
          <w:sz w:val="32"/>
          <w:szCs w:val="32"/>
        </w:rPr>
        <w:t xml:space="preserve">OURSE MEETING SCHEDULE </w:t>
      </w:r>
    </w:p>
    <w:p w14:paraId="36AFABC5" w14:textId="6D7E7CDC" w:rsidR="006C3774" w:rsidRDefault="00810C47" w:rsidP="004B6275">
      <w:pPr>
        <w:pStyle w:val="Default"/>
        <w:rPr>
          <w:rFonts w:ascii="Tahoma" w:hAnsi="Tahoma" w:cs="Tahoma"/>
          <w:sz w:val="22"/>
          <w:szCs w:val="22"/>
        </w:rPr>
      </w:pPr>
      <w:r>
        <w:rPr>
          <w:rFonts w:ascii="Tahoma" w:hAnsi="Tahoma" w:cs="Tahoma"/>
          <w:sz w:val="22"/>
          <w:szCs w:val="22"/>
        </w:rPr>
        <w:t xml:space="preserve">This course is </w:t>
      </w:r>
      <w:r w:rsidR="004B6275">
        <w:rPr>
          <w:rFonts w:ascii="Tahoma" w:hAnsi="Tahoma" w:cs="Tahoma"/>
          <w:sz w:val="22"/>
          <w:szCs w:val="22"/>
        </w:rPr>
        <w:t>an online course conducted via Moodle</w:t>
      </w:r>
      <w:r w:rsidR="006C3774">
        <w:rPr>
          <w:rFonts w:ascii="Tahoma" w:hAnsi="Tahoma" w:cs="Tahoma"/>
          <w:sz w:val="22"/>
          <w:szCs w:val="22"/>
        </w:rPr>
        <w:t xml:space="preserve"> at Linn-Benton Community College</w:t>
      </w:r>
      <w:r w:rsidR="004B6275">
        <w:rPr>
          <w:rFonts w:ascii="Tahoma" w:hAnsi="Tahoma" w:cs="Tahoma"/>
          <w:sz w:val="22"/>
          <w:szCs w:val="22"/>
        </w:rPr>
        <w:t>.</w:t>
      </w:r>
    </w:p>
    <w:p w14:paraId="774EC9E7" w14:textId="77777777" w:rsidR="006C3774" w:rsidRDefault="006C3774" w:rsidP="002E71C6">
      <w:pPr>
        <w:pStyle w:val="Default"/>
        <w:rPr>
          <w:rFonts w:ascii="Tahoma" w:hAnsi="Tahoma" w:cs="Tahoma"/>
          <w:sz w:val="22"/>
          <w:szCs w:val="22"/>
        </w:rPr>
      </w:pPr>
    </w:p>
    <w:p w14:paraId="53E36350" w14:textId="7AF9D4FA" w:rsidR="00810C47" w:rsidRPr="006C3774" w:rsidRDefault="00810C47" w:rsidP="006C3774">
      <w:pPr>
        <w:pStyle w:val="Default"/>
        <w:rPr>
          <w:sz w:val="22"/>
          <w:szCs w:val="22"/>
        </w:rPr>
      </w:pPr>
    </w:p>
    <w:p w14:paraId="2043ED69" w14:textId="7FD6E1A3" w:rsidR="00810C47" w:rsidRPr="00810C47" w:rsidRDefault="00810C47" w:rsidP="00810C47">
      <w:pPr>
        <w:rPr>
          <w:rFonts w:ascii="Georgia" w:hAnsi="Georgia"/>
          <w:color w:val="0070C0"/>
          <w:sz w:val="32"/>
          <w:szCs w:val="32"/>
        </w:rPr>
      </w:pPr>
      <w:r w:rsidRPr="00810C47">
        <w:rPr>
          <w:rFonts w:ascii="Georgia" w:hAnsi="Georgia"/>
          <w:color w:val="0070C0"/>
          <w:sz w:val="32"/>
          <w:szCs w:val="32"/>
        </w:rPr>
        <w:t>COURSE DESCRIPTION</w:t>
      </w:r>
    </w:p>
    <w:p w14:paraId="2DF28101" w14:textId="4D3C490D" w:rsidR="002E71C6" w:rsidRPr="002E71C6" w:rsidRDefault="002E71C6" w:rsidP="002E71C6">
      <w:pPr>
        <w:rPr>
          <w:rFonts w:ascii="Tahoma" w:hAnsi="Tahoma" w:cs="Tahoma"/>
        </w:rPr>
      </w:pPr>
      <w:r w:rsidRPr="002E71C6">
        <w:rPr>
          <w:rFonts w:ascii="Tahoma" w:hAnsi="Tahoma" w:cs="Tahoma"/>
          <w:b/>
          <w:bCs/>
        </w:rPr>
        <w:t xml:space="preserve">Welcome </w:t>
      </w:r>
      <w:r w:rsidRPr="002E71C6">
        <w:rPr>
          <w:rFonts w:ascii="Tahoma" w:hAnsi="Tahoma" w:cs="Tahoma"/>
        </w:rPr>
        <w:t xml:space="preserve">to our writing class.  This course is designed as a workshop and discussion class in essay writing. We’ll study critical reading strategies; the </w:t>
      </w:r>
      <w:r w:rsidRPr="002E71C6">
        <w:rPr>
          <w:rFonts w:ascii="Tahoma" w:hAnsi="Tahoma" w:cs="Tahoma"/>
          <w:i/>
          <w:iCs/>
        </w:rPr>
        <w:t>process</w:t>
      </w:r>
      <w:r w:rsidRPr="002E71C6">
        <w:rPr>
          <w:rFonts w:ascii="Tahoma" w:hAnsi="Tahoma" w:cs="Tahoma"/>
        </w:rPr>
        <w:t xml:space="preserve"> and </w:t>
      </w:r>
      <w:r w:rsidRPr="002E71C6">
        <w:rPr>
          <w:rFonts w:ascii="Tahoma" w:hAnsi="Tahoma" w:cs="Tahoma"/>
          <w:i/>
          <w:iCs/>
        </w:rPr>
        <w:t>fundamentals</w:t>
      </w:r>
      <w:r w:rsidRPr="002E71C6">
        <w:rPr>
          <w:rFonts w:ascii="Tahoma" w:hAnsi="Tahoma" w:cs="Tahoma"/>
        </w:rPr>
        <w:t xml:space="preserve"> of essay writing, including invention strategies; rhetorical structures/strategies; techniques for organizing, developing and revising; and the elements of style.  </w:t>
      </w:r>
    </w:p>
    <w:p w14:paraId="4B4BDBB4" w14:textId="4060A356" w:rsidR="002E71C6" w:rsidRPr="002E71C6" w:rsidRDefault="002E71C6" w:rsidP="002E71C6">
      <w:pPr>
        <w:rPr>
          <w:rFonts w:ascii="Tahoma" w:hAnsi="Tahoma" w:cs="Tahoma"/>
        </w:rPr>
      </w:pPr>
      <w:r w:rsidRPr="002E71C6">
        <w:rPr>
          <w:rFonts w:ascii="Tahoma" w:hAnsi="Tahoma" w:cs="Tahoma"/>
        </w:rPr>
        <w:t>Good writing is hard work and incredibly satisfying. Good writing involves prewriting, writing, and rewriting. Our aim in WR121 is to develop and master our own process of writing, of critical reading, and of critical thinking.  </w:t>
      </w:r>
    </w:p>
    <w:p w14:paraId="5CADF206" w14:textId="074F2DC7" w:rsidR="008F2513" w:rsidRPr="002E71C6" w:rsidRDefault="002E71C6" w:rsidP="00810C47">
      <w:pPr>
        <w:rPr>
          <w:rFonts w:ascii="Tahoma" w:hAnsi="Tahoma" w:cs="Tahoma"/>
        </w:rPr>
      </w:pPr>
      <w:r w:rsidRPr="002E71C6">
        <w:rPr>
          <w:rFonts w:ascii="Tahoma" w:hAnsi="Tahoma" w:cs="Tahoma"/>
        </w:rPr>
        <w:t>I’m looking forward to working with you this term.  I will always try to be enthusiastic, honest, fair, and inspiring</w:t>
      </w:r>
      <w:r>
        <w:rPr>
          <w:rFonts w:ascii="Tahoma" w:hAnsi="Tahoma" w:cs="Tahoma"/>
        </w:rPr>
        <w:t xml:space="preserve"> in my feedback to your writing.</w:t>
      </w:r>
      <w:r w:rsidRPr="002E71C6">
        <w:rPr>
          <w:rFonts w:ascii="Tahoma" w:hAnsi="Tahoma" w:cs="Tahoma"/>
        </w:rPr>
        <w:t xml:space="preserve"> I will expect you to be interested, consistently present</w:t>
      </w:r>
      <w:r>
        <w:rPr>
          <w:rFonts w:ascii="Tahoma" w:hAnsi="Tahoma" w:cs="Tahoma"/>
        </w:rPr>
        <w:t xml:space="preserve"> in the online course (submitting work on time),</w:t>
      </w:r>
      <w:r w:rsidRPr="002E71C6">
        <w:rPr>
          <w:rFonts w:ascii="Tahoma" w:hAnsi="Tahoma" w:cs="Tahoma"/>
        </w:rPr>
        <w:t xml:space="preserve"> and prepared</w:t>
      </w:r>
      <w:r w:rsidR="004B6275">
        <w:rPr>
          <w:rFonts w:ascii="Tahoma" w:hAnsi="Tahoma" w:cs="Tahoma"/>
        </w:rPr>
        <w:t xml:space="preserve"> and engaged in the course.</w:t>
      </w:r>
      <w:r w:rsidRPr="002E71C6">
        <w:rPr>
          <w:rFonts w:ascii="Tahoma" w:hAnsi="Tahoma" w:cs="Tahoma"/>
        </w:rPr>
        <w:t xml:space="preserve"> With our teamwork, by the end of the term, you can expect to be a better writer.  I hope that you will also learn to enjoy and value your own writing.</w:t>
      </w:r>
    </w:p>
    <w:p w14:paraId="085A4A7A" w14:textId="63B27129" w:rsidR="00810C47" w:rsidRPr="00810C47" w:rsidRDefault="00810C47" w:rsidP="00810C47">
      <w:pPr>
        <w:rPr>
          <w:rFonts w:ascii="Georgia" w:hAnsi="Georgia"/>
          <w:color w:val="0070C0"/>
          <w:sz w:val="32"/>
          <w:szCs w:val="32"/>
        </w:rPr>
      </w:pPr>
      <w:r w:rsidRPr="00810C47">
        <w:rPr>
          <w:rFonts w:ascii="Georgia" w:hAnsi="Georgia"/>
          <w:color w:val="0070C0"/>
          <w:sz w:val="32"/>
          <w:szCs w:val="32"/>
        </w:rPr>
        <w:t>COURSE OUTCOMES</w:t>
      </w:r>
    </w:p>
    <w:p w14:paraId="261B6A32" w14:textId="2C2EDAF9" w:rsidR="00810C47" w:rsidRPr="00810C47" w:rsidRDefault="00810C47" w:rsidP="00810C47">
      <w:pPr>
        <w:rPr>
          <w:rFonts w:ascii="Tahoma" w:hAnsi="Tahoma" w:cs="Tahoma"/>
          <w:lang w:val="en"/>
        </w:rPr>
      </w:pPr>
      <w:r w:rsidRPr="00810C47">
        <w:rPr>
          <w:rFonts w:ascii="Tahoma" w:hAnsi="Tahoma" w:cs="Tahoma"/>
          <w:lang w:val="en"/>
        </w:rPr>
        <w:t>Students who complete WR 12</w:t>
      </w:r>
      <w:r w:rsidR="002E71C6">
        <w:rPr>
          <w:rFonts w:ascii="Tahoma" w:hAnsi="Tahoma" w:cs="Tahoma"/>
          <w:lang w:val="en"/>
        </w:rPr>
        <w:t>1</w:t>
      </w:r>
      <w:r w:rsidRPr="00810C47">
        <w:rPr>
          <w:rFonts w:ascii="Tahoma" w:hAnsi="Tahoma" w:cs="Tahoma"/>
          <w:lang w:val="en"/>
        </w:rPr>
        <w:t xml:space="preserve"> will be able to:</w:t>
      </w:r>
    </w:p>
    <w:p w14:paraId="187CADA6" w14:textId="77777777" w:rsidR="002E71C6" w:rsidRPr="002E71C6" w:rsidRDefault="002E71C6" w:rsidP="002E71C6">
      <w:pPr>
        <w:pStyle w:val="NormalWeb"/>
        <w:numPr>
          <w:ilvl w:val="0"/>
          <w:numId w:val="9"/>
        </w:numPr>
        <w:spacing w:before="0" w:beforeAutospacing="0" w:after="0" w:afterAutospacing="0"/>
        <w:textAlignment w:val="baseline"/>
        <w:rPr>
          <w:rFonts w:ascii="Tahoma" w:hAnsi="Tahoma" w:cs="Tahoma"/>
          <w:color w:val="000000"/>
          <w:sz w:val="22"/>
          <w:szCs w:val="22"/>
        </w:rPr>
      </w:pPr>
      <w:r w:rsidRPr="002E71C6">
        <w:rPr>
          <w:rFonts w:ascii="Tahoma" w:hAnsi="Tahoma" w:cs="Tahoma"/>
          <w:color w:val="000000"/>
          <w:sz w:val="22"/>
          <w:szCs w:val="22"/>
        </w:rPr>
        <w:t>Anticipate and identify the needs of their audience in a variety of academic writing situations.</w:t>
      </w:r>
    </w:p>
    <w:p w14:paraId="021E721B" w14:textId="77777777" w:rsidR="002E71C6" w:rsidRPr="002E71C6" w:rsidRDefault="002E71C6" w:rsidP="002E71C6">
      <w:pPr>
        <w:pStyle w:val="NormalWeb"/>
        <w:numPr>
          <w:ilvl w:val="0"/>
          <w:numId w:val="9"/>
        </w:numPr>
        <w:spacing w:before="0" w:beforeAutospacing="0" w:after="0" w:afterAutospacing="0"/>
        <w:textAlignment w:val="baseline"/>
        <w:rPr>
          <w:rFonts w:ascii="Tahoma" w:hAnsi="Tahoma" w:cs="Tahoma"/>
          <w:color w:val="000000"/>
          <w:sz w:val="22"/>
          <w:szCs w:val="22"/>
        </w:rPr>
      </w:pPr>
      <w:r w:rsidRPr="002E71C6">
        <w:rPr>
          <w:rFonts w:ascii="Tahoma" w:hAnsi="Tahoma" w:cs="Tahoma"/>
          <w:color w:val="000000"/>
          <w:sz w:val="22"/>
          <w:szCs w:val="22"/>
        </w:rPr>
        <w:t>Use rhetorical elements (such as introduction, thesis, development and support, rebuttal, narration, and conclusion) to organize and clarify their writing.</w:t>
      </w:r>
    </w:p>
    <w:p w14:paraId="650C1D25" w14:textId="77777777" w:rsidR="002E71C6" w:rsidRPr="002E71C6" w:rsidRDefault="002E71C6" w:rsidP="002E71C6">
      <w:pPr>
        <w:pStyle w:val="NormalWeb"/>
        <w:numPr>
          <w:ilvl w:val="0"/>
          <w:numId w:val="9"/>
        </w:numPr>
        <w:spacing w:before="0" w:beforeAutospacing="0" w:after="0" w:afterAutospacing="0"/>
        <w:textAlignment w:val="baseline"/>
        <w:rPr>
          <w:rFonts w:ascii="Tahoma" w:hAnsi="Tahoma" w:cs="Tahoma"/>
          <w:color w:val="000000"/>
          <w:sz w:val="22"/>
          <w:szCs w:val="22"/>
        </w:rPr>
      </w:pPr>
      <w:r w:rsidRPr="002E71C6">
        <w:rPr>
          <w:rFonts w:ascii="Tahoma" w:hAnsi="Tahoma" w:cs="Tahoma"/>
          <w:color w:val="000000"/>
          <w:sz w:val="22"/>
          <w:szCs w:val="22"/>
        </w:rPr>
        <w:t>Practice foundational research methods by finding, evaluating, incorporating, and citing appropriate sources.</w:t>
      </w:r>
    </w:p>
    <w:p w14:paraId="4FAC24C2" w14:textId="3AFB52D3" w:rsidR="00810C47" w:rsidRDefault="002E71C6" w:rsidP="00810C47">
      <w:pPr>
        <w:pStyle w:val="NormalWeb"/>
        <w:numPr>
          <w:ilvl w:val="0"/>
          <w:numId w:val="9"/>
        </w:numPr>
        <w:spacing w:before="0" w:beforeAutospacing="0" w:after="0" w:afterAutospacing="0"/>
        <w:textAlignment w:val="baseline"/>
        <w:rPr>
          <w:rFonts w:ascii="Tahoma" w:hAnsi="Tahoma" w:cs="Tahoma"/>
          <w:color w:val="000000"/>
          <w:sz w:val="22"/>
          <w:szCs w:val="22"/>
        </w:rPr>
      </w:pPr>
      <w:r w:rsidRPr="002E71C6">
        <w:rPr>
          <w:rFonts w:ascii="Tahoma" w:hAnsi="Tahoma" w:cs="Tahoma"/>
          <w:color w:val="000000"/>
          <w:sz w:val="22"/>
          <w:szCs w:val="22"/>
        </w:rPr>
        <w:t>Write in clear, effective language.</w:t>
      </w:r>
    </w:p>
    <w:p w14:paraId="0DD4FC35" w14:textId="77777777" w:rsidR="004B6275" w:rsidRDefault="004B6275" w:rsidP="004B6275">
      <w:pPr>
        <w:pStyle w:val="NormalWeb"/>
        <w:spacing w:before="0" w:beforeAutospacing="0" w:after="0" w:afterAutospacing="0"/>
        <w:ind w:left="720"/>
        <w:textAlignment w:val="baseline"/>
        <w:rPr>
          <w:rFonts w:ascii="Tahoma" w:hAnsi="Tahoma" w:cs="Tahoma"/>
          <w:color w:val="000000"/>
          <w:sz w:val="22"/>
          <w:szCs w:val="22"/>
        </w:rPr>
      </w:pPr>
    </w:p>
    <w:p w14:paraId="2103FF12" w14:textId="77777777" w:rsidR="004B6275" w:rsidRDefault="004B6275" w:rsidP="004B6275">
      <w:pPr>
        <w:pStyle w:val="NormalWeb"/>
        <w:spacing w:before="0" w:beforeAutospacing="0" w:after="0" w:afterAutospacing="0"/>
        <w:ind w:left="720"/>
        <w:textAlignment w:val="baseline"/>
        <w:rPr>
          <w:rFonts w:ascii="Tahoma" w:hAnsi="Tahoma" w:cs="Tahoma"/>
          <w:color w:val="000000"/>
          <w:sz w:val="22"/>
          <w:szCs w:val="22"/>
        </w:rPr>
      </w:pPr>
    </w:p>
    <w:p w14:paraId="5E59F4A2" w14:textId="77777777" w:rsidR="004B6275" w:rsidRPr="00B97B5C" w:rsidRDefault="004B6275" w:rsidP="004B6275">
      <w:pPr>
        <w:pStyle w:val="NormalWeb"/>
        <w:spacing w:before="0" w:beforeAutospacing="0" w:after="0" w:afterAutospacing="0"/>
        <w:ind w:left="720"/>
        <w:textAlignment w:val="baseline"/>
        <w:rPr>
          <w:rFonts w:ascii="Tahoma" w:hAnsi="Tahoma" w:cs="Tahoma"/>
          <w:color w:val="000000"/>
          <w:sz w:val="22"/>
          <w:szCs w:val="22"/>
        </w:rPr>
      </w:pPr>
    </w:p>
    <w:p w14:paraId="4A44F142" w14:textId="717EB034" w:rsidR="00810C47" w:rsidRPr="00810C47" w:rsidRDefault="00810C47" w:rsidP="00810C47">
      <w:pPr>
        <w:rPr>
          <w:rFonts w:ascii="Georgia" w:hAnsi="Georgia"/>
          <w:color w:val="0070C0"/>
          <w:sz w:val="32"/>
          <w:szCs w:val="32"/>
        </w:rPr>
      </w:pPr>
      <w:r w:rsidRPr="00810C47">
        <w:rPr>
          <w:rFonts w:ascii="Georgia" w:hAnsi="Georgia"/>
          <w:color w:val="0070C0"/>
          <w:sz w:val="32"/>
          <w:szCs w:val="32"/>
        </w:rPr>
        <w:lastRenderedPageBreak/>
        <w:t>COURSE MATERIALS</w:t>
      </w:r>
    </w:p>
    <w:p w14:paraId="3B235295" w14:textId="77777777" w:rsidR="00810C47" w:rsidRPr="00810C47" w:rsidRDefault="00810C47" w:rsidP="00810C47">
      <w:pPr>
        <w:pStyle w:val="Default"/>
        <w:rPr>
          <w:rFonts w:ascii="Tahoma" w:hAnsi="Tahoma" w:cs="Tahoma"/>
          <w:sz w:val="22"/>
          <w:szCs w:val="22"/>
        </w:rPr>
      </w:pPr>
      <w:r w:rsidRPr="00810C47">
        <w:rPr>
          <w:rFonts w:ascii="Tahoma" w:hAnsi="Tahoma" w:cs="Tahoma"/>
          <w:sz w:val="22"/>
          <w:szCs w:val="22"/>
        </w:rPr>
        <w:t xml:space="preserve">The following texts are to be read as indicated in the assignments below. </w:t>
      </w:r>
    </w:p>
    <w:p w14:paraId="243AAA50" w14:textId="22EC24E5" w:rsidR="00810C47" w:rsidRPr="00AB1E63" w:rsidRDefault="00AB1E63" w:rsidP="00AB1E63">
      <w:pPr>
        <w:pStyle w:val="ListParagraph"/>
        <w:numPr>
          <w:ilvl w:val="0"/>
          <w:numId w:val="11"/>
        </w:numPr>
        <w:rPr>
          <w:rFonts w:ascii="Tahoma" w:hAnsi="Tahoma" w:cs="Tahoma"/>
        </w:rPr>
      </w:pPr>
      <w:r>
        <w:rPr>
          <w:rFonts w:ascii="Tahoma" w:hAnsi="Tahoma" w:cs="Tahoma"/>
          <w:i/>
          <w:iCs/>
        </w:rPr>
        <w:t>They Say/I Say</w:t>
      </w:r>
      <w:r>
        <w:rPr>
          <w:rFonts w:ascii="Tahoma" w:hAnsi="Tahoma" w:cs="Tahoma"/>
        </w:rPr>
        <w:t xml:space="preserve"> </w:t>
      </w:r>
      <w:r w:rsidR="00F84864">
        <w:rPr>
          <w:rFonts w:ascii="Tahoma" w:hAnsi="Tahoma" w:cs="Tahoma"/>
        </w:rPr>
        <w:t>5</w:t>
      </w:r>
      <w:r w:rsidR="00F84864" w:rsidRPr="00F84864">
        <w:rPr>
          <w:rFonts w:ascii="Tahoma" w:hAnsi="Tahoma" w:cs="Tahoma"/>
          <w:vertAlign w:val="superscript"/>
        </w:rPr>
        <w:t>th</w:t>
      </w:r>
      <w:r w:rsidR="00F84864">
        <w:rPr>
          <w:rFonts w:ascii="Tahoma" w:hAnsi="Tahoma" w:cs="Tahoma"/>
        </w:rPr>
        <w:t xml:space="preserve"> </w:t>
      </w:r>
      <w:r>
        <w:rPr>
          <w:rFonts w:ascii="Tahoma" w:hAnsi="Tahoma" w:cs="Tahoma"/>
        </w:rPr>
        <w:t xml:space="preserve">edition by Gerald Graff and Cathy Birkenstein. W.W. </w:t>
      </w:r>
      <w:proofErr w:type="spellStart"/>
      <w:r>
        <w:rPr>
          <w:rFonts w:ascii="Tahoma" w:hAnsi="Tahoma" w:cs="Tahoma"/>
        </w:rPr>
        <w:t>Nortan</w:t>
      </w:r>
      <w:proofErr w:type="spellEnd"/>
      <w:r>
        <w:rPr>
          <w:rFonts w:ascii="Tahoma" w:hAnsi="Tahoma" w:cs="Tahoma"/>
        </w:rPr>
        <w:t xml:space="preserve"> and Company, 2018.</w:t>
      </w:r>
      <w:r w:rsidRPr="00AB1E63">
        <w:rPr>
          <w:rFonts w:ascii="Tahoma" w:hAnsi="Tahoma" w:cs="Tahoma"/>
        </w:rPr>
        <w:t xml:space="preserve"> ISBN </w:t>
      </w:r>
      <w:r w:rsidRPr="00AB1E63">
        <w:rPr>
          <w:rFonts w:ascii="Tahoma" w:hAnsi="Tahoma" w:cs="Tahoma"/>
          <w:color w:val="0F1111"/>
          <w:shd w:val="clear" w:color="auto" w:fill="FFFFFF"/>
        </w:rPr>
        <w:t>978-0393631678.</w:t>
      </w:r>
    </w:p>
    <w:p w14:paraId="6AFA999A" w14:textId="61AF736E" w:rsidR="00AB1E63" w:rsidRPr="00AB1E63" w:rsidRDefault="00AB1E63" w:rsidP="00AB1E63">
      <w:pPr>
        <w:pStyle w:val="ListParagraph"/>
        <w:numPr>
          <w:ilvl w:val="0"/>
          <w:numId w:val="11"/>
        </w:numPr>
        <w:shd w:val="clear" w:color="auto" w:fill="FFFFFF"/>
        <w:rPr>
          <w:rFonts w:ascii="Arial" w:eastAsia="Times New Roman" w:hAnsi="Arial" w:cs="Arial"/>
          <w:color w:val="222222"/>
          <w:sz w:val="24"/>
          <w:szCs w:val="24"/>
        </w:rPr>
      </w:pPr>
      <w:r w:rsidRPr="00AB1E63">
        <w:rPr>
          <w:rFonts w:ascii="Tahoma" w:hAnsi="Tahoma" w:cs="Tahoma"/>
          <w:i/>
          <w:iCs/>
        </w:rPr>
        <w:t xml:space="preserve">The Little Seagull Handbook with exercises.  </w:t>
      </w:r>
      <w:r w:rsidR="00F84864">
        <w:rPr>
          <w:rFonts w:ascii="Tahoma" w:hAnsi="Tahoma" w:cs="Tahoma"/>
        </w:rPr>
        <w:t>4</w:t>
      </w:r>
      <w:r w:rsidR="00F84864" w:rsidRPr="00F84864">
        <w:rPr>
          <w:rFonts w:ascii="Tahoma" w:hAnsi="Tahoma" w:cs="Tahoma"/>
          <w:vertAlign w:val="superscript"/>
        </w:rPr>
        <w:t>th</w:t>
      </w:r>
      <w:r w:rsidR="00F84864">
        <w:rPr>
          <w:rFonts w:ascii="Tahoma" w:hAnsi="Tahoma" w:cs="Tahoma"/>
        </w:rPr>
        <w:t xml:space="preserve"> </w:t>
      </w:r>
      <w:r w:rsidRPr="00AB1E63">
        <w:rPr>
          <w:rFonts w:ascii="Tahoma" w:hAnsi="Tahoma" w:cs="Tahoma"/>
        </w:rPr>
        <w:t xml:space="preserve">edition. </w:t>
      </w:r>
      <w:r w:rsidRPr="00AB1E63">
        <w:rPr>
          <w:rFonts w:ascii="Tahoma" w:eastAsia="Times New Roman" w:hAnsi="Tahoma" w:cs="Tahoma"/>
          <w:color w:val="222222"/>
        </w:rPr>
        <w:t>by Richard Bullock, Michal Brody, and Francine Weinberg. ISBN </w:t>
      </w:r>
      <w:r w:rsidRPr="00AB1E63">
        <w:rPr>
          <w:rFonts w:ascii="Tahoma" w:eastAsia="Times New Roman" w:hAnsi="Tahoma" w:cs="Tahoma"/>
          <w:color w:val="0F1111"/>
        </w:rPr>
        <w:t>978-0393602647</w:t>
      </w:r>
    </w:p>
    <w:p w14:paraId="365CA9BA" w14:textId="2AE3A2C8" w:rsidR="00AB1E63" w:rsidRPr="00AB1E63" w:rsidRDefault="00AB1E63" w:rsidP="00AB1E63">
      <w:pPr>
        <w:pStyle w:val="ListParagraph"/>
        <w:ind w:left="1440"/>
        <w:rPr>
          <w:rFonts w:ascii="Tahoma" w:hAnsi="Tahoma" w:cs="Tahoma"/>
        </w:rPr>
      </w:pPr>
    </w:p>
    <w:p w14:paraId="01B81C0A" w14:textId="4D7FA31B" w:rsidR="00810C47" w:rsidRDefault="00810C47" w:rsidP="00810C47">
      <w:pPr>
        <w:rPr>
          <w:rFonts w:ascii="Georgia" w:hAnsi="Georgia"/>
          <w:color w:val="0070C0"/>
          <w:sz w:val="32"/>
          <w:szCs w:val="32"/>
        </w:rPr>
      </w:pPr>
      <w:r>
        <w:rPr>
          <w:rFonts w:ascii="Georgia" w:hAnsi="Georgia"/>
          <w:color w:val="0070C0"/>
          <w:sz w:val="32"/>
          <w:szCs w:val="32"/>
        </w:rPr>
        <w:t>ASSIGNMENTS</w:t>
      </w:r>
    </w:p>
    <w:p w14:paraId="34A12291" w14:textId="39C7F151" w:rsidR="00AB1E63" w:rsidRPr="00AB1E63" w:rsidRDefault="00AB1E63" w:rsidP="00810C47">
      <w:pPr>
        <w:rPr>
          <w:rFonts w:ascii="Tahoma" w:hAnsi="Tahoma" w:cs="Tahoma"/>
          <w:b/>
          <w:bCs/>
        </w:rPr>
      </w:pPr>
      <w:r>
        <w:rPr>
          <w:rFonts w:ascii="Tahoma" w:hAnsi="Tahoma" w:cs="Tahoma"/>
          <w:b/>
          <w:bCs/>
        </w:rPr>
        <w:t xml:space="preserve">Note: With the exception of major essays, each assignment will be due by Sunday at midnight in the week it is assigned. Late work will be given a 20% grade reduction. </w:t>
      </w:r>
    </w:p>
    <w:p w14:paraId="23F2DF4A" w14:textId="7BDE5B1C" w:rsidR="00810C47" w:rsidRDefault="00810C47" w:rsidP="00810C47">
      <w:pPr>
        <w:pStyle w:val="ListParagraph"/>
        <w:numPr>
          <w:ilvl w:val="0"/>
          <w:numId w:val="2"/>
        </w:numPr>
        <w:rPr>
          <w:rFonts w:ascii="Tahoma" w:hAnsi="Tahoma" w:cs="Tahoma"/>
        </w:rPr>
      </w:pPr>
      <w:r w:rsidRPr="00B42B35">
        <w:rPr>
          <w:rFonts w:ascii="Tahoma" w:hAnsi="Tahoma" w:cs="Tahoma"/>
          <w:b/>
          <w:bCs/>
        </w:rPr>
        <w:t>R</w:t>
      </w:r>
      <w:r>
        <w:rPr>
          <w:rFonts w:ascii="Tahoma" w:hAnsi="Tahoma" w:cs="Tahoma"/>
          <w:b/>
          <w:bCs/>
        </w:rPr>
        <w:t>eading</w:t>
      </w:r>
    </w:p>
    <w:p w14:paraId="0E19B428" w14:textId="47DA0219" w:rsidR="008D3C4C" w:rsidRPr="008D3C4C" w:rsidRDefault="00810C47" w:rsidP="00AB1E63">
      <w:pPr>
        <w:pStyle w:val="ListParagraph"/>
        <w:rPr>
          <w:rFonts w:ascii="Tahoma" w:hAnsi="Tahoma" w:cs="Tahoma"/>
        </w:rPr>
      </w:pPr>
      <w:r>
        <w:rPr>
          <w:rFonts w:ascii="Tahoma" w:hAnsi="Tahoma" w:cs="Tahoma"/>
        </w:rPr>
        <w:t xml:space="preserve">Each week, you will be assigned reading from our textbook along with a </w:t>
      </w:r>
      <w:r w:rsidR="00B97B5C">
        <w:rPr>
          <w:rFonts w:ascii="Tahoma" w:hAnsi="Tahoma" w:cs="Tahoma"/>
        </w:rPr>
        <w:t>Reading Response</w:t>
      </w:r>
      <w:r w:rsidR="00AB1E63">
        <w:rPr>
          <w:rFonts w:ascii="Tahoma" w:hAnsi="Tahoma" w:cs="Tahoma"/>
        </w:rPr>
        <w:t xml:space="preserve"> in which you will record your thoughts and reactions to the reading. More information can be found on our Moodle </w:t>
      </w:r>
      <w:r w:rsidR="00B97B5C">
        <w:rPr>
          <w:rFonts w:ascii="Tahoma" w:hAnsi="Tahoma" w:cs="Tahoma"/>
        </w:rPr>
        <w:t>s</w:t>
      </w:r>
      <w:r w:rsidR="00AB1E63">
        <w:rPr>
          <w:rFonts w:ascii="Tahoma" w:hAnsi="Tahoma" w:cs="Tahoma"/>
        </w:rPr>
        <w:t xml:space="preserve">ite. The reading is an integral aspect of your writing, as it includes topics such as summarizing, quoting, agreeing/disagreeing with source material etc. All of these are aspects that you are expected to integrate into your writing. </w:t>
      </w:r>
    </w:p>
    <w:p w14:paraId="49B97E54" w14:textId="6C303BBF" w:rsidR="00810C47" w:rsidRDefault="00810C47" w:rsidP="00810C47">
      <w:pPr>
        <w:pStyle w:val="ListParagraph"/>
        <w:rPr>
          <w:rFonts w:ascii="Tahoma" w:hAnsi="Tahoma" w:cs="Tahoma"/>
        </w:rPr>
      </w:pPr>
    </w:p>
    <w:p w14:paraId="1171096C" w14:textId="6CAC9E68" w:rsidR="00810C47" w:rsidRPr="00B42B35" w:rsidRDefault="00810C47" w:rsidP="00810C47">
      <w:pPr>
        <w:pStyle w:val="ListParagraph"/>
        <w:numPr>
          <w:ilvl w:val="0"/>
          <w:numId w:val="2"/>
        </w:numPr>
        <w:rPr>
          <w:rFonts w:ascii="Tahoma" w:hAnsi="Tahoma" w:cs="Tahoma"/>
          <w:b/>
          <w:bCs/>
        </w:rPr>
      </w:pPr>
      <w:r w:rsidRPr="00B42B35">
        <w:rPr>
          <w:rFonts w:ascii="Tahoma" w:hAnsi="Tahoma" w:cs="Tahoma"/>
          <w:b/>
          <w:bCs/>
        </w:rPr>
        <w:t xml:space="preserve">Participation </w:t>
      </w:r>
    </w:p>
    <w:p w14:paraId="64606E7B" w14:textId="59F06C77" w:rsidR="008D3C4C" w:rsidRDefault="006C3774" w:rsidP="00810C47">
      <w:pPr>
        <w:pStyle w:val="ListParagraph"/>
        <w:rPr>
          <w:rFonts w:ascii="Tahoma" w:hAnsi="Tahoma" w:cs="Tahoma"/>
        </w:rPr>
      </w:pPr>
      <w:r>
        <w:rPr>
          <w:rFonts w:ascii="Tahoma" w:hAnsi="Tahoma" w:cs="Tahoma"/>
        </w:rPr>
        <w:t xml:space="preserve">You are expected </w:t>
      </w:r>
      <w:r w:rsidR="004B6275">
        <w:rPr>
          <w:rFonts w:ascii="Tahoma" w:hAnsi="Tahoma" w:cs="Tahoma"/>
        </w:rPr>
        <w:t>to be actively engaged on our course learning platform</w:t>
      </w:r>
      <w:r>
        <w:rPr>
          <w:rFonts w:ascii="Tahoma" w:hAnsi="Tahoma" w:cs="Tahoma"/>
        </w:rPr>
        <w:t>. Writing is not something that can be learned by passively listening</w:t>
      </w:r>
      <w:r w:rsidR="004B6275">
        <w:rPr>
          <w:rFonts w:ascii="Tahoma" w:hAnsi="Tahoma" w:cs="Tahoma"/>
        </w:rPr>
        <w:t xml:space="preserve"> or scanning your eyes over a </w:t>
      </w:r>
      <w:proofErr w:type="gramStart"/>
      <w:r w:rsidR="004B6275">
        <w:rPr>
          <w:rFonts w:ascii="Tahoma" w:hAnsi="Tahoma" w:cs="Tahoma"/>
        </w:rPr>
        <w:t>text</w:t>
      </w:r>
      <w:r>
        <w:rPr>
          <w:rFonts w:ascii="Tahoma" w:hAnsi="Tahoma" w:cs="Tahoma"/>
        </w:rPr>
        <w:t>, but</w:t>
      </w:r>
      <w:proofErr w:type="gramEnd"/>
      <w:r>
        <w:rPr>
          <w:rFonts w:ascii="Tahoma" w:hAnsi="Tahoma" w:cs="Tahoma"/>
        </w:rPr>
        <w:t xml:space="preserve"> must be practiced through active engagement. We will use our c</w:t>
      </w:r>
      <w:r w:rsidR="004B6275">
        <w:rPr>
          <w:rFonts w:ascii="Tahoma" w:hAnsi="Tahoma" w:cs="Tahoma"/>
        </w:rPr>
        <w:t>ourse platform</w:t>
      </w:r>
      <w:r>
        <w:rPr>
          <w:rFonts w:ascii="Tahoma" w:hAnsi="Tahoma" w:cs="Tahoma"/>
        </w:rPr>
        <w:t xml:space="preserve"> to present new material, process the reading, practice new skills, and hone your writing skills. </w:t>
      </w:r>
    </w:p>
    <w:p w14:paraId="46DA645C" w14:textId="4348F709" w:rsidR="00B42B35" w:rsidRDefault="00B42B35" w:rsidP="00810C47">
      <w:pPr>
        <w:pStyle w:val="ListParagraph"/>
        <w:rPr>
          <w:rFonts w:ascii="Tahoma" w:hAnsi="Tahoma" w:cs="Tahoma"/>
        </w:rPr>
      </w:pPr>
    </w:p>
    <w:p w14:paraId="6139F766" w14:textId="48FFA24E" w:rsidR="00B42B35" w:rsidRDefault="00B42B35" w:rsidP="00B42B35">
      <w:pPr>
        <w:pStyle w:val="ListParagraph"/>
        <w:numPr>
          <w:ilvl w:val="0"/>
          <w:numId w:val="2"/>
        </w:numPr>
        <w:rPr>
          <w:rFonts w:ascii="Tahoma" w:hAnsi="Tahoma" w:cs="Tahoma"/>
        </w:rPr>
      </w:pPr>
      <w:r>
        <w:rPr>
          <w:rFonts w:ascii="Tahoma" w:hAnsi="Tahoma" w:cs="Tahoma"/>
          <w:b/>
          <w:bCs/>
        </w:rPr>
        <w:t>Homework</w:t>
      </w:r>
    </w:p>
    <w:p w14:paraId="12026680" w14:textId="33423ABB" w:rsidR="00B42B35" w:rsidRDefault="00AB1E63" w:rsidP="00B42B35">
      <w:pPr>
        <w:pStyle w:val="ListParagraph"/>
        <w:rPr>
          <w:rFonts w:ascii="Tahoma" w:hAnsi="Tahoma" w:cs="Tahoma"/>
        </w:rPr>
      </w:pPr>
      <w:r>
        <w:rPr>
          <w:rFonts w:ascii="Tahoma" w:hAnsi="Tahoma" w:cs="Tahoma"/>
        </w:rPr>
        <w:t>Each week, there will be assignments posted in the Moodle course that will be due by midnight on the Sunday of the week it is posted. These assignments are designed to help you learn, process, and practice the course material</w:t>
      </w:r>
      <w:r w:rsidR="006A53B6">
        <w:rPr>
          <w:rFonts w:ascii="Tahoma" w:hAnsi="Tahoma" w:cs="Tahoma"/>
        </w:rPr>
        <w:t xml:space="preserve"> and improve your writing.</w:t>
      </w:r>
      <w:r>
        <w:rPr>
          <w:rFonts w:ascii="Tahoma" w:hAnsi="Tahoma" w:cs="Tahoma"/>
        </w:rPr>
        <w:t xml:space="preserve"> </w:t>
      </w:r>
      <w:r w:rsidR="006A53B6">
        <w:rPr>
          <w:rFonts w:ascii="Tahoma" w:hAnsi="Tahoma" w:cs="Tahoma"/>
        </w:rPr>
        <w:t xml:space="preserve">Each assignment is designed to guide you through the necessary learning and practice that will ultimately be reflected in your major unit essays. Completing these smaller assignments well and on time is an integral aspect of your success in this course. </w:t>
      </w:r>
    </w:p>
    <w:p w14:paraId="370E7CA1" w14:textId="41CFEE47" w:rsidR="00B42B35" w:rsidRDefault="00B42B35" w:rsidP="00B42B35">
      <w:pPr>
        <w:pStyle w:val="ListParagraph"/>
        <w:rPr>
          <w:rFonts w:ascii="Tahoma" w:hAnsi="Tahoma" w:cs="Tahoma"/>
        </w:rPr>
      </w:pPr>
    </w:p>
    <w:p w14:paraId="60F4DFB3" w14:textId="03802A48" w:rsidR="00B42B35" w:rsidRDefault="006A53B6" w:rsidP="00B42B35">
      <w:pPr>
        <w:pStyle w:val="ListParagraph"/>
        <w:numPr>
          <w:ilvl w:val="0"/>
          <w:numId w:val="2"/>
        </w:numPr>
        <w:rPr>
          <w:rFonts w:ascii="Tahoma" w:hAnsi="Tahoma" w:cs="Tahoma"/>
        </w:rPr>
      </w:pPr>
      <w:r>
        <w:rPr>
          <w:rFonts w:ascii="Tahoma" w:hAnsi="Tahoma" w:cs="Tahoma"/>
          <w:b/>
          <w:bCs/>
        </w:rPr>
        <w:t>Unit Essays</w:t>
      </w:r>
    </w:p>
    <w:p w14:paraId="410341AE" w14:textId="5202BC1D" w:rsidR="00B42B35" w:rsidRDefault="00B42B35" w:rsidP="006A53B6">
      <w:pPr>
        <w:pStyle w:val="ListParagraph"/>
        <w:rPr>
          <w:rFonts w:ascii="Tahoma" w:hAnsi="Tahoma" w:cs="Tahoma"/>
        </w:rPr>
      </w:pPr>
      <w:r>
        <w:rPr>
          <w:rFonts w:ascii="Tahoma" w:hAnsi="Tahoma" w:cs="Tahoma"/>
        </w:rPr>
        <w:t xml:space="preserve">You will submit </w:t>
      </w:r>
      <w:proofErr w:type="gramStart"/>
      <w:r w:rsidR="006A53B6">
        <w:rPr>
          <w:rFonts w:ascii="Tahoma" w:hAnsi="Tahoma" w:cs="Tahoma"/>
        </w:rPr>
        <w:t>three unit</w:t>
      </w:r>
      <w:proofErr w:type="gramEnd"/>
      <w:r w:rsidR="006A53B6">
        <w:rPr>
          <w:rFonts w:ascii="Tahoma" w:hAnsi="Tahoma" w:cs="Tahoma"/>
        </w:rPr>
        <w:t xml:space="preserve"> essays for this course. Each essay will differ in length, and assignments sheets will be posted in Moodle. </w:t>
      </w:r>
    </w:p>
    <w:p w14:paraId="4DF782B8" w14:textId="7EF3EB9A" w:rsidR="006A53B6" w:rsidRDefault="006A53B6" w:rsidP="006A53B6">
      <w:pPr>
        <w:pStyle w:val="ListParagraph"/>
        <w:rPr>
          <w:rFonts w:ascii="Tahoma" w:hAnsi="Tahoma" w:cs="Tahoma"/>
        </w:rPr>
      </w:pPr>
      <w:r>
        <w:rPr>
          <w:rFonts w:ascii="Tahoma" w:hAnsi="Tahoma" w:cs="Tahoma"/>
        </w:rPr>
        <w:tab/>
        <w:t>Unit 1 essay will be due Week 3</w:t>
      </w:r>
    </w:p>
    <w:p w14:paraId="6EA27B16" w14:textId="5A8D3B4D" w:rsidR="006A53B6" w:rsidRDefault="006A53B6" w:rsidP="006A53B6">
      <w:pPr>
        <w:pStyle w:val="ListParagraph"/>
        <w:rPr>
          <w:rFonts w:ascii="Tahoma" w:hAnsi="Tahoma" w:cs="Tahoma"/>
        </w:rPr>
      </w:pPr>
      <w:r>
        <w:rPr>
          <w:rFonts w:ascii="Tahoma" w:hAnsi="Tahoma" w:cs="Tahoma"/>
        </w:rPr>
        <w:tab/>
        <w:t>Unit 2 essay will be due Week 7</w:t>
      </w:r>
    </w:p>
    <w:p w14:paraId="7728F08E" w14:textId="2397BA31" w:rsidR="006A53B6" w:rsidRDefault="006A53B6" w:rsidP="006A53B6">
      <w:pPr>
        <w:pStyle w:val="ListParagraph"/>
        <w:rPr>
          <w:rFonts w:ascii="Tahoma" w:hAnsi="Tahoma" w:cs="Tahoma"/>
        </w:rPr>
      </w:pPr>
      <w:r>
        <w:rPr>
          <w:rFonts w:ascii="Tahoma" w:hAnsi="Tahoma" w:cs="Tahoma"/>
        </w:rPr>
        <w:tab/>
        <w:t>Unit 3 essay will be due Week 10</w:t>
      </w:r>
    </w:p>
    <w:p w14:paraId="0ECEA346" w14:textId="1CDEFCC8" w:rsidR="006A53B6" w:rsidRDefault="00402C88" w:rsidP="006A53B6">
      <w:pPr>
        <w:pStyle w:val="ListParagraph"/>
        <w:rPr>
          <w:rFonts w:ascii="Tahoma" w:hAnsi="Tahoma" w:cs="Tahoma"/>
        </w:rPr>
      </w:pPr>
      <w:r>
        <w:rPr>
          <w:rFonts w:ascii="Tahoma" w:hAnsi="Tahoma" w:cs="Tahoma"/>
        </w:rPr>
        <w:t>U</w:t>
      </w:r>
      <w:r w:rsidR="006A53B6">
        <w:rPr>
          <w:rFonts w:ascii="Tahoma" w:hAnsi="Tahoma" w:cs="Tahoma"/>
        </w:rPr>
        <w:t xml:space="preserve">nit essay will include all aspect of the writing process: a brainstorm, outline, draft, and final. Unit essays that are turned in on time may be revised for up to full credit. Late </w:t>
      </w:r>
      <w:r w:rsidR="006A53B6">
        <w:rPr>
          <w:rFonts w:ascii="Tahoma" w:hAnsi="Tahoma" w:cs="Tahoma"/>
        </w:rPr>
        <w:lastRenderedPageBreak/>
        <w:t xml:space="preserve">essays may not be revised and will receive a 20% deduction. </w:t>
      </w:r>
      <w:r w:rsidR="001A6C75">
        <w:rPr>
          <w:rFonts w:ascii="Tahoma" w:hAnsi="Tahoma" w:cs="Tahoma"/>
        </w:rPr>
        <w:t xml:space="preserve">Late essays may not receive written feedback. </w:t>
      </w:r>
    </w:p>
    <w:p w14:paraId="57D507BA" w14:textId="22963F64" w:rsidR="005435D7" w:rsidRDefault="005435D7" w:rsidP="00B42B35">
      <w:pPr>
        <w:pStyle w:val="ListParagraph"/>
        <w:rPr>
          <w:rFonts w:ascii="Tahoma" w:hAnsi="Tahoma" w:cs="Tahoma"/>
        </w:rPr>
      </w:pPr>
    </w:p>
    <w:p w14:paraId="790AAA7A" w14:textId="147EFEDA" w:rsidR="005435D7" w:rsidRPr="006A53B6" w:rsidRDefault="005435D7" w:rsidP="005435D7">
      <w:pPr>
        <w:pStyle w:val="ListParagraph"/>
        <w:numPr>
          <w:ilvl w:val="0"/>
          <w:numId w:val="2"/>
        </w:numPr>
        <w:rPr>
          <w:rFonts w:ascii="Tahoma" w:hAnsi="Tahoma" w:cs="Tahoma"/>
          <w:b/>
          <w:bCs/>
        </w:rPr>
      </w:pPr>
      <w:r w:rsidRPr="006A53B6">
        <w:rPr>
          <w:rFonts w:ascii="Tahoma" w:hAnsi="Tahoma" w:cs="Tahoma"/>
          <w:b/>
          <w:bCs/>
        </w:rPr>
        <w:t>Final Exam</w:t>
      </w:r>
    </w:p>
    <w:p w14:paraId="6738762F" w14:textId="1E3A61C9" w:rsidR="008F2513" w:rsidRPr="006A53B6" w:rsidRDefault="006A53B6" w:rsidP="005435D7">
      <w:pPr>
        <w:pStyle w:val="ListParagraph"/>
        <w:rPr>
          <w:rFonts w:ascii="Tahoma" w:hAnsi="Tahoma" w:cs="Tahoma"/>
        </w:rPr>
      </w:pPr>
      <w:r w:rsidRPr="006A53B6">
        <w:rPr>
          <w:rFonts w:ascii="Tahoma" w:hAnsi="Tahoma" w:cs="Tahoma"/>
        </w:rPr>
        <w:t xml:space="preserve">The final exam for this course will be held during </w:t>
      </w:r>
      <w:r w:rsidRPr="006A53B6">
        <w:rPr>
          <w:rFonts w:ascii="Tahoma" w:hAnsi="Tahoma" w:cs="Tahoma"/>
          <w:color w:val="222222"/>
          <w:shd w:val="clear" w:color="auto" w:fill="FFFFFF"/>
        </w:rPr>
        <w:t>Week 1</w:t>
      </w:r>
      <w:r w:rsidR="004B6275">
        <w:rPr>
          <w:rFonts w:ascii="Tahoma" w:hAnsi="Tahoma" w:cs="Tahoma"/>
          <w:color w:val="222222"/>
          <w:shd w:val="clear" w:color="auto" w:fill="FFFFFF"/>
        </w:rPr>
        <w:t>0</w:t>
      </w:r>
      <w:r w:rsidRPr="006A53B6">
        <w:rPr>
          <w:rFonts w:ascii="Tahoma" w:hAnsi="Tahoma" w:cs="Tahoma"/>
          <w:color w:val="222222"/>
          <w:shd w:val="clear" w:color="auto" w:fill="FFFFFF"/>
        </w:rPr>
        <w:t xml:space="preserve"> from </w:t>
      </w:r>
      <w:r w:rsidRPr="006A53B6">
        <w:rPr>
          <w:rFonts w:ascii="Tahoma" w:hAnsi="Tahoma" w:cs="Tahoma"/>
          <w:b/>
          <w:bCs/>
          <w:color w:val="222222"/>
          <w:shd w:val="clear" w:color="auto" w:fill="FFFFFF"/>
        </w:rPr>
        <w:t xml:space="preserve">Monday, </w:t>
      </w:r>
      <w:r w:rsidR="004B6275">
        <w:rPr>
          <w:rFonts w:ascii="Tahoma" w:hAnsi="Tahoma" w:cs="Tahoma"/>
          <w:b/>
          <w:bCs/>
          <w:color w:val="222222"/>
          <w:shd w:val="clear" w:color="auto" w:fill="FFFFFF"/>
        </w:rPr>
        <w:t>August 28</w:t>
      </w:r>
      <w:r w:rsidR="001A6C75">
        <w:rPr>
          <w:rFonts w:ascii="Tahoma" w:hAnsi="Tahoma" w:cs="Tahoma"/>
          <w:b/>
          <w:bCs/>
          <w:color w:val="222222"/>
          <w:shd w:val="clear" w:color="auto" w:fill="FFFFFF"/>
        </w:rPr>
        <w:t xml:space="preserve"> </w:t>
      </w:r>
      <w:r w:rsidRPr="006A53B6">
        <w:rPr>
          <w:rFonts w:ascii="Tahoma" w:hAnsi="Tahoma" w:cs="Tahoma"/>
          <w:b/>
          <w:bCs/>
          <w:color w:val="222222"/>
          <w:shd w:val="clear" w:color="auto" w:fill="FFFFFF"/>
        </w:rPr>
        <w:t xml:space="preserve">opening at 9 am and closing Tuesday, </w:t>
      </w:r>
      <w:r w:rsidR="004B6275">
        <w:rPr>
          <w:rFonts w:ascii="Tahoma" w:hAnsi="Tahoma" w:cs="Tahoma"/>
          <w:b/>
          <w:bCs/>
          <w:color w:val="222222"/>
          <w:shd w:val="clear" w:color="auto" w:fill="FFFFFF"/>
        </w:rPr>
        <w:t>August 29</w:t>
      </w:r>
      <w:r w:rsidRPr="006A53B6">
        <w:rPr>
          <w:rFonts w:ascii="Tahoma" w:hAnsi="Tahoma" w:cs="Tahoma"/>
          <w:b/>
          <w:bCs/>
          <w:color w:val="222222"/>
          <w:shd w:val="clear" w:color="auto" w:fill="FFFFFF"/>
        </w:rPr>
        <w:t xml:space="preserve"> at 11:59 pm. </w:t>
      </w:r>
      <w:r>
        <w:rPr>
          <w:rFonts w:ascii="Tahoma" w:hAnsi="Tahoma" w:cs="Tahoma"/>
          <w:color w:val="222222"/>
          <w:shd w:val="clear" w:color="auto" w:fill="FFFFFF"/>
        </w:rPr>
        <w:t xml:space="preserve">Your final exam will be a short, </w:t>
      </w:r>
      <w:proofErr w:type="gramStart"/>
      <w:r>
        <w:rPr>
          <w:rFonts w:ascii="Tahoma" w:hAnsi="Tahoma" w:cs="Tahoma"/>
          <w:color w:val="222222"/>
          <w:shd w:val="clear" w:color="auto" w:fill="FFFFFF"/>
        </w:rPr>
        <w:t>500-7</w:t>
      </w:r>
      <w:r w:rsidR="00402C88">
        <w:rPr>
          <w:rFonts w:ascii="Tahoma" w:hAnsi="Tahoma" w:cs="Tahoma"/>
          <w:color w:val="222222"/>
          <w:shd w:val="clear" w:color="auto" w:fill="FFFFFF"/>
        </w:rPr>
        <w:t>50</w:t>
      </w:r>
      <w:r>
        <w:rPr>
          <w:rFonts w:ascii="Tahoma" w:hAnsi="Tahoma" w:cs="Tahoma"/>
          <w:color w:val="222222"/>
          <w:shd w:val="clear" w:color="auto" w:fill="FFFFFF"/>
        </w:rPr>
        <w:t xml:space="preserve"> word</w:t>
      </w:r>
      <w:proofErr w:type="gramEnd"/>
      <w:r>
        <w:rPr>
          <w:rFonts w:ascii="Tahoma" w:hAnsi="Tahoma" w:cs="Tahoma"/>
          <w:color w:val="222222"/>
          <w:shd w:val="clear" w:color="auto" w:fill="FFFFFF"/>
        </w:rPr>
        <w:t xml:space="preserve"> essay responding to an essay and prompt that will be posted on Moodle in Week 10. You will have three hours to complete your final exam. No late final exams will be accepted. </w:t>
      </w:r>
    </w:p>
    <w:p w14:paraId="1F6ECA90" w14:textId="183C99CB" w:rsidR="00810C47" w:rsidRDefault="00DA7F35">
      <w:pPr>
        <w:rPr>
          <w:rFonts w:ascii="Georgia" w:hAnsi="Georgia"/>
          <w:color w:val="0070C0"/>
          <w:sz w:val="32"/>
          <w:szCs w:val="32"/>
        </w:rPr>
      </w:pPr>
      <w:r>
        <w:rPr>
          <w:rFonts w:ascii="Georgia" w:hAnsi="Georgia"/>
          <w:color w:val="0070C0"/>
          <w:sz w:val="32"/>
          <w:szCs w:val="32"/>
        </w:rPr>
        <w:t>GRADING</w:t>
      </w:r>
    </w:p>
    <w:p w14:paraId="7873A195" w14:textId="46EBA15B" w:rsidR="00DA7F35" w:rsidRDefault="00DA7F35">
      <w:pPr>
        <w:rPr>
          <w:rFonts w:ascii="Tahoma" w:hAnsi="Tahoma" w:cs="Tahoma"/>
        </w:rPr>
      </w:pPr>
      <w:r>
        <w:rPr>
          <w:rFonts w:ascii="Tahoma" w:hAnsi="Tahoma" w:cs="Tahoma"/>
        </w:rPr>
        <w:tab/>
        <w:t>Reading</w:t>
      </w:r>
      <w:r>
        <w:rPr>
          <w:rFonts w:ascii="Tahoma" w:hAnsi="Tahoma" w:cs="Tahoma"/>
        </w:rPr>
        <w:tab/>
      </w:r>
      <w:r w:rsidR="004B6275">
        <w:rPr>
          <w:rFonts w:ascii="Tahoma" w:hAnsi="Tahoma" w:cs="Tahoma"/>
        </w:rPr>
        <w:t>2</w:t>
      </w:r>
      <w:r w:rsidR="00402C88">
        <w:rPr>
          <w:rFonts w:ascii="Tahoma" w:hAnsi="Tahoma" w:cs="Tahoma"/>
        </w:rPr>
        <w:t>0</w:t>
      </w:r>
      <w:r>
        <w:rPr>
          <w:rFonts w:ascii="Tahoma" w:hAnsi="Tahoma" w:cs="Tahoma"/>
        </w:rPr>
        <w:t>%</w:t>
      </w:r>
    </w:p>
    <w:p w14:paraId="3A242A9A" w14:textId="5F5F17B5" w:rsidR="00DA7F35" w:rsidRDefault="00DA7F35">
      <w:pPr>
        <w:rPr>
          <w:rFonts w:ascii="Tahoma" w:hAnsi="Tahoma" w:cs="Tahoma"/>
        </w:rPr>
      </w:pPr>
      <w:r>
        <w:rPr>
          <w:rFonts w:ascii="Tahoma" w:hAnsi="Tahoma" w:cs="Tahoma"/>
        </w:rPr>
        <w:tab/>
        <w:t xml:space="preserve">Homework </w:t>
      </w:r>
      <w:r>
        <w:rPr>
          <w:rFonts w:ascii="Tahoma" w:hAnsi="Tahoma" w:cs="Tahoma"/>
        </w:rPr>
        <w:tab/>
      </w:r>
      <w:r w:rsidR="006A53B6">
        <w:rPr>
          <w:rFonts w:ascii="Tahoma" w:hAnsi="Tahoma" w:cs="Tahoma"/>
        </w:rPr>
        <w:t>2</w:t>
      </w:r>
      <w:r w:rsidR="006C3774">
        <w:rPr>
          <w:rFonts w:ascii="Tahoma" w:hAnsi="Tahoma" w:cs="Tahoma"/>
        </w:rPr>
        <w:t>0</w:t>
      </w:r>
      <w:r>
        <w:rPr>
          <w:rFonts w:ascii="Tahoma" w:hAnsi="Tahoma" w:cs="Tahoma"/>
        </w:rPr>
        <w:t>%</w:t>
      </w:r>
    </w:p>
    <w:p w14:paraId="1307522C" w14:textId="7D6D538A" w:rsidR="00DA7F35" w:rsidRDefault="00DA7F35">
      <w:pPr>
        <w:rPr>
          <w:rFonts w:ascii="Tahoma" w:hAnsi="Tahoma" w:cs="Tahoma"/>
        </w:rPr>
      </w:pPr>
      <w:r>
        <w:rPr>
          <w:rFonts w:ascii="Tahoma" w:hAnsi="Tahoma" w:cs="Tahoma"/>
        </w:rPr>
        <w:tab/>
      </w:r>
      <w:r w:rsidR="006A53B6">
        <w:rPr>
          <w:rFonts w:ascii="Tahoma" w:hAnsi="Tahoma" w:cs="Tahoma"/>
        </w:rPr>
        <w:t>Unit Essays</w:t>
      </w:r>
      <w:r>
        <w:rPr>
          <w:rFonts w:ascii="Tahoma" w:hAnsi="Tahoma" w:cs="Tahoma"/>
        </w:rPr>
        <w:tab/>
      </w:r>
      <w:r w:rsidR="004B6275">
        <w:rPr>
          <w:rFonts w:ascii="Tahoma" w:hAnsi="Tahoma" w:cs="Tahoma"/>
        </w:rPr>
        <w:t>30</w:t>
      </w:r>
      <w:r>
        <w:rPr>
          <w:rFonts w:ascii="Tahoma" w:hAnsi="Tahoma" w:cs="Tahoma"/>
        </w:rPr>
        <w:t>%</w:t>
      </w:r>
    </w:p>
    <w:p w14:paraId="1AFD73A8" w14:textId="14F6C995" w:rsidR="00DA7F35" w:rsidRDefault="00DA7F35">
      <w:pPr>
        <w:rPr>
          <w:rFonts w:ascii="Tahoma" w:hAnsi="Tahoma" w:cs="Tahoma"/>
        </w:rPr>
      </w:pPr>
      <w:r>
        <w:rPr>
          <w:rFonts w:ascii="Tahoma" w:hAnsi="Tahoma" w:cs="Tahoma"/>
        </w:rPr>
        <w:tab/>
        <w:t xml:space="preserve">Final Exam </w:t>
      </w:r>
      <w:r>
        <w:rPr>
          <w:rFonts w:ascii="Tahoma" w:hAnsi="Tahoma" w:cs="Tahoma"/>
        </w:rPr>
        <w:tab/>
      </w:r>
      <w:r w:rsidR="006A53B6">
        <w:rPr>
          <w:rFonts w:ascii="Tahoma" w:hAnsi="Tahoma" w:cs="Tahoma"/>
        </w:rPr>
        <w:t>30</w:t>
      </w:r>
      <w:r>
        <w:rPr>
          <w:rFonts w:ascii="Tahoma" w:hAnsi="Tahoma" w:cs="Tahoma"/>
        </w:rPr>
        <w:t>%</w:t>
      </w:r>
    </w:p>
    <w:p w14:paraId="376D57A1" w14:textId="77777777" w:rsidR="008F2513" w:rsidRDefault="008F2513">
      <w:pPr>
        <w:rPr>
          <w:rFonts w:ascii="Tahoma" w:hAnsi="Tahoma" w:cs="Tahoma"/>
        </w:rPr>
      </w:pPr>
    </w:p>
    <w:p w14:paraId="217EEDE6" w14:textId="60BEE6BE" w:rsidR="009C0A4C" w:rsidRDefault="009C0A4C">
      <w:pPr>
        <w:rPr>
          <w:rFonts w:ascii="Georgia" w:hAnsi="Georgia"/>
          <w:color w:val="0070C0"/>
          <w:sz w:val="32"/>
          <w:szCs w:val="32"/>
        </w:rPr>
      </w:pPr>
      <w:r>
        <w:rPr>
          <w:rFonts w:ascii="Georgia" w:hAnsi="Georgia"/>
          <w:color w:val="0070C0"/>
          <w:sz w:val="32"/>
          <w:szCs w:val="32"/>
        </w:rPr>
        <w:t>COURSE POLICIES</w:t>
      </w:r>
    </w:p>
    <w:p w14:paraId="66E25596" w14:textId="7369ACA9" w:rsidR="006C3774" w:rsidRDefault="006C3774" w:rsidP="006C3774">
      <w:pPr>
        <w:numPr>
          <w:ilvl w:val="0"/>
          <w:numId w:val="6"/>
        </w:numPr>
        <w:spacing w:after="0" w:line="276" w:lineRule="auto"/>
        <w:rPr>
          <w:rFonts w:ascii="Tahoma" w:hAnsi="Tahoma" w:cs="Tahoma"/>
        </w:rPr>
      </w:pPr>
      <w:r w:rsidRPr="009C0A4C">
        <w:rPr>
          <w:rFonts w:ascii="Tahoma" w:hAnsi="Tahoma" w:cs="Tahoma"/>
          <w:b/>
        </w:rPr>
        <w:t>No-Show Policy</w:t>
      </w:r>
      <w:r w:rsidRPr="009C0A4C">
        <w:rPr>
          <w:rFonts w:ascii="Tahoma" w:hAnsi="Tahoma" w:cs="Tahoma"/>
        </w:rPr>
        <w:t xml:space="preserve">: Unless prior arrangements have been made with me, registered students not </w:t>
      </w:r>
      <w:r w:rsidR="004B6275">
        <w:rPr>
          <w:rFonts w:ascii="Tahoma" w:hAnsi="Tahoma" w:cs="Tahoma"/>
        </w:rPr>
        <w:t>engaging in the first week of the course</w:t>
      </w:r>
      <w:r w:rsidRPr="009C0A4C">
        <w:rPr>
          <w:rFonts w:ascii="Tahoma" w:hAnsi="Tahoma" w:cs="Tahoma"/>
        </w:rPr>
        <w:t xml:space="preserve"> will be withdrawn.</w:t>
      </w:r>
    </w:p>
    <w:p w14:paraId="13FA3A0E" w14:textId="77777777" w:rsidR="006C3774" w:rsidRDefault="006C3774" w:rsidP="006C3774">
      <w:pPr>
        <w:spacing w:after="0" w:line="276" w:lineRule="auto"/>
        <w:ind w:left="720"/>
        <w:rPr>
          <w:rFonts w:ascii="Tahoma" w:hAnsi="Tahoma" w:cs="Tahoma"/>
        </w:rPr>
      </w:pPr>
    </w:p>
    <w:p w14:paraId="74916B08" w14:textId="3D37DFFB" w:rsidR="006C3774" w:rsidRPr="004B6275" w:rsidRDefault="004B6275" w:rsidP="004B6275">
      <w:pPr>
        <w:numPr>
          <w:ilvl w:val="0"/>
          <w:numId w:val="6"/>
        </w:numPr>
        <w:spacing w:after="0" w:line="276" w:lineRule="auto"/>
        <w:rPr>
          <w:rFonts w:ascii="Tahoma" w:hAnsi="Tahoma" w:cs="Tahoma"/>
        </w:rPr>
      </w:pPr>
      <w:r>
        <w:rPr>
          <w:rFonts w:ascii="Tahoma" w:hAnsi="Tahoma" w:cs="Tahoma"/>
          <w:b/>
        </w:rPr>
        <w:t>Engagement</w:t>
      </w:r>
      <w:r w:rsidR="006C3774" w:rsidRPr="009C0A4C">
        <w:rPr>
          <w:rFonts w:ascii="Tahoma" w:hAnsi="Tahoma" w:cs="Tahoma"/>
          <w:b/>
        </w:rPr>
        <w:t xml:space="preserve"> Policy</w:t>
      </w:r>
      <w:r w:rsidR="006C3774" w:rsidRPr="009C0A4C">
        <w:rPr>
          <w:rFonts w:ascii="Tahoma" w:hAnsi="Tahoma" w:cs="Tahoma"/>
        </w:rPr>
        <w:t xml:space="preserve">: </w:t>
      </w:r>
      <w:r w:rsidR="006C3774" w:rsidRPr="004B6275">
        <w:rPr>
          <w:rFonts w:ascii="Tahoma" w:hAnsi="Tahoma" w:cs="Tahoma"/>
        </w:rPr>
        <w:t xml:space="preserve">Please schedule your other commitments </w:t>
      </w:r>
      <w:r>
        <w:rPr>
          <w:rFonts w:ascii="Tahoma" w:hAnsi="Tahoma" w:cs="Tahoma"/>
        </w:rPr>
        <w:t>to ensure time for adequate engagement in this course</w:t>
      </w:r>
      <w:r w:rsidR="006C3774" w:rsidRPr="004B6275">
        <w:rPr>
          <w:rFonts w:ascii="Tahoma" w:hAnsi="Tahoma" w:cs="Tahoma"/>
        </w:rPr>
        <w:t xml:space="preserve">. </w:t>
      </w:r>
      <w:r>
        <w:rPr>
          <w:rFonts w:ascii="Tahoma" w:hAnsi="Tahoma" w:cs="Tahoma"/>
        </w:rPr>
        <w:t>If you have questions</w:t>
      </w:r>
      <w:r w:rsidR="006C3774" w:rsidRPr="004B6275">
        <w:rPr>
          <w:rFonts w:ascii="Tahoma" w:hAnsi="Tahoma" w:cs="Tahoma"/>
        </w:rPr>
        <w:t xml:space="preserve"> </w:t>
      </w:r>
      <w:r>
        <w:rPr>
          <w:rFonts w:ascii="Tahoma" w:hAnsi="Tahoma" w:cs="Tahoma"/>
        </w:rPr>
        <w:t xml:space="preserve">or would like to review course material together, please email me to schedule a time on Zoom. </w:t>
      </w:r>
    </w:p>
    <w:p w14:paraId="65D5C14A" w14:textId="77777777" w:rsidR="006C3774" w:rsidRDefault="006C3774" w:rsidP="006C3774">
      <w:pPr>
        <w:spacing w:after="0" w:line="276" w:lineRule="auto"/>
        <w:ind w:left="720"/>
        <w:rPr>
          <w:rFonts w:ascii="Tahoma" w:hAnsi="Tahoma" w:cs="Tahoma"/>
        </w:rPr>
      </w:pPr>
    </w:p>
    <w:p w14:paraId="691687C5" w14:textId="49A127AF" w:rsidR="009C0A4C" w:rsidRDefault="009C0A4C" w:rsidP="009C0A4C">
      <w:pPr>
        <w:numPr>
          <w:ilvl w:val="0"/>
          <w:numId w:val="6"/>
        </w:numPr>
        <w:spacing w:after="0" w:line="276" w:lineRule="auto"/>
        <w:rPr>
          <w:rFonts w:ascii="Tahoma" w:hAnsi="Tahoma" w:cs="Tahoma"/>
        </w:rPr>
      </w:pPr>
      <w:r w:rsidRPr="009C0A4C">
        <w:rPr>
          <w:rFonts w:ascii="Tahoma" w:hAnsi="Tahoma" w:cs="Tahoma"/>
          <w:b/>
        </w:rPr>
        <w:t>Withdrawing from the Course</w:t>
      </w:r>
      <w:r w:rsidRPr="009C0A4C">
        <w:rPr>
          <w:rFonts w:ascii="Tahoma" w:hAnsi="Tahoma" w:cs="Tahoma"/>
        </w:rPr>
        <w:t xml:space="preserve">: Typically the Friday that concludes Week 7 is the last day for students to withdraw from a course; check the academic calendar for this term to confirm that date. If you are still enrolled after this point, you must receive a grade. Be aware that withdrawing from a course can impact your financial aid, so be sure to consult with the </w:t>
      </w:r>
      <w:hyperlink r:id="rId5">
        <w:r w:rsidRPr="009C0A4C">
          <w:rPr>
            <w:rFonts w:ascii="Tahoma" w:hAnsi="Tahoma" w:cs="Tahoma"/>
            <w:color w:val="1155CC"/>
            <w:u w:val="single"/>
          </w:rPr>
          <w:t>Financial Aid Office</w:t>
        </w:r>
      </w:hyperlink>
      <w:r w:rsidRPr="009C0A4C">
        <w:rPr>
          <w:rFonts w:ascii="Tahoma" w:hAnsi="Tahoma" w:cs="Tahoma"/>
        </w:rPr>
        <w:t xml:space="preserve"> if you have questions before withdrawing.</w:t>
      </w:r>
    </w:p>
    <w:p w14:paraId="7CF1A7F3" w14:textId="77777777" w:rsidR="00330FFC" w:rsidRDefault="00330FFC" w:rsidP="006A53B6">
      <w:pPr>
        <w:spacing w:after="0" w:line="276" w:lineRule="auto"/>
        <w:rPr>
          <w:rFonts w:ascii="Tahoma" w:hAnsi="Tahoma" w:cs="Tahoma"/>
        </w:rPr>
      </w:pPr>
    </w:p>
    <w:p w14:paraId="44E9EE7B" w14:textId="30A46CE9" w:rsidR="00330FFC" w:rsidRDefault="00330FFC" w:rsidP="00330FFC">
      <w:pPr>
        <w:numPr>
          <w:ilvl w:val="0"/>
          <w:numId w:val="5"/>
        </w:numPr>
        <w:spacing w:after="0" w:line="276" w:lineRule="auto"/>
        <w:rPr>
          <w:rFonts w:ascii="Tahoma" w:hAnsi="Tahoma" w:cs="Tahoma"/>
        </w:rPr>
      </w:pPr>
      <w:r w:rsidRPr="009C0A4C">
        <w:rPr>
          <w:rFonts w:ascii="Tahoma" w:hAnsi="Tahoma" w:cs="Tahoma"/>
          <w:b/>
        </w:rPr>
        <w:t>Policy on Late Work</w:t>
      </w:r>
      <w:r w:rsidRPr="009C0A4C">
        <w:rPr>
          <w:rFonts w:ascii="Tahoma" w:hAnsi="Tahoma" w:cs="Tahoma"/>
        </w:rPr>
        <w:t xml:space="preserve">: </w:t>
      </w:r>
      <w:r>
        <w:rPr>
          <w:rFonts w:ascii="Tahoma" w:hAnsi="Tahoma" w:cs="Tahoma"/>
        </w:rPr>
        <w:t>Late work will receive a 20% reduction in grade and must be turned in within 1 week of the original due date. If you need an extension on an assignment, please email me at least 24 hours before the assignment is due and include a reason for your late request as well as a proposed due date.</w:t>
      </w:r>
    </w:p>
    <w:p w14:paraId="0E09969E" w14:textId="344E126C" w:rsidR="00330FFC" w:rsidRDefault="00330FFC" w:rsidP="00330FFC">
      <w:pPr>
        <w:spacing w:after="0" w:line="276" w:lineRule="auto"/>
        <w:ind w:left="720"/>
        <w:rPr>
          <w:rFonts w:ascii="Tahoma" w:hAnsi="Tahoma" w:cs="Tahoma"/>
        </w:rPr>
      </w:pPr>
      <w:r>
        <w:rPr>
          <w:rFonts w:ascii="Tahoma" w:hAnsi="Tahoma" w:cs="Tahoma"/>
        </w:rPr>
        <w:t xml:space="preserve">Late submissions will not be accepted </w:t>
      </w:r>
      <w:r w:rsidR="006A53B6">
        <w:rPr>
          <w:rFonts w:ascii="Tahoma" w:hAnsi="Tahoma" w:cs="Tahoma"/>
        </w:rPr>
        <w:t>for the final exam.</w:t>
      </w:r>
    </w:p>
    <w:p w14:paraId="4F9F6F8C" w14:textId="328731D1" w:rsidR="00330FFC" w:rsidRDefault="00330FFC" w:rsidP="00330FFC">
      <w:pPr>
        <w:spacing w:after="0" w:line="276" w:lineRule="auto"/>
        <w:ind w:left="720"/>
        <w:rPr>
          <w:rFonts w:ascii="Tahoma" w:hAnsi="Tahoma" w:cs="Tahoma"/>
        </w:rPr>
      </w:pPr>
    </w:p>
    <w:p w14:paraId="0EF0B6A9" w14:textId="77777777" w:rsidR="00330FFC" w:rsidRPr="009C0A4C" w:rsidRDefault="00330FFC" w:rsidP="00330FFC">
      <w:pPr>
        <w:numPr>
          <w:ilvl w:val="0"/>
          <w:numId w:val="4"/>
        </w:numPr>
        <w:spacing w:after="0" w:line="276" w:lineRule="auto"/>
        <w:rPr>
          <w:rFonts w:ascii="Tahoma" w:hAnsi="Tahoma" w:cs="Tahoma"/>
        </w:rPr>
      </w:pPr>
      <w:r w:rsidRPr="009C0A4C">
        <w:rPr>
          <w:rFonts w:ascii="Tahoma" w:hAnsi="Tahoma" w:cs="Tahoma"/>
          <w:b/>
        </w:rPr>
        <w:t>Plagiarism and Academic Integrity</w:t>
      </w:r>
      <w:r w:rsidRPr="009C0A4C">
        <w:rPr>
          <w:rFonts w:ascii="Tahoma" w:hAnsi="Tahoma" w:cs="Tahoma"/>
        </w:rPr>
        <w:t xml:space="preserve">: Presenting someone else’s ideas in writing as if they are your own is plagiarism, and it is a serious academic offense. Any plagiarized elements in your writing can result in a zero for the assignment and/or course failure. If </w:t>
      </w:r>
      <w:r w:rsidRPr="009C0A4C">
        <w:rPr>
          <w:rFonts w:ascii="Tahoma" w:hAnsi="Tahoma" w:cs="Tahoma"/>
        </w:rPr>
        <w:lastRenderedPageBreak/>
        <w:t xml:space="preserve">you ever borrow information from an outside source to put in an essay, you must cite it properly. If you’re not sure how to do this, please ask me for help before submitting your paper. LBCC’s </w:t>
      </w:r>
      <w:hyperlink r:id="rId6">
        <w:r w:rsidRPr="009C0A4C">
          <w:rPr>
            <w:rFonts w:ascii="Tahoma" w:hAnsi="Tahoma" w:cs="Tahoma"/>
            <w:color w:val="1155CC"/>
            <w:u w:val="single"/>
          </w:rPr>
          <w:t>administrative rule on academic integrity and honesty</w:t>
        </w:r>
      </w:hyperlink>
      <w:r w:rsidRPr="009C0A4C">
        <w:rPr>
          <w:rFonts w:ascii="Tahoma" w:hAnsi="Tahoma" w:cs="Tahoma"/>
        </w:rPr>
        <w:t xml:space="preserve"> explains more fully what constitutes plagiarism and what consequences students may face. Please read it carefully.</w:t>
      </w:r>
    </w:p>
    <w:p w14:paraId="439C2578" w14:textId="77777777" w:rsidR="00330FFC" w:rsidRPr="009C0A4C" w:rsidRDefault="00330FFC" w:rsidP="00330FFC">
      <w:pPr>
        <w:rPr>
          <w:rFonts w:ascii="Tahoma" w:hAnsi="Tahoma" w:cs="Tahoma"/>
        </w:rPr>
      </w:pPr>
    </w:p>
    <w:p w14:paraId="58564FA6" w14:textId="5F121F28" w:rsidR="00330FFC" w:rsidRPr="009C0A4C" w:rsidRDefault="00330FFC" w:rsidP="00330FFC">
      <w:pPr>
        <w:numPr>
          <w:ilvl w:val="0"/>
          <w:numId w:val="3"/>
        </w:numPr>
        <w:spacing w:after="0" w:line="276" w:lineRule="auto"/>
        <w:rPr>
          <w:rFonts w:ascii="Tahoma" w:hAnsi="Tahoma" w:cs="Tahoma"/>
        </w:rPr>
      </w:pPr>
      <w:r w:rsidRPr="009C0A4C">
        <w:rPr>
          <w:rFonts w:ascii="Tahoma" w:hAnsi="Tahoma" w:cs="Tahoma"/>
          <w:b/>
        </w:rPr>
        <w:t>Moodle</w:t>
      </w:r>
      <w:r w:rsidRPr="009C0A4C">
        <w:rPr>
          <w:rFonts w:ascii="Tahoma" w:hAnsi="Tahoma" w:cs="Tahoma"/>
        </w:rPr>
        <w:t xml:space="preserve">: </w:t>
      </w:r>
      <w:r w:rsidR="006C3774">
        <w:rPr>
          <w:rFonts w:ascii="Tahoma" w:hAnsi="Tahoma" w:cs="Tahoma"/>
        </w:rPr>
        <w:t>Course assignments will be posted and</w:t>
      </w:r>
      <w:r w:rsidR="006A53B6">
        <w:rPr>
          <w:rFonts w:ascii="Tahoma" w:hAnsi="Tahoma" w:cs="Tahoma"/>
        </w:rPr>
        <w:t xml:space="preserve"> completed on Moodle.</w:t>
      </w:r>
      <w:r w:rsidRPr="009C0A4C">
        <w:rPr>
          <w:rFonts w:ascii="Tahoma" w:hAnsi="Tahoma" w:cs="Tahoma"/>
        </w:rPr>
        <w:t xml:space="preserve"> An easy way to get to Moodle is to start at the </w:t>
      </w:r>
      <w:hyperlink r:id="rId7">
        <w:r w:rsidRPr="009C0A4C">
          <w:rPr>
            <w:rFonts w:ascii="Tahoma" w:hAnsi="Tahoma" w:cs="Tahoma"/>
            <w:color w:val="1155CC"/>
            <w:u w:val="single"/>
          </w:rPr>
          <w:t>LBCC homepage</w:t>
        </w:r>
      </w:hyperlink>
      <w:r w:rsidRPr="009C0A4C">
        <w:rPr>
          <w:rFonts w:ascii="Tahoma" w:hAnsi="Tahoma" w:cs="Tahoma"/>
        </w:rPr>
        <w:t xml:space="preserve">, and then click on the yellow Moodle logo at the top right. Alternatively, you can go directly to </w:t>
      </w:r>
      <w:hyperlink r:id="rId8">
        <w:r w:rsidRPr="009C0A4C">
          <w:rPr>
            <w:rFonts w:ascii="Tahoma" w:hAnsi="Tahoma" w:cs="Tahoma"/>
            <w:color w:val="1155CC"/>
            <w:u w:val="single"/>
          </w:rPr>
          <w:t>the sign-in screen</w:t>
        </w:r>
      </w:hyperlink>
      <w:r w:rsidRPr="009C0A4C">
        <w:rPr>
          <w:rFonts w:ascii="Tahoma" w:hAnsi="Tahoma" w:cs="Tahoma"/>
        </w:rPr>
        <w:t>. If you’ve never logged-in to Moodle before, you will first have to claim your account at</w:t>
      </w:r>
      <w:hyperlink r:id="rId9">
        <w:r w:rsidRPr="009C0A4C">
          <w:rPr>
            <w:rFonts w:ascii="Tahoma" w:hAnsi="Tahoma" w:cs="Tahoma"/>
            <w:color w:val="1155CC"/>
            <w:u w:val="single"/>
          </w:rPr>
          <w:t xml:space="preserve"> https://identity.linnbenton.edu/</w:t>
        </w:r>
      </w:hyperlink>
      <w:r w:rsidRPr="009C0A4C">
        <w:rPr>
          <w:rFonts w:ascii="Tahoma" w:hAnsi="Tahoma" w:cs="Tahoma"/>
        </w:rPr>
        <w:t xml:space="preserve">. If you have any problems logging, please contact the Student Help Desk; they can be reached at 541-917-4630 or </w:t>
      </w:r>
      <w:hyperlink r:id="rId10">
        <w:r w:rsidRPr="009C0A4C">
          <w:rPr>
            <w:rFonts w:ascii="Tahoma" w:hAnsi="Tahoma" w:cs="Tahoma"/>
            <w:color w:val="1155CC"/>
            <w:u w:val="single"/>
          </w:rPr>
          <w:t>student.helpdesk@linnbenton.edu</w:t>
        </w:r>
      </w:hyperlink>
      <w:r w:rsidRPr="009C0A4C">
        <w:rPr>
          <w:rFonts w:ascii="Tahoma" w:hAnsi="Tahoma" w:cs="Tahoma"/>
        </w:rPr>
        <w:t xml:space="preserve">. </w:t>
      </w:r>
    </w:p>
    <w:p w14:paraId="078EDE3E" w14:textId="77777777" w:rsidR="00330FFC" w:rsidRPr="009C0A4C" w:rsidRDefault="00330FFC" w:rsidP="00330FFC">
      <w:pPr>
        <w:spacing w:after="0" w:line="276" w:lineRule="auto"/>
        <w:ind w:left="720"/>
        <w:rPr>
          <w:rFonts w:ascii="Tahoma" w:hAnsi="Tahoma" w:cs="Tahoma"/>
        </w:rPr>
      </w:pPr>
    </w:p>
    <w:p w14:paraId="1737AD95" w14:textId="42C31F28" w:rsidR="00330FFC" w:rsidRPr="008F2513" w:rsidRDefault="00330FFC" w:rsidP="00330FFC">
      <w:pPr>
        <w:numPr>
          <w:ilvl w:val="0"/>
          <w:numId w:val="3"/>
        </w:numPr>
        <w:spacing w:after="0" w:line="276" w:lineRule="auto"/>
        <w:rPr>
          <w:rFonts w:ascii="Tahoma" w:hAnsi="Tahoma" w:cs="Tahoma"/>
        </w:rPr>
      </w:pPr>
      <w:r w:rsidRPr="009C0A4C">
        <w:rPr>
          <w:rFonts w:ascii="Tahoma" w:hAnsi="Tahoma" w:cs="Tahoma"/>
          <w:b/>
        </w:rPr>
        <w:t>LBCC Student Email</w:t>
      </w:r>
      <w:r w:rsidRPr="009C0A4C">
        <w:rPr>
          <w:rFonts w:ascii="Tahoma" w:hAnsi="Tahoma" w:cs="Tahoma"/>
        </w:rPr>
        <w:t xml:space="preserve">: Please make sure that you check your student email regularly throughout the term. Should I need to contact you, I will be emailing your student account. You can find information about accessing your LBCC email here: </w:t>
      </w:r>
      <w:hyperlink r:id="rId11">
        <w:r w:rsidRPr="009C0A4C">
          <w:rPr>
            <w:rFonts w:ascii="Tahoma" w:hAnsi="Tahoma" w:cs="Tahoma"/>
            <w:color w:val="1155CC"/>
            <w:u w:val="single"/>
          </w:rPr>
          <w:t>http://www.linnbenton.edu/roadrunner-mail</w:t>
        </w:r>
      </w:hyperlink>
    </w:p>
    <w:p w14:paraId="528F1EBE" w14:textId="77777777" w:rsidR="008F2513" w:rsidRPr="009C0A4C" w:rsidRDefault="008F2513" w:rsidP="008F2513">
      <w:pPr>
        <w:spacing w:after="0" w:line="276" w:lineRule="auto"/>
        <w:rPr>
          <w:rFonts w:ascii="Tahoma" w:hAnsi="Tahoma" w:cs="Tahoma"/>
        </w:rPr>
      </w:pPr>
    </w:p>
    <w:p w14:paraId="16A6E237" w14:textId="77777777" w:rsidR="009C0A4C" w:rsidRDefault="009C0A4C">
      <w:pPr>
        <w:rPr>
          <w:rFonts w:ascii="Georgia" w:hAnsi="Georgia"/>
          <w:color w:val="0070C0"/>
          <w:sz w:val="32"/>
          <w:szCs w:val="32"/>
        </w:rPr>
      </w:pPr>
    </w:p>
    <w:p w14:paraId="386DEDD3" w14:textId="4E0ADCB6" w:rsidR="009C0A4C" w:rsidRPr="009C0A4C" w:rsidRDefault="009C0A4C" w:rsidP="009C0A4C">
      <w:pPr>
        <w:rPr>
          <w:rFonts w:ascii="Tahoma" w:hAnsi="Tahoma" w:cs="Tahoma"/>
        </w:rPr>
      </w:pPr>
      <w:r>
        <w:rPr>
          <w:rFonts w:ascii="Georgia" w:hAnsi="Georgia"/>
          <w:color w:val="0070C0"/>
          <w:sz w:val="32"/>
          <w:szCs w:val="32"/>
        </w:rPr>
        <w:t>CAMPUS RESOURCES</w:t>
      </w:r>
    </w:p>
    <w:p w14:paraId="6C497CBC" w14:textId="16F1EF57" w:rsidR="009C0A4C" w:rsidRPr="009C0A4C" w:rsidRDefault="009C0A4C" w:rsidP="009C0A4C">
      <w:pPr>
        <w:numPr>
          <w:ilvl w:val="0"/>
          <w:numId w:val="3"/>
        </w:numPr>
        <w:spacing w:after="0" w:line="276" w:lineRule="auto"/>
        <w:rPr>
          <w:rFonts w:ascii="Tahoma" w:hAnsi="Tahoma" w:cs="Tahoma"/>
        </w:rPr>
      </w:pPr>
      <w:r w:rsidRPr="009C0A4C">
        <w:rPr>
          <w:rFonts w:ascii="Tahoma" w:hAnsi="Tahoma" w:cs="Tahoma"/>
          <w:b/>
        </w:rPr>
        <w:t>The LBCC Writing Center</w:t>
      </w:r>
      <w:r w:rsidRPr="009C0A4C">
        <w:rPr>
          <w:rFonts w:ascii="Tahoma" w:hAnsi="Tahoma" w:cs="Tahoma"/>
        </w:rPr>
        <w:t xml:space="preserve">: The LBCC Writing Center (WH-200) is a fantastic free resource for students. Get more info about the WC here: </w:t>
      </w:r>
      <w:hyperlink r:id="rId12">
        <w:r w:rsidRPr="009C0A4C">
          <w:rPr>
            <w:rFonts w:ascii="Tahoma" w:hAnsi="Tahoma" w:cs="Tahoma"/>
            <w:color w:val="1155CC"/>
            <w:u w:val="single"/>
          </w:rPr>
          <w:t>http://www.linnbenton.edu/learning-center/writing-center</w:t>
        </w:r>
      </w:hyperlink>
    </w:p>
    <w:p w14:paraId="5A432444" w14:textId="77777777" w:rsidR="009C0A4C" w:rsidRPr="009C0A4C" w:rsidRDefault="009C0A4C" w:rsidP="009C0A4C">
      <w:pPr>
        <w:rPr>
          <w:rFonts w:ascii="Tahoma" w:hAnsi="Tahoma" w:cs="Tahoma"/>
        </w:rPr>
      </w:pPr>
    </w:p>
    <w:p w14:paraId="5CD33B2A" w14:textId="77777777" w:rsidR="009C0A4C" w:rsidRPr="009C0A4C" w:rsidRDefault="009C0A4C" w:rsidP="009C0A4C">
      <w:pPr>
        <w:numPr>
          <w:ilvl w:val="0"/>
          <w:numId w:val="3"/>
        </w:numPr>
        <w:spacing w:after="0" w:line="276" w:lineRule="auto"/>
        <w:rPr>
          <w:rFonts w:ascii="Tahoma" w:hAnsi="Tahoma" w:cs="Tahoma"/>
        </w:rPr>
      </w:pPr>
      <w:r w:rsidRPr="009C0A4C">
        <w:rPr>
          <w:rFonts w:ascii="Tahoma" w:hAnsi="Tahoma" w:cs="Tahoma"/>
          <w:b/>
        </w:rPr>
        <w:t>The LBCC Library</w:t>
      </w:r>
      <w:r w:rsidRPr="009C0A4C">
        <w:rPr>
          <w:rFonts w:ascii="Tahoma" w:hAnsi="Tahoma" w:cs="Tahoma"/>
        </w:rPr>
        <w:t xml:space="preserve">: The LBCC library is located on the first floor of Willamette Hall. Get more information here: </w:t>
      </w:r>
      <w:hyperlink r:id="rId13">
        <w:r w:rsidRPr="009C0A4C">
          <w:rPr>
            <w:rFonts w:ascii="Tahoma" w:hAnsi="Tahoma" w:cs="Tahoma"/>
            <w:color w:val="1155CC"/>
            <w:u w:val="single"/>
          </w:rPr>
          <w:t>http://library.linnbenton.edu/home</w:t>
        </w:r>
      </w:hyperlink>
    </w:p>
    <w:p w14:paraId="2E919AC4" w14:textId="77777777" w:rsidR="009C0A4C" w:rsidRPr="009C0A4C" w:rsidRDefault="009C0A4C" w:rsidP="009C0A4C">
      <w:pPr>
        <w:rPr>
          <w:rFonts w:ascii="Tahoma" w:hAnsi="Tahoma" w:cs="Tahoma"/>
        </w:rPr>
      </w:pPr>
    </w:p>
    <w:p w14:paraId="22EB293F" w14:textId="77777777" w:rsidR="009C0A4C" w:rsidRPr="009C0A4C" w:rsidRDefault="009C0A4C" w:rsidP="009C0A4C">
      <w:pPr>
        <w:numPr>
          <w:ilvl w:val="0"/>
          <w:numId w:val="7"/>
        </w:numPr>
        <w:spacing w:after="0" w:line="276" w:lineRule="auto"/>
        <w:rPr>
          <w:rFonts w:ascii="Tahoma" w:hAnsi="Tahoma" w:cs="Tahoma"/>
        </w:rPr>
      </w:pPr>
      <w:r w:rsidRPr="009C0A4C">
        <w:rPr>
          <w:rFonts w:ascii="Tahoma" w:hAnsi="Tahoma" w:cs="Tahoma"/>
          <w:b/>
        </w:rPr>
        <w:t>Center for Accessibility Resources (CFAR)</w:t>
      </w:r>
      <w:r w:rsidRPr="009C0A4C">
        <w:rPr>
          <w:rFonts w:ascii="Tahoma" w:hAnsi="Tahoma" w:cs="Tahoma"/>
        </w:rPr>
        <w:t xml:space="preserve">: 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hyperlink r:id="rId14">
        <w:r w:rsidRPr="009C0A4C">
          <w:rPr>
            <w:rFonts w:ascii="Tahoma" w:hAnsi="Tahoma" w:cs="Tahoma"/>
            <w:color w:val="1155CC"/>
            <w:u w:val="single"/>
          </w:rPr>
          <w:t>http://linnbenton.edu/cfar</w:t>
        </w:r>
      </w:hyperlink>
      <w:r w:rsidRPr="009C0A4C">
        <w:rPr>
          <w:rFonts w:ascii="Tahoma" w:hAnsi="Tahoma" w:cs="Tahoma"/>
        </w:rPr>
        <w:t xml:space="preserve"> for steps on how to apply for services or call 541-917-4789.</w:t>
      </w:r>
    </w:p>
    <w:p w14:paraId="329A19C6" w14:textId="77777777" w:rsidR="009C0A4C" w:rsidRPr="009C0A4C" w:rsidRDefault="009C0A4C" w:rsidP="009C0A4C">
      <w:pPr>
        <w:rPr>
          <w:rFonts w:ascii="Tahoma" w:hAnsi="Tahoma" w:cs="Tahoma"/>
        </w:rPr>
      </w:pPr>
    </w:p>
    <w:p w14:paraId="5CDB8A22" w14:textId="77777777" w:rsidR="009C0A4C" w:rsidRPr="009C0A4C" w:rsidRDefault="009C0A4C" w:rsidP="009C0A4C">
      <w:pPr>
        <w:numPr>
          <w:ilvl w:val="0"/>
          <w:numId w:val="3"/>
        </w:numPr>
        <w:spacing w:after="0" w:line="276" w:lineRule="auto"/>
        <w:rPr>
          <w:rFonts w:ascii="Tahoma" w:hAnsi="Tahoma" w:cs="Tahoma"/>
        </w:rPr>
      </w:pPr>
      <w:r w:rsidRPr="009C0A4C">
        <w:rPr>
          <w:rFonts w:ascii="Tahoma" w:hAnsi="Tahoma" w:cs="Tahoma"/>
          <w:b/>
        </w:rPr>
        <w:t>Non-Discrimination Policy</w:t>
      </w:r>
      <w:r w:rsidRPr="009C0A4C">
        <w:rPr>
          <w:rFonts w:ascii="Tahoma" w:hAnsi="Tahoma" w:cs="Tahoma"/>
        </w:rPr>
        <w:t>: Everyone in the LBCC community has the right to think, learn, and work together in an environment of respect, tolerance, and goodwill, and we will honor that right in our classroom.</w:t>
      </w:r>
    </w:p>
    <w:p w14:paraId="6D4F25F2" w14:textId="77777777" w:rsidR="009C0A4C" w:rsidRPr="009C0A4C" w:rsidRDefault="009C0A4C" w:rsidP="009C0A4C">
      <w:pPr>
        <w:rPr>
          <w:rFonts w:ascii="Tahoma" w:hAnsi="Tahoma" w:cs="Tahoma"/>
        </w:rPr>
      </w:pPr>
    </w:p>
    <w:p w14:paraId="106FAED3" w14:textId="77777777" w:rsidR="009C0A4C" w:rsidRPr="009C0A4C" w:rsidRDefault="009C0A4C" w:rsidP="009C0A4C">
      <w:pPr>
        <w:numPr>
          <w:ilvl w:val="0"/>
          <w:numId w:val="3"/>
        </w:numPr>
        <w:spacing w:after="0" w:line="276" w:lineRule="auto"/>
        <w:rPr>
          <w:rFonts w:ascii="Tahoma" w:hAnsi="Tahoma" w:cs="Tahoma"/>
        </w:rPr>
      </w:pPr>
      <w:r w:rsidRPr="009C0A4C">
        <w:rPr>
          <w:rFonts w:ascii="Tahoma" w:hAnsi="Tahoma" w:cs="Tahoma"/>
          <w:b/>
        </w:rPr>
        <w:t>Public Safety/Campus Security:</w:t>
      </w:r>
      <w:r w:rsidRPr="009C0A4C">
        <w:rPr>
          <w:rFonts w:ascii="Tahoma" w:hAnsi="Tahoma" w:cs="Tahoma"/>
        </w:rPr>
        <w:t xml:space="preserve"> In an emergency, call 911. Also, call LBCC Campus Security/Public Safety at 541-926-6855 and 541-917-4440.</w:t>
      </w:r>
    </w:p>
    <w:p w14:paraId="27929C83" w14:textId="77777777" w:rsidR="009C0A4C" w:rsidRPr="009C0A4C" w:rsidRDefault="009C0A4C" w:rsidP="009C0A4C">
      <w:pPr>
        <w:ind w:left="720"/>
        <w:rPr>
          <w:rFonts w:ascii="Tahoma" w:hAnsi="Tahoma" w:cs="Tahoma"/>
          <w:b/>
        </w:rPr>
      </w:pPr>
    </w:p>
    <w:p w14:paraId="3E8B087C" w14:textId="77777777" w:rsidR="009C0A4C" w:rsidRPr="009C0A4C" w:rsidRDefault="009C0A4C" w:rsidP="009C0A4C">
      <w:pPr>
        <w:numPr>
          <w:ilvl w:val="0"/>
          <w:numId w:val="3"/>
        </w:numPr>
        <w:spacing w:after="0" w:line="276" w:lineRule="auto"/>
        <w:rPr>
          <w:rFonts w:ascii="Tahoma" w:hAnsi="Tahoma" w:cs="Tahoma"/>
        </w:rPr>
      </w:pPr>
      <w:r w:rsidRPr="009C0A4C">
        <w:rPr>
          <w:rFonts w:ascii="Tahoma" w:hAnsi="Tahoma" w:cs="Tahoma"/>
          <w:b/>
        </w:rPr>
        <w:t>Student Printing</w:t>
      </w:r>
      <w:r w:rsidRPr="009C0A4C">
        <w:rPr>
          <w:rFonts w:ascii="Tahoma" w:hAnsi="Tahoma" w:cs="Tahoma"/>
        </w:rPr>
        <w:t xml:space="preserve">: LBCC uses a pay-to-print system called GoPrint that charges .10 cents per printed page. If you do not have a GoPrint account, you can sign up for one in any college computer lab. You can find more information at </w:t>
      </w:r>
      <w:hyperlink r:id="rId15">
        <w:r w:rsidRPr="009C0A4C">
          <w:rPr>
            <w:rFonts w:ascii="Tahoma" w:hAnsi="Tahoma" w:cs="Tahoma"/>
            <w:color w:val="1155CC"/>
            <w:u w:val="single"/>
          </w:rPr>
          <w:t>http://www.linnbenton.edu/computer-resources-and-labs</w:t>
        </w:r>
      </w:hyperlink>
      <w:r w:rsidRPr="009C0A4C">
        <w:rPr>
          <w:rFonts w:ascii="Tahoma" w:hAnsi="Tahoma" w:cs="Tahoma"/>
        </w:rPr>
        <w:t>.</w:t>
      </w:r>
    </w:p>
    <w:p w14:paraId="369379EC" w14:textId="54B40D55" w:rsidR="00DA7F35" w:rsidRPr="009C0A4C" w:rsidRDefault="00DA7F35">
      <w:pPr>
        <w:rPr>
          <w:rFonts w:ascii="Tahoma" w:hAnsi="Tahoma" w:cs="Tahoma"/>
        </w:rPr>
      </w:pPr>
    </w:p>
    <w:sectPr w:rsidR="00DA7F35" w:rsidRPr="009C0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1BA0"/>
    <w:multiLevelType w:val="multilevel"/>
    <w:tmpl w:val="1D92B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AE2AA6"/>
    <w:multiLevelType w:val="multilevel"/>
    <w:tmpl w:val="A4166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B93774"/>
    <w:multiLevelType w:val="hybridMultilevel"/>
    <w:tmpl w:val="D4E6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7058A"/>
    <w:multiLevelType w:val="multilevel"/>
    <w:tmpl w:val="714E4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23071E"/>
    <w:multiLevelType w:val="multilevel"/>
    <w:tmpl w:val="8A600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876A46"/>
    <w:multiLevelType w:val="multilevel"/>
    <w:tmpl w:val="8E04A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3A0C44"/>
    <w:multiLevelType w:val="multilevel"/>
    <w:tmpl w:val="64B84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26E3A1D"/>
    <w:multiLevelType w:val="multilevel"/>
    <w:tmpl w:val="4084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2C7C84"/>
    <w:multiLevelType w:val="hybridMultilevel"/>
    <w:tmpl w:val="7552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CD64F4"/>
    <w:multiLevelType w:val="hybridMultilevel"/>
    <w:tmpl w:val="8668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483FFC"/>
    <w:multiLevelType w:val="hybridMultilevel"/>
    <w:tmpl w:val="D8A258EE"/>
    <w:lvl w:ilvl="0" w:tplc="09B826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964758">
    <w:abstractNumId w:val="1"/>
  </w:num>
  <w:num w:numId="2" w16cid:durableId="62535640">
    <w:abstractNumId w:val="10"/>
  </w:num>
  <w:num w:numId="3" w16cid:durableId="49892484">
    <w:abstractNumId w:val="6"/>
  </w:num>
  <w:num w:numId="4" w16cid:durableId="1289513812">
    <w:abstractNumId w:val="3"/>
  </w:num>
  <w:num w:numId="5" w16cid:durableId="37823781">
    <w:abstractNumId w:val="0"/>
  </w:num>
  <w:num w:numId="6" w16cid:durableId="659769306">
    <w:abstractNumId w:val="5"/>
  </w:num>
  <w:num w:numId="7" w16cid:durableId="6905581">
    <w:abstractNumId w:val="4"/>
  </w:num>
  <w:num w:numId="8" w16cid:durableId="1503399636">
    <w:abstractNumId w:val="9"/>
  </w:num>
  <w:num w:numId="9" w16cid:durableId="687220905">
    <w:abstractNumId w:val="7"/>
  </w:num>
  <w:num w:numId="10" w16cid:durableId="228344471">
    <w:abstractNumId w:val="8"/>
  </w:num>
  <w:num w:numId="11" w16cid:durableId="1519856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47"/>
    <w:rsid w:val="001A6C75"/>
    <w:rsid w:val="002E2314"/>
    <w:rsid w:val="002E71C6"/>
    <w:rsid w:val="00330FFC"/>
    <w:rsid w:val="00366CF3"/>
    <w:rsid w:val="00402C88"/>
    <w:rsid w:val="004B6275"/>
    <w:rsid w:val="005435D7"/>
    <w:rsid w:val="006A53B6"/>
    <w:rsid w:val="006C3774"/>
    <w:rsid w:val="00810C47"/>
    <w:rsid w:val="008D3C4C"/>
    <w:rsid w:val="008F2513"/>
    <w:rsid w:val="009C0A4C"/>
    <w:rsid w:val="00A61918"/>
    <w:rsid w:val="00AB1E63"/>
    <w:rsid w:val="00B42B35"/>
    <w:rsid w:val="00B75CEA"/>
    <w:rsid w:val="00B97B5C"/>
    <w:rsid w:val="00D25780"/>
    <w:rsid w:val="00DA7F35"/>
    <w:rsid w:val="00F20ADD"/>
    <w:rsid w:val="00F8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A754"/>
  <w15:chartTrackingRefBased/>
  <w15:docId w15:val="{63072CBA-E412-4B12-A168-E470E25C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0C47"/>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810C47"/>
    <w:pPr>
      <w:ind w:left="720"/>
      <w:contextualSpacing/>
    </w:pPr>
  </w:style>
  <w:style w:type="paragraph" w:styleId="NormalWeb">
    <w:name w:val="Normal (Web)"/>
    <w:basedOn w:val="Normal"/>
    <w:uiPriority w:val="99"/>
    <w:unhideWhenUsed/>
    <w:rsid w:val="002E71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31151">
      <w:bodyDiv w:val="1"/>
      <w:marLeft w:val="0"/>
      <w:marRight w:val="0"/>
      <w:marTop w:val="0"/>
      <w:marBottom w:val="0"/>
      <w:divBdr>
        <w:top w:val="none" w:sz="0" w:space="0" w:color="auto"/>
        <w:left w:val="none" w:sz="0" w:space="0" w:color="auto"/>
        <w:bottom w:val="none" w:sz="0" w:space="0" w:color="auto"/>
        <w:right w:val="none" w:sz="0" w:space="0" w:color="auto"/>
      </w:divBdr>
    </w:div>
    <w:div w:id="934022299">
      <w:bodyDiv w:val="1"/>
      <w:marLeft w:val="0"/>
      <w:marRight w:val="0"/>
      <w:marTop w:val="0"/>
      <w:marBottom w:val="0"/>
      <w:divBdr>
        <w:top w:val="none" w:sz="0" w:space="0" w:color="auto"/>
        <w:left w:val="none" w:sz="0" w:space="0" w:color="auto"/>
        <w:bottom w:val="none" w:sz="0" w:space="0" w:color="auto"/>
        <w:right w:val="none" w:sz="0" w:space="0" w:color="auto"/>
      </w:divBdr>
    </w:div>
    <w:div w:id="1197618357">
      <w:bodyDiv w:val="1"/>
      <w:marLeft w:val="0"/>
      <w:marRight w:val="0"/>
      <w:marTop w:val="0"/>
      <w:marBottom w:val="0"/>
      <w:divBdr>
        <w:top w:val="none" w:sz="0" w:space="0" w:color="auto"/>
        <w:left w:val="none" w:sz="0" w:space="0" w:color="auto"/>
        <w:bottom w:val="none" w:sz="0" w:space="0" w:color="auto"/>
        <w:right w:val="none" w:sz="0" w:space="0" w:color="auto"/>
      </w:divBdr>
    </w:div>
    <w:div w:id="1800680816">
      <w:bodyDiv w:val="1"/>
      <w:marLeft w:val="0"/>
      <w:marRight w:val="0"/>
      <w:marTop w:val="0"/>
      <w:marBottom w:val="0"/>
      <w:divBdr>
        <w:top w:val="none" w:sz="0" w:space="0" w:color="auto"/>
        <w:left w:val="none" w:sz="0" w:space="0" w:color="auto"/>
        <w:bottom w:val="none" w:sz="0" w:space="0" w:color="auto"/>
        <w:right w:val="none" w:sz="0" w:space="0" w:color="auto"/>
      </w:divBdr>
      <w:divsChild>
        <w:div w:id="505824515">
          <w:marLeft w:val="0"/>
          <w:marRight w:val="0"/>
          <w:marTop w:val="0"/>
          <w:marBottom w:val="0"/>
          <w:divBdr>
            <w:top w:val="none" w:sz="0" w:space="0" w:color="auto"/>
            <w:left w:val="none" w:sz="0" w:space="0" w:color="auto"/>
            <w:bottom w:val="none" w:sz="0" w:space="0" w:color="auto"/>
            <w:right w:val="none" w:sz="0" w:space="0" w:color="auto"/>
          </w:divBdr>
        </w:div>
        <w:div w:id="706876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ntity.linnbenton.edu/" TargetMode="External"/><Relationship Id="rId13" Type="http://schemas.openxmlformats.org/officeDocument/2006/relationships/hyperlink" Target="http://library.linnbenton.edu/home" TargetMode="External"/><Relationship Id="rId3" Type="http://schemas.openxmlformats.org/officeDocument/2006/relationships/settings" Target="settings.xml"/><Relationship Id="rId7" Type="http://schemas.openxmlformats.org/officeDocument/2006/relationships/hyperlink" Target="http://www.linnbenton.edu/" TargetMode="External"/><Relationship Id="rId12" Type="http://schemas.openxmlformats.org/officeDocument/2006/relationships/hyperlink" Target="https://www.linnbenton.edu/current-students/study/learning-center/writing-assista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innbenton.edu/faculty-and-staff/administrative-information/policies/board-policies-and-administrative-rules/7000-series-student-services/administrative-rule-no-7030-02-academic-integrity.php" TargetMode="External"/><Relationship Id="rId11" Type="http://schemas.openxmlformats.org/officeDocument/2006/relationships/hyperlink" Target="http://www.linnbenton.edu/roadrunner-mail" TargetMode="External"/><Relationship Id="rId5" Type="http://schemas.openxmlformats.org/officeDocument/2006/relationships/hyperlink" Target="https://www.linnbenton.edu/current-students/money-matters/financial-aid/" TargetMode="External"/><Relationship Id="rId15" Type="http://schemas.openxmlformats.org/officeDocument/2006/relationships/hyperlink" Target="https://www.linnbenton.edu/current-students/study/computer-resources-and-labs/student-printing.php" TargetMode="External"/><Relationship Id="rId10" Type="http://schemas.openxmlformats.org/officeDocument/2006/relationships/hyperlink" Target="mailto:student.helpdesk@linnbenton.edu" TargetMode="External"/><Relationship Id="rId4" Type="http://schemas.openxmlformats.org/officeDocument/2006/relationships/webSettings" Target="webSettings.xml"/><Relationship Id="rId9" Type="http://schemas.openxmlformats.org/officeDocument/2006/relationships/hyperlink" Target="https://identity.linnbenton.edu/" TargetMode="External"/><Relationship Id="rId14" Type="http://schemas.openxmlformats.org/officeDocument/2006/relationships/hyperlink" Target="http://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1822</Words>
  <Characters>7893</Characters>
  <Application>Microsoft Office Word</Application>
  <DocSecurity>0</DocSecurity>
  <Lines>136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Mosser</dc:creator>
  <cp:keywords/>
  <dc:description/>
  <cp:lastModifiedBy>Sarah Mosser</cp:lastModifiedBy>
  <cp:revision>2</cp:revision>
  <dcterms:created xsi:type="dcterms:W3CDTF">2023-06-23T18:15:00Z</dcterms:created>
  <dcterms:modified xsi:type="dcterms:W3CDTF">2023-06-23T18:15:00Z</dcterms:modified>
</cp:coreProperties>
</file>