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i/>
          <w:i/>
          <w:sz w:val="24"/>
          <w:szCs w:val="24"/>
        </w:rPr>
      </w:pPr>
      <w:r>
        <w:rPr>
          <w:rFonts w:cs="Times New Roman" w:ascii="Times New Roman" w:hAnsi="Times New Roman"/>
          <w:b/>
          <w:i/>
          <w:sz w:val="24"/>
          <w:szCs w:val="24"/>
        </w:rPr>
        <w:t xml:space="preserve">COMM111 – Fall 2017 </w:t>
      </w:r>
    </w:p>
    <w:p>
      <w:pPr>
        <w:pStyle w:val="NoSpacing"/>
        <w:jc w:val="center"/>
        <w:rPr>
          <w:rFonts w:ascii="Times New Roman" w:hAnsi="Times New Roman" w:cs="Times New Roman"/>
          <w:b/>
          <w:b/>
          <w:i/>
          <w:i/>
          <w:sz w:val="24"/>
          <w:szCs w:val="24"/>
        </w:rPr>
      </w:pPr>
      <w:r>
        <w:rPr>
          <w:rFonts w:cs="Times New Roman" w:ascii="Times New Roman" w:hAnsi="Times New Roman"/>
          <w:b/>
          <w:i/>
          <w:sz w:val="24"/>
          <w:szCs w:val="24"/>
        </w:rPr>
        <w:t>PUBLIC SPEAKING</w:t>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sz w:val="24"/>
          <w:szCs w:val="24"/>
        </w:rPr>
      </w:pPr>
      <w:r>
        <w:rPr>
          <w:rFonts w:cs="Times New Roman" w:ascii="Times New Roman" w:hAnsi="Times New Roman"/>
          <w:i/>
          <w:sz w:val="24"/>
          <w:szCs w:val="24"/>
        </w:rPr>
        <w:t>Professor</w:t>
      </w:r>
      <w:r>
        <w:rPr>
          <w:rFonts w:cs="Times New Roman" w:ascii="Times New Roman" w:hAnsi="Times New Roman"/>
          <w:sz w:val="24"/>
          <w:szCs w:val="24"/>
        </w:rPr>
        <w:t xml:space="preserve">: </w:t>
        <w:tab/>
        <w:tab/>
        <w:t>M. Zakir Khan, J.D., M.A. - “Dr. Khan”</w:t>
      </w:r>
    </w:p>
    <w:p>
      <w:pPr>
        <w:pStyle w:val="NoSpacing"/>
        <w:rPr>
          <w:rFonts w:ascii="Times New Roman" w:hAnsi="Times New Roman" w:cs="Times New Roman"/>
          <w:sz w:val="24"/>
          <w:szCs w:val="24"/>
        </w:rPr>
      </w:pPr>
      <w:r>
        <w:rPr>
          <w:rFonts w:cs="Times New Roman" w:ascii="Times New Roman" w:hAnsi="Times New Roman"/>
          <w:i/>
          <w:sz w:val="24"/>
          <w:szCs w:val="24"/>
        </w:rPr>
        <w:t>E-mail Address</w:t>
      </w:r>
      <w:r>
        <w:rPr>
          <w:rFonts w:cs="Times New Roman" w:ascii="Times New Roman" w:hAnsi="Times New Roman"/>
          <w:sz w:val="24"/>
          <w:szCs w:val="24"/>
        </w:rPr>
        <w:t>:</w:t>
        <w:tab/>
        <w:t xml:space="preserve">khanz@linnbenton.edu </w:t>
      </w:r>
    </w:p>
    <w:p>
      <w:pPr>
        <w:pStyle w:val="NoSpacing"/>
        <w:rPr>
          <w:rFonts w:ascii="Times New Roman" w:hAnsi="Times New Roman" w:cs="Times New Roman"/>
          <w:sz w:val="24"/>
          <w:szCs w:val="24"/>
        </w:rPr>
      </w:pPr>
      <w:r>
        <w:rPr>
          <w:rFonts w:cs="Times New Roman" w:ascii="Times New Roman" w:hAnsi="Times New Roman"/>
          <w:i/>
          <w:sz w:val="24"/>
          <w:szCs w:val="24"/>
        </w:rPr>
        <w:t>Office</w:t>
      </w:r>
      <w:r>
        <w:rPr>
          <w:rFonts w:cs="Times New Roman" w:ascii="Times New Roman" w:hAnsi="Times New Roman"/>
          <w:sz w:val="24"/>
          <w:szCs w:val="24"/>
        </w:rPr>
        <w:t>:</w:t>
        <w:tab/>
        <w:tab/>
        <w:tab/>
        <w:t>South Santiam Hall (SSH) 202</w:t>
      </w:r>
    </w:p>
    <w:p>
      <w:pPr>
        <w:pStyle w:val="NoSpacing"/>
        <w:rPr>
          <w:rFonts w:ascii="Times New Roman" w:hAnsi="Times New Roman" w:cs="Times New Roman"/>
          <w:sz w:val="24"/>
          <w:szCs w:val="24"/>
        </w:rPr>
      </w:pPr>
      <w:r>
        <w:rPr>
          <w:rFonts w:cs="Times New Roman" w:ascii="Times New Roman" w:hAnsi="Times New Roman"/>
          <w:sz w:val="24"/>
          <w:szCs w:val="24"/>
        </w:rPr>
        <w:t>Phone:</w:t>
        <w:tab/>
        <w:tab/>
        <w:tab/>
        <w:t>541-817-4834</w:t>
      </w:r>
    </w:p>
    <w:p>
      <w:pPr>
        <w:pStyle w:val="NoSpacing"/>
        <w:rPr>
          <w:rFonts w:ascii="Times New Roman" w:hAnsi="Times New Roman" w:cs="Times New Roman"/>
          <w:sz w:val="24"/>
          <w:szCs w:val="24"/>
        </w:rPr>
      </w:pPr>
      <w:r>
        <w:rPr>
          <w:rFonts w:cs="Times New Roman" w:ascii="Times New Roman" w:hAnsi="Times New Roman"/>
          <w:i/>
          <w:sz w:val="24"/>
          <w:szCs w:val="24"/>
        </w:rPr>
        <w:t>Meeting time</w:t>
      </w:r>
      <w:r>
        <w:rPr>
          <w:rFonts w:cs="Times New Roman" w:ascii="Times New Roman" w:hAnsi="Times New Roman"/>
          <w:sz w:val="24"/>
          <w:szCs w:val="24"/>
        </w:rPr>
        <w:t>:</w:t>
        <w:tab/>
        <w:tab/>
        <w:t>MW 2:30-3:50PM</w:t>
      </w:r>
    </w:p>
    <w:p>
      <w:pPr>
        <w:pStyle w:val="NoSpacing"/>
        <w:rPr>
          <w:rFonts w:ascii="Times New Roman" w:hAnsi="Times New Roman" w:cs="Times New Roman"/>
          <w:sz w:val="24"/>
          <w:szCs w:val="24"/>
        </w:rPr>
      </w:pPr>
      <w:r>
        <w:rPr>
          <w:rFonts w:cs="Times New Roman" w:ascii="Times New Roman" w:hAnsi="Times New Roman"/>
          <w:i/>
          <w:sz w:val="24"/>
          <w:szCs w:val="24"/>
        </w:rPr>
        <w:t>Section</w:t>
      </w:r>
      <w:bookmarkStart w:id="0" w:name="_GoBack"/>
      <w:bookmarkEnd w:id="0"/>
      <w:r>
        <w:rPr>
          <w:rFonts w:cs="Times New Roman" w:ascii="Times New Roman" w:hAnsi="Times New Roman"/>
          <w:sz w:val="24"/>
          <w:szCs w:val="24"/>
        </w:rPr>
        <w:t>:</w:t>
        <w:tab/>
        <w:tab/>
        <w:t>21832</w:t>
      </w:r>
    </w:p>
    <w:p>
      <w:pPr>
        <w:pStyle w:val="NoSpacing"/>
        <w:rPr>
          <w:rFonts w:ascii="Times New Roman" w:hAnsi="Times New Roman" w:cs="Times New Roman"/>
          <w:sz w:val="24"/>
          <w:szCs w:val="24"/>
        </w:rPr>
      </w:pPr>
      <w:r>
        <w:rPr>
          <w:rFonts w:cs="Times New Roman" w:ascii="Times New Roman" w:hAnsi="Times New Roman"/>
          <w:i/>
          <w:sz w:val="24"/>
          <w:szCs w:val="24"/>
        </w:rPr>
        <w:t>Classroom</w:t>
      </w:r>
      <w:r>
        <w:rPr>
          <w:rFonts w:cs="Times New Roman" w:ascii="Times New Roman" w:hAnsi="Times New Roman"/>
          <w:sz w:val="24"/>
          <w:szCs w:val="24"/>
        </w:rPr>
        <w:t xml:space="preserve">: </w:t>
        <w:tab/>
        <w:tab/>
        <w:t>MKH203</w:t>
      </w:r>
    </w:p>
    <w:p>
      <w:pPr>
        <w:pStyle w:val="NoSpacing"/>
        <w:ind w:left="2160" w:hanging="2160"/>
        <w:rPr>
          <w:rFonts w:ascii="Times New Roman" w:hAnsi="Times New Roman" w:cs="Times New Roman"/>
          <w:sz w:val="24"/>
          <w:szCs w:val="24"/>
        </w:rPr>
      </w:pPr>
      <w:r>
        <w:rPr>
          <w:rFonts w:cs="Times New Roman" w:ascii="Times New Roman" w:hAnsi="Times New Roman"/>
          <w:i/>
          <w:sz w:val="24"/>
          <w:szCs w:val="24"/>
        </w:rPr>
        <w:t>Office Hours</w:t>
      </w:r>
      <w:r>
        <w:rPr>
          <w:rFonts w:cs="Times New Roman" w:ascii="Times New Roman" w:hAnsi="Times New Roman"/>
          <w:sz w:val="24"/>
          <w:szCs w:val="24"/>
        </w:rPr>
        <w:t>:</w:t>
        <w:tab/>
        <w:t xml:space="preserve">Monday, 11-2pm and by appointment.  </w:t>
      </w:r>
    </w:p>
    <w:p>
      <w:pPr>
        <w:pStyle w:val="Normal"/>
        <w:spacing w:lineRule="auto" w:line="240" w:before="0" w:after="0"/>
        <w:ind w:left="720" w:hanging="720"/>
        <w:contextualSpacing/>
        <w:rPr>
          <w:rFonts w:ascii="Times New Roman" w:hAnsi="Times New Roman" w:cs="Times New Roman"/>
          <w:sz w:val="24"/>
          <w:szCs w:val="24"/>
        </w:rPr>
      </w:pPr>
      <w:r>
        <w:rPr>
          <w:rFonts w:cs="Times New Roman" w:ascii="Times New Roman" w:hAnsi="Times New Roman"/>
          <w:i/>
          <w:sz w:val="24"/>
          <w:szCs w:val="24"/>
        </w:rPr>
        <w:t>Course Websites</w:t>
      </w:r>
      <w:r>
        <w:rPr>
          <w:rFonts w:cs="Times New Roman" w:ascii="Times New Roman" w:hAnsi="Times New Roman"/>
          <w:sz w:val="24"/>
          <w:szCs w:val="24"/>
        </w:rPr>
        <w:t>:</w:t>
        <w:tab/>
        <w:t xml:space="preserve">1) Moodle – (TBD) </w:t>
      </w:r>
    </w:p>
    <w:p>
      <w:pPr>
        <w:pStyle w:val="Normal"/>
        <w:spacing w:lineRule="auto" w:line="240" w:before="0" w:after="0"/>
        <w:ind w:left="2160" w:hanging="0"/>
        <w:contextualSpacing/>
        <w:rPr/>
      </w:pPr>
      <w:r>
        <w:rPr>
          <w:rFonts w:cs="Times New Roman" w:ascii="Times New Roman" w:hAnsi="Times New Roman"/>
          <w:sz w:val="24"/>
          <w:szCs w:val="24"/>
        </w:rPr>
        <w:t xml:space="preserve">*Grades/Assignment Folders will be posted on Moodle once I get access. </w:t>
        <w:br/>
        <w:t xml:space="preserve">2) Piazza – </w:t>
      </w:r>
      <w:hyperlink r:id="rId2">
        <w:r>
          <w:rPr>
            <w:rStyle w:val="InternetLink"/>
            <w:rFonts w:cs="Times New Roman" w:ascii="Times New Roman" w:hAnsi="Times New Roman"/>
            <w:sz w:val="24"/>
            <w:szCs w:val="24"/>
          </w:rPr>
          <w:t>https://piazza.com/configure-classes/fall2017/comm111</w:t>
        </w:r>
      </w:hyperlink>
      <w:r>
        <w:rPr>
          <w:rFonts w:cs="Times New Roman" w:ascii="Times New Roman" w:hAnsi="Times New Roman"/>
          <w:sz w:val="24"/>
          <w:szCs w:val="24"/>
        </w:rPr>
        <w:t xml:space="preserve"> </w:t>
      </w:r>
    </w:p>
    <w:p>
      <w:pPr>
        <w:pStyle w:val="Normal"/>
        <w:spacing w:lineRule="auto" w:line="240" w:before="0" w:after="0"/>
        <w:ind w:left="2160" w:hanging="0"/>
        <w:contextualSpacing/>
        <w:rPr>
          <w:rFonts w:ascii="Times New Roman" w:hAnsi="Times New Roman" w:cs="Times New Roman"/>
          <w:b/>
          <w:b/>
          <w:sz w:val="24"/>
          <w:szCs w:val="24"/>
        </w:rPr>
      </w:pPr>
      <w:r>
        <w:rPr>
          <w:rFonts w:cs="Times New Roman" w:ascii="Times New Roman" w:hAnsi="Times New Roman"/>
          <w:sz w:val="24"/>
          <w:szCs w:val="24"/>
        </w:rPr>
        <w:t xml:space="preserve">(Enrollment needed) Access Code: </w:t>
      </w:r>
      <w:r>
        <w:rPr>
          <w:rFonts w:cs="Times New Roman" w:ascii="Times New Roman" w:hAnsi="Times New Roman"/>
          <w:b/>
          <w:sz w:val="24"/>
          <w:szCs w:val="24"/>
        </w:rPr>
        <w:t>comm111</w:t>
      </w:r>
    </w:p>
    <w:p>
      <w:pPr>
        <w:pStyle w:val="Normal"/>
        <w:spacing w:lineRule="auto" w:line="240" w:before="0" w:after="0"/>
        <w:ind w:left="2160" w:hanging="0"/>
        <w:contextualSpacing/>
        <w:rPr>
          <w:rFonts w:ascii="Times New Roman" w:hAnsi="Times New Roman" w:cs="Times New Roman"/>
          <w:b/>
          <w:b/>
          <w:sz w:val="24"/>
          <w:szCs w:val="24"/>
        </w:rPr>
      </w:pPr>
      <w:r>
        <w:rPr>
          <w:rFonts w:cs="Times New Roman" w:ascii="Times New Roman" w:hAnsi="Times New Roman"/>
          <w:sz w:val="24"/>
          <w:szCs w:val="24"/>
        </w:rPr>
        <w:t>[You must create an account on Piazza to access this platform]</w:t>
      </w:r>
    </w:p>
    <w:p>
      <w:pPr>
        <w:pStyle w:val="Normal"/>
        <w:spacing w:lineRule="auto" w:line="240" w:before="0" w:after="0"/>
        <w:ind w:left="2160" w:hanging="0"/>
        <w:contextualSpacing/>
        <w:rPr/>
      </w:pPr>
      <w:r>
        <w:rPr>
          <w:rFonts w:cs="Times New Roman" w:ascii="Times New Roman" w:hAnsi="Times New Roman"/>
          <w:sz w:val="24"/>
          <w:szCs w:val="24"/>
        </w:rPr>
        <w:t xml:space="preserve">3) Course Schedule – [must be signed into LBCC gmail account to access]  </w:t>
      </w:r>
      <w:hyperlink r:id="rId3">
        <w:r>
          <w:rPr>
            <w:rStyle w:val="InternetLink"/>
            <w:rFonts w:cs="Times New Roman" w:ascii="Times New Roman" w:hAnsi="Times New Roman"/>
            <w:sz w:val="24"/>
            <w:szCs w:val="24"/>
          </w:rPr>
          <w:t>https://docs.google.com/a/linnbenton.edu/document/d/1RT3zxI7rW9KYEY_Q3veMyTjbgFLr6Y7ZHhIaacBUs04/edit?usp=sharing</w:t>
        </w:r>
      </w:hyperlink>
      <w:r>
        <w:rPr>
          <w:rFonts w:cs="Times New Roman" w:ascii="Times New Roman" w:hAnsi="Times New Roman"/>
          <w:sz w:val="24"/>
          <w:szCs w:val="24"/>
        </w:rPr>
        <w:t xml:space="preserve"> </w:t>
      </w:r>
    </w:p>
    <w:p>
      <w:pPr>
        <w:pStyle w:val="ListParagraph"/>
        <w:numPr>
          <w:ilvl w:val="0"/>
          <w:numId w:val="15"/>
        </w:numPr>
        <w:spacing w:lineRule="auto" w:line="240" w:before="0" w:after="0"/>
        <w:rPr/>
      </w:pPr>
      <w:r>
        <w:rPr>
          <w:rFonts w:cs="Times New Roman" w:ascii="Times New Roman" w:hAnsi="Times New Roman"/>
          <w:sz w:val="24"/>
          <w:szCs w:val="24"/>
          <w:shd w:fill="FFFFFF" w:val="clear"/>
        </w:rPr>
        <w:t xml:space="preserve">This term we will be using Piazza for class discussion. The system is highly catered to getting you help fast and efficiently from classmates and me. Rather than emailing questions to me, I encourage you to post your questions on Piazza. If you have any problems or feedback for the developers, email </w:t>
      </w:r>
      <w:hyperlink r:id="rId4">
        <w:r>
          <w:rPr>
            <w:rStyle w:val="InternetLink"/>
            <w:rFonts w:cs="Times New Roman" w:ascii="Times New Roman" w:hAnsi="Times New Roman"/>
            <w:sz w:val="24"/>
            <w:szCs w:val="24"/>
            <w:shd w:fill="FFFFFF" w:val="clear"/>
          </w:rPr>
          <w:t>team@piazza.com</w:t>
        </w:r>
      </w:hyperlink>
      <w:r>
        <w:rPr>
          <w:rFonts w:cs="Times New Roman" w:ascii="Times New Roman" w:hAnsi="Times New Roman"/>
          <w:sz w:val="24"/>
          <w:szCs w:val="24"/>
          <w:shd w:fill="FFFFFF" w:val="clear"/>
        </w:rPr>
        <w:t>.</w:t>
      </w:r>
    </w:p>
    <w:p>
      <w:pPr>
        <w:pStyle w:val="ListParagraph"/>
        <w:numPr>
          <w:ilvl w:val="0"/>
          <w:numId w:val="15"/>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 will be using Piazza to post assignments, announce class cancellations, and discuss important issues related to class. Signing up is </w:t>
      </w:r>
      <w:r>
        <w:rPr>
          <w:rFonts w:cs="Times New Roman" w:ascii="Times New Roman" w:hAnsi="Times New Roman"/>
          <w:sz w:val="24"/>
          <w:szCs w:val="24"/>
          <w:u w:val="single"/>
        </w:rPr>
        <w:t>mandatory</w:t>
      </w:r>
      <w:r>
        <w:rPr>
          <w:rFonts w:cs="Times New Roman" w:ascii="Times New Roman" w:hAnsi="Times New Roman"/>
          <w:sz w:val="24"/>
          <w:szCs w:val="24"/>
        </w:rPr>
        <w:t>.</w:t>
      </w:r>
    </w:p>
    <w:p>
      <w:pPr>
        <w:pStyle w:val="ListParagraph"/>
        <w:numPr>
          <w:ilvl w:val="0"/>
          <w:numId w:val="15"/>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If you have a smartphone, you can download/use the Piazza app. </w:t>
      </w:r>
    </w:p>
    <w:p>
      <w:pPr>
        <w:pStyle w:val="ListParagraph"/>
        <w:numPr>
          <w:ilvl w:val="0"/>
          <w:numId w:val="15"/>
        </w:numPr>
        <w:spacing w:lineRule="auto" w:line="240" w:before="0" w:after="0"/>
        <w:rPr>
          <w:rFonts w:ascii="Times New Roman" w:hAnsi="Times New Roman" w:cs="Times New Roman"/>
          <w:sz w:val="24"/>
          <w:szCs w:val="24"/>
        </w:rPr>
      </w:pPr>
      <w:r>
        <w:rPr>
          <w:rFonts w:cs="Times New Roman" w:ascii="Times New Roman" w:hAnsi="Times New Roman"/>
          <w:sz w:val="24"/>
          <w:szCs w:val="24"/>
        </w:rPr>
        <w:t>Piazza is to be used by students only for discussing course materials/asking questions.</w:t>
      </w:r>
    </w:p>
    <w:p>
      <w:pPr>
        <w:pStyle w:val="ListParagraph"/>
        <w:numPr>
          <w:ilvl w:val="0"/>
          <w:numId w:val="15"/>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Items posted by students on Piazza are </w:t>
      </w:r>
      <w:r>
        <w:rPr>
          <w:rFonts w:cs="Times New Roman" w:ascii="Times New Roman" w:hAnsi="Times New Roman"/>
          <w:sz w:val="24"/>
          <w:szCs w:val="24"/>
          <w:u w:val="single"/>
        </w:rPr>
        <w:t>anonymous</w:t>
      </w:r>
      <w:r>
        <w:rPr>
          <w:rFonts w:cs="Times New Roman" w:ascii="Times New Roman" w:hAnsi="Times New Roman"/>
          <w:sz w:val="24"/>
          <w:szCs w:val="24"/>
        </w:rPr>
        <w:t xml:space="preserve"> to other students, but the professor can view which student is posting them. </w:t>
      </w:r>
    </w:p>
    <w:p>
      <w:pPr>
        <w:pStyle w:val="ListParagraph"/>
        <w:numPr>
          <w:ilvl w:val="0"/>
          <w:numId w:val="15"/>
        </w:numPr>
        <w:spacing w:lineRule="auto" w:line="240" w:before="0" w:after="0"/>
        <w:rPr>
          <w:rFonts w:ascii="Times New Roman" w:hAnsi="Times New Roman" w:cs="Times New Roman"/>
          <w:sz w:val="24"/>
          <w:szCs w:val="24"/>
        </w:rPr>
      </w:pPr>
      <w:r>
        <w:rPr>
          <w:rFonts w:cs="Times New Roman" w:ascii="Times New Roman" w:hAnsi="Times New Roman"/>
          <w:sz w:val="24"/>
          <w:szCs w:val="24"/>
        </w:rPr>
        <w:t>The top 5 student contributors per class– get 20 extra credit points.</w:t>
      </w:r>
      <w:r>
        <w:rPr>
          <w:rFonts w:cs="Helvetica" w:ascii="Helvetica" w:hAnsi="Helvetica"/>
          <w:i/>
          <w:iCs/>
          <w:color w:val="484A4C"/>
          <w:sz w:val="20"/>
          <w:szCs w:val="20"/>
          <w:shd w:fill="FFFFFF" w:val="clear"/>
        </w:rPr>
        <w:t xml:space="preserve"> </w:t>
      </w:r>
      <w:r>
        <w:rPr>
          <w:rStyle w:val="Strong"/>
          <w:rFonts w:cs="Times New Roman" w:ascii="Times New Roman" w:hAnsi="Times New Roman"/>
          <w:i/>
          <w:iCs/>
          <w:sz w:val="24"/>
          <w:szCs w:val="24"/>
          <w:shd w:fill="FFFFFF" w:val="clear"/>
        </w:rPr>
        <w:t>**contributions</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are posts, responses, edits, follow-ups, and comments to follow-ups (i.e., everything)</w:t>
      </w:r>
      <w:r>
        <w:rPr>
          <w:rFonts w:cs="Times New Roman" w:ascii="Times New Roman" w:hAnsi="Times New Roman"/>
          <w:sz w:val="24"/>
          <w:szCs w:val="24"/>
        </w:rPr>
        <w:t xml:space="preserve">  </w:t>
      </w:r>
    </w:p>
    <w:p>
      <w:pPr>
        <w:pStyle w:val="Normal"/>
        <w:spacing w:lineRule="auto" w:line="240" w:before="0" w:after="0"/>
        <w:ind w:left="216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160" w:hanging="2160"/>
        <w:contextualSpacing/>
        <w:rPr>
          <w:rFonts w:ascii="Times New Roman" w:hAnsi="Times New Roman" w:eastAsia="Times New Roman" w:cs="Times New Roman"/>
          <w:sz w:val="24"/>
          <w:szCs w:val="24"/>
        </w:rPr>
      </w:pPr>
      <w:r>
        <w:rPr>
          <w:rFonts w:cs="Times New Roman" w:ascii="Times New Roman" w:hAnsi="Times New Roman"/>
          <w:b/>
          <w:i/>
          <w:sz w:val="24"/>
          <w:szCs w:val="24"/>
          <w:shd w:fill="FFFFFF" w:val="clear"/>
        </w:rPr>
        <w:t>Disclaimer</w:t>
      </w:r>
      <w:r>
        <w:rPr>
          <w:rFonts w:cs="Times New Roman" w:ascii="Times New Roman" w:hAnsi="Times New Roman"/>
          <w:sz w:val="24"/>
          <w:szCs w:val="24"/>
          <w:shd w:fill="FFFFFF" w:val="clear"/>
        </w:rPr>
        <w:t xml:space="preserve">: </w:t>
        <w:tab/>
      </w:r>
      <w:r>
        <w:rPr>
          <w:rFonts w:eastAsia="Times New Roman" w:cs="Times New Roman" w:ascii="Times New Roman" w:hAnsi="Times New Roman"/>
          <w:sz w:val="24"/>
          <w:szCs w:val="24"/>
        </w:rPr>
        <w:t xml:space="preserve">All items discussed in this syllabus are subject to change based upon the professor’s discretion and students will be provided notice of any changes. </w:t>
      </w:r>
    </w:p>
    <w:p>
      <w:pPr>
        <w:pStyle w:val="Normal"/>
        <w:spacing w:lineRule="auto" w:line="240" w:before="0" w:after="0"/>
        <w:ind w:left="2160" w:hanging="2160"/>
        <w:contextualSpacing/>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before="0" w:after="0"/>
        <w:contextualSpacing/>
        <w:rPr>
          <w:rFonts w:ascii="Times New Roman" w:hAnsi="Times New Roman" w:eastAsia="Times New Roman" w:cs="Times New Roman"/>
          <w:b/>
          <w:b/>
          <w:smallCaps/>
          <w:sz w:val="24"/>
          <w:szCs w:val="24"/>
        </w:rPr>
      </w:pPr>
      <w:r>
        <w:rPr>
          <w:rFonts w:eastAsia="Times New Roman" w:cs="Times New Roman" w:ascii="Times New Roman" w:hAnsi="Times New Roman"/>
          <w:b/>
          <w:smallCaps/>
          <w:sz w:val="24"/>
          <w:szCs w:val="24"/>
        </w:rPr>
        <w:t xml:space="preserve">Test Date </w:t>
      </w:r>
    </w:p>
    <w:p>
      <w:pPr>
        <w:pStyle w:val="Normal"/>
        <w:numPr>
          <w:ilvl w:val="0"/>
          <w:numId w:val="2"/>
        </w:numPr>
        <w:spacing w:lineRule="auto" w:line="240" w:before="0" w:after="0"/>
        <w:contextualSpacing/>
        <w:rPr/>
      </w:pPr>
      <w:r>
        <w:rPr>
          <w:rFonts w:eastAsia="Times New Roman" w:cs="Times New Roman" w:ascii="Times New Roman" w:hAnsi="Times New Roman"/>
          <w:sz w:val="24"/>
          <w:szCs w:val="24"/>
        </w:rPr>
        <w:t>Final Exam – Check finals schedule at:</w:t>
      </w:r>
      <w:r>
        <w:rPr>
          <w:rFonts w:eastAsia="Times New Roman" w:cs="Times New Roman" w:ascii="Times New Roman" w:hAnsi="Times New Roman"/>
          <w:b/>
          <w:sz w:val="24"/>
          <w:szCs w:val="24"/>
        </w:rPr>
        <w:t xml:space="preserve"> </w:t>
      </w:r>
      <w:hyperlink r:id="rId5">
        <w:r>
          <w:rPr>
            <w:rStyle w:val="InternetLink"/>
            <w:rFonts w:eastAsia="Times New Roman" w:cs="Times New Roman" w:ascii="Times New Roman" w:hAnsi="Times New Roman"/>
            <w:sz w:val="24"/>
            <w:szCs w:val="24"/>
          </w:rPr>
          <w:t>https://www.linnbenton.edu/finals-schedule</w:t>
        </w:r>
      </w:hyperlink>
      <w:r>
        <w:rPr>
          <w:rFonts w:eastAsia="Times New Roman" w:cs="Times New Roman" w:ascii="Times New Roman" w:hAnsi="Times New Roman"/>
          <w:sz w:val="24"/>
          <w:szCs w:val="24"/>
        </w:rPr>
        <w:t xml:space="preserve"> </w:t>
      </w:r>
    </w:p>
    <w:p>
      <w:pPr>
        <w:pStyle w:val="Normal"/>
        <w:rPr>
          <w:rFonts w:ascii="Times New Roman" w:hAnsi="Times New Roman" w:eastAsia="Times New Roman" w:cs="Times New Roman"/>
          <w:smallCaps/>
          <w:color w:val="000000"/>
          <w:sz w:val="24"/>
          <w:szCs w:val="24"/>
        </w:rPr>
      </w:pPr>
      <w:r>
        <w:rPr>
          <w:rFonts w:eastAsia="Times New Roman" w:cs="Times New Roman" w:ascii="Times New Roman" w:hAnsi="Times New Roman"/>
          <w:b/>
          <w:smallCaps/>
          <w:sz w:val="24"/>
          <w:szCs w:val="24"/>
        </w:rPr>
        <w:br/>
      </w:r>
      <w:r>
        <w:rPr>
          <w:rFonts w:eastAsia="Times New Roman" w:cs="Times New Roman" w:ascii="Times New Roman" w:hAnsi="Times New Roman"/>
          <w:b/>
          <w:bCs/>
          <w:smallCaps/>
          <w:color w:val="000000"/>
          <w:sz w:val="24"/>
          <w:szCs w:val="24"/>
        </w:rPr>
        <w:t>Reporting Sexual Misconduct</w:t>
      </w:r>
    </w:p>
    <w:p>
      <w:pPr>
        <w:pStyle w:val="Normal"/>
        <w:shd w:val="clear" w:color="auto" w:fill="FFFFFF"/>
        <w:spacing w:lineRule="auto" w:line="240" w:before="0" w:after="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Students who believe they are the victims of sexual harassment or assault should </w:t>
      </w:r>
    </w:p>
    <w:p>
      <w:pPr>
        <w:pStyle w:val="Normal"/>
        <w:shd w:val="clear" w:color="auto" w:fill="FFFFFF"/>
        <w:spacing w:lineRule="auto" w:line="240" w:before="0" w:after="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contact Campus Safety at 541-926-6855, and/or local law enforcement.</w:t>
      </w:r>
    </w:p>
    <w:p>
      <w:pPr>
        <w:pStyle w:val="Normal"/>
        <w:shd w:val="clear" w:color="auto" w:fill="FFFFFF"/>
        <w:spacing w:lineRule="auto" w:line="240" w:before="0" w:after="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contextualSpacing/>
        <w:rPr>
          <w:rFonts w:ascii="Times New Roman" w:hAnsi="Times New Roman" w:eastAsia="Times New Roman" w:cs="Times New Roman"/>
          <w:b/>
          <w:b/>
          <w:smallCaps/>
          <w:sz w:val="24"/>
          <w:szCs w:val="24"/>
        </w:rPr>
      </w:pPr>
      <w:r>
        <w:rPr>
          <w:rFonts w:eastAsia="Times New Roman" w:cs="Times New Roman" w:ascii="Times New Roman" w:hAnsi="Times New Roman"/>
          <w:b/>
          <w:smallCaps/>
          <w:sz w:val="24"/>
          <w:szCs w:val="24"/>
        </w:rPr>
        <w:t>Required Materials</w:t>
      </w:r>
    </w:p>
    <w:p>
      <w:pPr>
        <w:pStyle w:val="Normal"/>
        <w:spacing w:before="0" w:after="0"/>
        <w:contextualSpacing/>
        <w:rPr>
          <w:rFonts w:ascii="Times New Roman" w:hAnsi="Times New Roman" w:eastAsia="Times New Roman" w:cs="Times New Roman"/>
          <w:sz w:val="24"/>
          <w:szCs w:val="24"/>
          <w:u w:val="single"/>
        </w:rPr>
      </w:pPr>
      <w:r>
        <w:rPr>
          <w:rFonts w:eastAsia="Times New Roman" w:cs="Times New Roman" w:ascii="Times New Roman" w:hAnsi="Times New Roman"/>
          <w:sz w:val="24"/>
          <w:szCs w:val="24"/>
        </w:rPr>
        <w:t xml:space="preserve">Valenzano III, J. M., Braden, S. W., Broeckelman-Post, M. A. (2013). </w:t>
      </w:r>
      <w:r>
        <w:rPr>
          <w:rFonts w:eastAsia="Times New Roman" w:cs="Times New Roman" w:ascii="Times New Roman" w:hAnsi="Times New Roman"/>
          <w:sz w:val="24"/>
          <w:szCs w:val="24"/>
          <w:u w:val="single"/>
        </w:rPr>
        <w:t>The Speaker's</w:t>
      </w:r>
    </w:p>
    <w:p>
      <w:pPr>
        <w:pStyle w:val="Normal"/>
        <w:spacing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Primer</w:t>
      </w:r>
      <w:r>
        <w:rPr>
          <w:rFonts w:eastAsia="Times New Roman" w:cs="Times New Roman" w:ascii="Times New Roman" w:hAnsi="Times New Roman"/>
          <w:sz w:val="24"/>
          <w:szCs w:val="24"/>
        </w:rPr>
        <w:t>. Southlake, TX: Fountainhead Press.</w:t>
      </w:r>
    </w:p>
    <w:p>
      <w:pPr>
        <w:pStyle w:val="Normal"/>
        <w:spacing w:before="0" w:after="0"/>
        <w:contextualSpacing/>
        <w:rPr>
          <w:rFonts w:ascii="Times New Roman" w:hAnsi="Times New Roman" w:eastAsia="Times New Roman" w:cs="Times New Roman"/>
          <w:b/>
          <w:b/>
          <w:smallCaps/>
          <w:sz w:val="24"/>
          <w:szCs w:val="24"/>
        </w:rPr>
      </w:pPr>
      <w:r>
        <w:rPr>
          <w:rFonts w:eastAsia="Times New Roman" w:cs="Times New Roman" w:ascii="Times New Roman" w:hAnsi="Times New Roman"/>
          <w:b/>
          <w:smallCaps/>
          <w:sz w:val="24"/>
          <w:szCs w:val="24"/>
        </w:rPr>
      </w:r>
    </w:p>
    <w:p>
      <w:pPr>
        <w:pStyle w:val="Normal"/>
        <w:spacing w:before="0" w:after="0"/>
        <w:contextualSpacing/>
        <w:rPr>
          <w:rFonts w:ascii="Times New Roman" w:hAnsi="Times New Roman" w:eastAsia="Times New Roman" w:cs="Times New Roman"/>
          <w:b/>
          <w:b/>
          <w:smallCaps/>
          <w:sz w:val="24"/>
          <w:szCs w:val="24"/>
        </w:rPr>
      </w:pPr>
      <w:r>
        <w:rPr>
          <w:rFonts w:eastAsia="Times New Roman" w:cs="Times New Roman" w:ascii="Times New Roman" w:hAnsi="Times New Roman"/>
          <w:b/>
          <w:smallCaps/>
          <w:sz w:val="24"/>
          <w:szCs w:val="24"/>
        </w:rPr>
        <w:t>Course Description</w:t>
      </w:r>
    </w:p>
    <w:p>
      <w:pPr>
        <w:pStyle w:val="Normal"/>
        <w:spacing w:before="0" w:after="0"/>
        <w:contextualSpacing/>
        <w:rPr>
          <w:rFonts w:ascii="Times New Roman" w:hAnsi="Times New Roman" w:cs="Times New Roman"/>
          <w:sz w:val="24"/>
          <w:szCs w:val="24"/>
        </w:rPr>
      </w:pPr>
      <w:r>
        <w:rPr>
          <w:rFonts w:cs="Times New Roman" w:ascii="Times New Roman" w:hAnsi="Times New Roman"/>
          <w:sz w:val="24"/>
          <w:szCs w:val="24"/>
        </w:rPr>
        <w:t>This course exposes students to theory and practice in the creation, adaptation and delivery of original speeches before an audience. It will also provide the opportunity to understand the nature of public speaking and discourse in both ancient and modern society</w:t>
      </w:r>
    </w:p>
    <w:p>
      <w:pPr>
        <w:pStyle w:val="Normal"/>
        <w:spacing w:before="0" w:after="0"/>
        <w:contextualSpacing/>
        <w:rPr>
          <w:rFonts w:ascii="Times New Roman" w:hAnsi="Times New Roman" w:eastAsia="Times New Roman" w:cs="Times New Roman"/>
          <w:b/>
          <w:b/>
          <w:smallCaps/>
          <w:sz w:val="24"/>
          <w:szCs w:val="24"/>
        </w:rPr>
      </w:pPr>
      <w:r>
        <w:rPr>
          <w:rFonts w:eastAsia="Times New Roman" w:cs="Times New Roman" w:ascii="Times New Roman" w:hAnsi="Times New Roman"/>
          <w:b/>
          <w:smallCaps/>
          <w:sz w:val="24"/>
          <w:szCs w:val="24"/>
        </w:rPr>
      </w:r>
    </w:p>
    <w:p>
      <w:pPr>
        <w:pStyle w:val="Normal"/>
        <w:spacing w:lineRule="auto" w:line="240" w:before="0" w:after="0"/>
        <w:contextualSpacing/>
        <w:rPr>
          <w:rFonts w:ascii="Times New Roman" w:hAnsi="Times New Roman" w:cs="Times New Roman"/>
          <w:b/>
          <w:b/>
          <w:sz w:val="24"/>
          <w:szCs w:val="24"/>
        </w:rPr>
      </w:pPr>
      <w:r>
        <w:rPr>
          <w:rFonts w:eastAsia="Times New Roman" w:cs="Times New Roman" w:ascii="Times New Roman" w:hAnsi="Times New Roman"/>
          <w:b/>
          <w:smallCaps/>
          <w:sz w:val="24"/>
          <w:szCs w:val="24"/>
        </w:rPr>
        <w:t>Course Outcomes</w:t>
        <w:br/>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b/>
          <w:sz w:val="24"/>
          <w:szCs w:val="24"/>
        </w:rPr>
        <w:t>LBCC</w:t>
      </w:r>
      <w:r>
        <w:rPr>
          <w:rFonts w:cs="Times New Roman" w:ascii="Times New Roman" w:hAnsi="Times New Roman"/>
          <w:sz w:val="24"/>
          <w:szCs w:val="24"/>
        </w:rPr>
        <w:t xml:space="preserve"> </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As a result of taking Comm 111, a student should be able to: • Synthesize and organize information for varied audiences • Interact with confidence while adapting messages to audience needs • Listen critically</w:t>
        <w:br/>
      </w:r>
    </w:p>
    <w:p>
      <w:pPr>
        <w:pStyle w:val="Normal"/>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t xml:space="preserve">Student Learning Outcomes </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Students who pass this class will demonstrate the ability to: • Research, organize and outline speeches • Incorporate sound reasoning and evidence to support claims • Apply critical thinking skills when evaluating speeches • Adapt speeches to different audiences • Apply ethical standards associated with public speaking • Effectively deliver speeches with more confidence</w:t>
      </w:r>
    </w:p>
    <w:p>
      <w:pPr>
        <w:pStyle w:val="Normal"/>
        <w:spacing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contextualSpacing/>
        <w:rPr>
          <w:rFonts w:ascii="Times New Roman" w:hAnsi="Times New Roman" w:eastAsia="Times New Roman" w:cs="Times New Roman"/>
          <w:smallCaps/>
          <w:sz w:val="24"/>
          <w:szCs w:val="24"/>
        </w:rPr>
      </w:pPr>
      <w:r>
        <w:rPr>
          <w:rFonts w:eastAsia="Times New Roman" w:cs="Times New Roman" w:ascii="Times New Roman" w:hAnsi="Times New Roman"/>
          <w:b/>
          <w:smallCaps/>
          <w:sz w:val="24"/>
          <w:szCs w:val="24"/>
        </w:rPr>
        <w:t>Grading Breakdown</w:t>
      </w:r>
      <w:r>
        <w:rPr>
          <w:rFonts w:eastAsia="Times New Roman" w:cs="Times New Roman" w:ascii="Times New Roman" w:hAnsi="Times New Roman"/>
          <w:smallCaps/>
          <w:sz w:val="24"/>
          <w:szCs w:val="24"/>
        </w:rPr>
        <w:t xml:space="preserve"> </w:t>
      </w:r>
    </w:p>
    <w:tbl>
      <w:tblPr>
        <w:tblStyle w:val="TableGrid"/>
        <w:tblW w:w="9350" w:type="dxa"/>
        <w:jc w:val="left"/>
        <w:tblInd w:w="0" w:type="dxa"/>
        <w:tblCellMar>
          <w:top w:w="0" w:type="dxa"/>
          <w:left w:w="108" w:type="dxa"/>
          <w:bottom w:w="0" w:type="dxa"/>
          <w:right w:w="108" w:type="dxa"/>
        </w:tblCellMar>
        <w:tblLook w:val="04a0" w:noVBand="1" w:noHBand="0" w:lastColumn="0" w:firstColumn="1" w:lastRow="0" w:firstRow="1"/>
      </w:tblPr>
      <w:tblGrid>
        <w:gridCol w:w="3394"/>
        <w:gridCol w:w="3073"/>
        <w:gridCol w:w="2883"/>
      </w:tblGrid>
      <w:tr>
        <w:trPr/>
        <w:tc>
          <w:tcPr>
            <w:tcW w:w="3394" w:type="dxa"/>
            <w:tcBorders/>
            <w:shd w:fill="auto" w:val="clear"/>
            <w:tcMar>
              <w:left w:w="108" w:type="dxa"/>
            </w:tcMar>
          </w:tcPr>
          <w:p>
            <w:pPr>
              <w:pStyle w:val="Normal"/>
              <w:spacing w:lineRule="auto" w:line="240" w:before="0" w:after="0"/>
              <w:rPr>
                <w:rFonts w:cs="Times New Roman"/>
                <w:b/>
                <w:b/>
                <w:szCs w:val="24"/>
              </w:rPr>
            </w:pPr>
            <w:r>
              <w:rPr>
                <w:rFonts w:cs="Times New Roman" w:ascii="Times New Roman" w:hAnsi="Times New Roman"/>
                <w:b/>
                <w:sz w:val="24"/>
                <w:szCs w:val="24"/>
              </w:rPr>
              <w:t>Assignment</w:t>
            </w:r>
          </w:p>
        </w:tc>
        <w:tc>
          <w:tcPr>
            <w:tcW w:w="3073" w:type="dxa"/>
            <w:tcBorders/>
            <w:shd w:fill="auto" w:val="clear"/>
            <w:tcMar>
              <w:left w:w="108" w:type="dxa"/>
            </w:tcMar>
          </w:tcPr>
          <w:p>
            <w:pPr>
              <w:pStyle w:val="Normal"/>
              <w:spacing w:lineRule="auto" w:line="240" w:before="0" w:after="0"/>
              <w:rPr>
                <w:rFonts w:cs="Times New Roman"/>
                <w:b/>
                <w:b/>
                <w:szCs w:val="24"/>
              </w:rPr>
            </w:pPr>
            <w:r>
              <w:rPr>
                <w:rFonts w:cs="Times New Roman" w:ascii="Times New Roman" w:hAnsi="Times New Roman"/>
                <w:b/>
                <w:sz w:val="24"/>
                <w:szCs w:val="24"/>
              </w:rPr>
              <w:t>Possible Points</w:t>
            </w:r>
          </w:p>
        </w:tc>
        <w:tc>
          <w:tcPr>
            <w:tcW w:w="2883" w:type="dxa"/>
            <w:tcBorders/>
            <w:shd w:fill="auto" w:val="clear"/>
            <w:tcMar>
              <w:left w:w="108" w:type="dxa"/>
            </w:tcMar>
          </w:tcPr>
          <w:p>
            <w:pPr>
              <w:pStyle w:val="Normal"/>
              <w:spacing w:lineRule="auto" w:line="240" w:before="0" w:after="0"/>
              <w:rPr>
                <w:rFonts w:cs="Times New Roman"/>
                <w:b/>
                <w:b/>
                <w:szCs w:val="24"/>
              </w:rPr>
            </w:pPr>
            <w:r>
              <w:rPr>
                <w:rFonts w:cs="Times New Roman" w:ascii="Times New Roman" w:hAnsi="Times New Roman"/>
                <w:b/>
                <w:sz w:val="24"/>
                <w:szCs w:val="24"/>
              </w:rPr>
              <w:t>Your Points</w:t>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Participation</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200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Shield Presentation</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25</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Quizzes</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100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1 Minute Info Speech</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25</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Informative Speech Rough Outline (Completed)</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25</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Informative Speech Outline</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50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Informative Speech (in-class)</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100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 xml:space="preserve">Informative Reflection Piece </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25</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 xml:space="preserve">Shark Tank Check-in </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25</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Shark Tank Rough Draft (Completed)</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25</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Shark Tank Outline</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50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Shark Tank Speech (in-class)</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200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Life Lesson Speech (in-class)</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50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 xml:space="preserve">Final Exam </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100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Extra Credit</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Max. 40 points</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394"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Total</w:t>
            </w:r>
          </w:p>
        </w:tc>
        <w:tc>
          <w:tcPr>
            <w:tcW w:w="3073" w:type="dxa"/>
            <w:tcBorders/>
            <w:shd w:fill="auto" w:val="clear"/>
            <w:tcMar>
              <w:left w:w="108" w:type="dxa"/>
            </w:tcMar>
          </w:tcPr>
          <w:p>
            <w:pPr>
              <w:pStyle w:val="Normal"/>
              <w:spacing w:lineRule="auto" w:line="240" w:before="0" w:after="0"/>
              <w:rPr>
                <w:rFonts w:cs="Times New Roman"/>
                <w:szCs w:val="24"/>
              </w:rPr>
            </w:pPr>
            <w:r>
              <w:rPr>
                <w:rFonts w:cs="Times New Roman" w:ascii="Times New Roman" w:hAnsi="Times New Roman"/>
                <w:sz w:val="24"/>
                <w:szCs w:val="24"/>
              </w:rPr>
              <w:t>1000</w:t>
            </w:r>
          </w:p>
        </w:tc>
        <w:tc>
          <w:tcPr>
            <w:tcW w:w="2883"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6360" w:type="dxa"/>
        <w:jc w:val="left"/>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0" w:type="dxa"/>
          <w:left w:w="0" w:type="dxa"/>
          <w:bottom w:w="0" w:type="dxa"/>
          <w:right w:w="0" w:type="dxa"/>
        </w:tblCellMar>
        <w:tblLook w:val="04a0" w:noVBand="1" w:noHBand="0" w:lastColumn="0" w:firstColumn="1" w:lastRow="0" w:firstRow="1"/>
      </w:tblPr>
      <w:tblGrid>
        <w:gridCol w:w="3052"/>
        <w:gridCol w:w="3307"/>
      </w:tblGrid>
      <w:tr>
        <w:trPr/>
        <w:tc>
          <w:tcPr>
            <w:tcW w:w="6359"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CCCCCC"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Grading Scale</w:t>
            </w:r>
          </w:p>
        </w:tc>
      </w:tr>
      <w:tr>
        <w:trPr/>
        <w:tc>
          <w:tcPr>
            <w:tcW w:w="30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Grades</w:t>
            </w:r>
          </w:p>
        </w:tc>
        <w:tc>
          <w:tcPr>
            <w:tcW w:w="330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Percentage</w:t>
            </w:r>
          </w:p>
        </w:tc>
      </w:tr>
      <w:tr>
        <w:trPr/>
        <w:tc>
          <w:tcPr>
            <w:tcW w:w="30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Grade = A</w:t>
            </w:r>
          </w:p>
        </w:tc>
        <w:tc>
          <w:tcPr>
            <w:tcW w:w="330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90-100+%</w:t>
            </w:r>
          </w:p>
        </w:tc>
      </w:tr>
      <w:tr>
        <w:trPr/>
        <w:tc>
          <w:tcPr>
            <w:tcW w:w="30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Grade = B</w:t>
            </w:r>
          </w:p>
        </w:tc>
        <w:tc>
          <w:tcPr>
            <w:tcW w:w="330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80-89.9%</w:t>
            </w:r>
          </w:p>
        </w:tc>
      </w:tr>
      <w:tr>
        <w:trPr/>
        <w:tc>
          <w:tcPr>
            <w:tcW w:w="30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Grade = C</w:t>
            </w:r>
          </w:p>
        </w:tc>
        <w:tc>
          <w:tcPr>
            <w:tcW w:w="330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70-79.9%</w:t>
            </w:r>
          </w:p>
        </w:tc>
      </w:tr>
      <w:tr>
        <w:trPr/>
        <w:tc>
          <w:tcPr>
            <w:tcW w:w="30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Grade = D</w:t>
            </w:r>
          </w:p>
        </w:tc>
        <w:tc>
          <w:tcPr>
            <w:tcW w:w="330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60-69.9%</w:t>
            </w:r>
          </w:p>
        </w:tc>
      </w:tr>
      <w:tr>
        <w:trPr/>
        <w:tc>
          <w:tcPr>
            <w:tcW w:w="30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Grade = F</w:t>
            </w:r>
          </w:p>
        </w:tc>
        <w:tc>
          <w:tcPr>
            <w:tcW w:w="330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vAlign w:val="center"/>
          </w:tcPr>
          <w:p>
            <w:pPr>
              <w:pStyle w:val="Normal"/>
              <w:spacing w:lineRule="auto" w:line="240" w:beforeAutospacing="1" w:afterAutospacing="1"/>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59.9%-0.0%</w:t>
            </w:r>
          </w:p>
        </w:tc>
      </w:tr>
    </w:tbl>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 xml:space="preserve">Cell Phone Policy </w:t>
        <w:br/>
      </w:r>
    </w:p>
    <w:p>
      <w:pPr>
        <w:pStyle w:val="Normal"/>
        <w:numPr>
          <w:ilvl w:val="0"/>
          <w:numId w:val="18"/>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are barred from using cell phones at any point during the entire class session, unless the professor tells them to use it for certain activities. </w:t>
      </w:r>
    </w:p>
    <w:p>
      <w:pPr>
        <w:pStyle w:val="Normal"/>
        <w:numPr>
          <w:ilvl w:val="0"/>
          <w:numId w:val="18"/>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Phones should be out of sight and should be on silent before class starts.  </w:t>
      </w:r>
    </w:p>
    <w:p>
      <w:pPr>
        <w:pStyle w:val="Normal"/>
        <w:numPr>
          <w:ilvl w:val="0"/>
          <w:numId w:val="18"/>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that have some sort of emergency going on (emergency call) should notify the professor of this occurrence before class starts and should sit at the back of the classroom so as not to be distraction to other students. </w:t>
      </w:r>
    </w:p>
    <w:p>
      <w:pPr>
        <w:pStyle w:val="Normal"/>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cs="Times New Roman"/>
          <w:b/>
          <w:b/>
          <w:smallCaps/>
          <w:sz w:val="24"/>
          <w:szCs w:val="24"/>
          <w:u w:val="single"/>
        </w:rPr>
      </w:pPr>
      <w:r>
        <w:rPr>
          <w:rFonts w:cs="Times New Roman" w:ascii="Times New Roman" w:hAnsi="Times New Roman"/>
          <w:b/>
          <w:smallCaps/>
          <w:sz w:val="24"/>
          <w:szCs w:val="24"/>
          <w:u w:val="single"/>
        </w:rPr>
        <w:t>Electronic Device Policy</w:t>
      </w:r>
    </w:p>
    <w:p>
      <w:pPr>
        <w:pStyle w:val="ListParagraph"/>
        <w:numPr>
          <w:ilvl w:val="0"/>
          <w:numId w:val="21"/>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Tablets and other e-reading devices are only allowed in class to be used for their textbook purposes. These devices cannot be used to take notes or for any other purpose. The exception to this rule is if students need accommodations pursuant to the Americans with Disabilities Act. </w:t>
      </w:r>
    </w:p>
    <w:p>
      <w:pPr>
        <w:pStyle w:val="ListParagraph"/>
        <w:numPr>
          <w:ilvl w:val="0"/>
          <w:numId w:val="21"/>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All other electronic devices are not allowed to be used in class, unless the professor gives express permission. </w:t>
      </w:r>
    </w:p>
    <w:p>
      <w:pPr>
        <w:pStyle w:val="Normal"/>
        <w:spacing w:lineRule="auto" w:line="240" w:before="0" w:after="0"/>
        <w:ind w:left="360" w:hanging="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contextualSpacing/>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 xml:space="preserve">Consequences for improper cellphone/electronic device usage/ cell phone going off during class </w:t>
        <w:br/>
      </w:r>
    </w:p>
    <w:p>
      <w:pPr>
        <w:pStyle w:val="Normal"/>
        <w:numPr>
          <w:ilvl w:val="1"/>
          <w:numId w:val="18"/>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vertAlign w:val="superscript"/>
        </w:rPr>
        <w:t>st</w:t>
      </w:r>
      <w:r>
        <w:rPr>
          <w:rFonts w:eastAsia="Times New Roman" w:cs="Times New Roman" w:ascii="Times New Roman" w:hAnsi="Times New Roman"/>
          <w:sz w:val="24"/>
          <w:szCs w:val="24"/>
        </w:rPr>
        <w:t xml:space="preserve"> offense: The student will be asked to leave the class and thus, receive an unexcused absence.</w:t>
      </w:r>
    </w:p>
    <w:p>
      <w:pPr>
        <w:pStyle w:val="Normal"/>
        <w:numPr>
          <w:ilvl w:val="1"/>
          <w:numId w:val="18"/>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2</w:t>
      </w:r>
      <w:r>
        <w:rPr>
          <w:rFonts w:eastAsia="Times New Roman" w:cs="Times New Roman" w:ascii="Times New Roman" w:hAnsi="Times New Roman"/>
          <w:sz w:val="24"/>
          <w:szCs w:val="24"/>
          <w:vertAlign w:val="superscript"/>
        </w:rPr>
        <w:t>nd</w:t>
      </w:r>
      <w:r>
        <w:rPr>
          <w:rFonts w:eastAsia="Times New Roman" w:cs="Times New Roman" w:ascii="Times New Roman" w:hAnsi="Times New Roman"/>
          <w:sz w:val="24"/>
          <w:szCs w:val="24"/>
        </w:rPr>
        <w:t xml:space="preserve"> offense: The student will be asked to leave the class, receive an unexcused absence, forfeit </w:t>
      </w:r>
      <w:r>
        <w:rPr>
          <w:rFonts w:eastAsia="Times New Roman" w:cs="Times New Roman" w:ascii="Times New Roman" w:hAnsi="Times New Roman"/>
          <w:b/>
          <w:sz w:val="24"/>
          <w:szCs w:val="24"/>
        </w:rPr>
        <w:t>10%</w:t>
      </w:r>
      <w:r>
        <w:rPr>
          <w:rFonts w:eastAsia="Times New Roman" w:cs="Times New Roman" w:ascii="Times New Roman" w:hAnsi="Times New Roman"/>
          <w:sz w:val="24"/>
          <w:szCs w:val="24"/>
        </w:rPr>
        <w:t xml:space="preserve"> of their overall grade and be referred to Student Affairs. If a student has already exceeded the maximum amount of unexcused absences this consequence will scale to </w:t>
      </w:r>
      <w:r>
        <w:rPr>
          <w:rFonts w:eastAsia="Times New Roman" w:cs="Times New Roman" w:ascii="Times New Roman" w:hAnsi="Times New Roman"/>
          <w:b/>
          <w:sz w:val="24"/>
          <w:szCs w:val="24"/>
        </w:rPr>
        <w:t>15%</w:t>
      </w:r>
      <w:r>
        <w:rPr>
          <w:rFonts w:eastAsia="Times New Roman" w:cs="Times New Roman" w:ascii="Times New Roman" w:hAnsi="Times New Roman"/>
          <w:sz w:val="24"/>
          <w:szCs w:val="24"/>
        </w:rPr>
        <w:t>.</w:t>
      </w:r>
    </w:p>
    <w:p>
      <w:pPr>
        <w:pStyle w:val="Normal"/>
        <w:numPr>
          <w:ilvl w:val="1"/>
          <w:numId w:val="18"/>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3</w:t>
      </w:r>
      <w:r>
        <w:rPr>
          <w:rFonts w:eastAsia="Times New Roman" w:cs="Times New Roman" w:ascii="Times New Roman" w:hAnsi="Times New Roman"/>
          <w:sz w:val="24"/>
          <w:szCs w:val="24"/>
          <w:vertAlign w:val="superscript"/>
        </w:rPr>
        <w:t>rd</w:t>
      </w:r>
      <w:r>
        <w:rPr>
          <w:rFonts w:eastAsia="Times New Roman" w:cs="Times New Roman" w:ascii="Times New Roman" w:hAnsi="Times New Roman"/>
          <w:sz w:val="24"/>
          <w:szCs w:val="24"/>
        </w:rPr>
        <w:t xml:space="preserve"> offense: The student will get a F in the class.  </w:t>
      </w:r>
    </w:p>
    <w:p>
      <w:pPr>
        <w:pStyle w:val="ListParagraph"/>
        <w:numPr>
          <w:ilvl w:val="1"/>
          <w:numId w:val="18"/>
        </w:numPr>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sz w:val="24"/>
          <w:szCs w:val="24"/>
        </w:rPr>
        <w:t xml:space="preserve">At the </w:t>
      </w:r>
      <w:r>
        <w:rPr>
          <w:rFonts w:eastAsia="Times New Roman" w:cs="Times New Roman" w:ascii="Times New Roman" w:hAnsi="Times New Roman"/>
          <w:i/>
          <w:sz w:val="24"/>
          <w:szCs w:val="24"/>
        </w:rPr>
        <w:t>discretion</w:t>
      </w:r>
      <w:r>
        <w:rPr>
          <w:rFonts w:eastAsia="Times New Roman" w:cs="Times New Roman" w:ascii="Times New Roman" w:hAnsi="Times New Roman"/>
          <w:sz w:val="24"/>
          <w:szCs w:val="24"/>
        </w:rPr>
        <w:t xml:space="preserve"> of the professor, these offenses may be forgiven if the student exercises proper behavior for the rest of the quarter.</w:t>
      </w:r>
    </w:p>
    <w:p>
      <w:pPr>
        <w:pStyle w:val="NormalWeb"/>
        <w:ind w:left="360" w:hanging="0"/>
        <w:jc w:val="center"/>
        <w:rPr/>
      </w:pPr>
      <w:r>
        <w:rPr>
          <w:rStyle w:val="Emphasis"/>
          <w:b/>
          <w:bCs/>
        </w:rPr>
        <w:t>If this is a deal breaker, there are no hard feelings.</w:t>
      </w:r>
    </w:p>
    <w:p>
      <w:pPr>
        <w:pStyle w:val="Normal"/>
        <w:spacing w:lineRule="auto" w:line="240" w:before="0" w:after="0"/>
        <w:jc w:val="center"/>
        <w:rPr>
          <w:rFonts w:ascii="Times New Roman" w:hAnsi="Times New Roman" w:eastAsia="Times New Roman" w:cs="Times New Roman"/>
          <w:b/>
          <w:b/>
          <w:smallCaps/>
          <w:sz w:val="24"/>
          <w:szCs w:val="24"/>
          <w:u w:val="single"/>
        </w:rPr>
      </w:pPr>
      <w:r>
        <w:rPr>
          <w:rStyle w:val="Emphasis"/>
          <w:rFonts w:cs="Times New Roman" w:ascii="Times New Roman" w:hAnsi="Times New Roman"/>
          <w:b/>
          <w:bCs/>
          <w:sz w:val="24"/>
          <w:szCs w:val="24"/>
        </w:rPr>
        <w:t>But PLEASE drop this class today to allow someone else to take your seat.</w:t>
      </w:r>
      <w:r>
        <w:rPr>
          <w:rFonts w:eastAsia="Times New Roman" w:cs="Times New Roman" w:ascii="Times New Roman" w:hAnsi="Times New Roman"/>
          <w:b/>
          <w:sz w:val="24"/>
          <w:szCs w:val="24"/>
        </w:rPr>
        <w:b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Attendance Policy</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NormalWeb"/>
        <w:numPr>
          <w:ilvl w:val="0"/>
          <w:numId w:val="20"/>
        </w:numPr>
        <w:shd w:val="clear" w:color="auto" w:fill="FFFFFF"/>
        <w:spacing w:lineRule="atLeast" w:line="244" w:beforeAutospacing="0" w:before="0" w:afterAutospacing="0" w:after="30"/>
        <w:ind w:left="360" w:hanging="360"/>
        <w:rPr/>
      </w:pPr>
      <w:r>
        <w:rPr/>
        <w:t xml:space="preserve">Students are allowed three absences and two tardies without penalty.  </w:t>
      </w:r>
    </w:p>
    <w:p>
      <w:pPr>
        <w:pStyle w:val="NormalWeb"/>
        <w:numPr>
          <w:ilvl w:val="0"/>
          <w:numId w:val="20"/>
        </w:numPr>
        <w:shd w:val="clear" w:color="auto" w:fill="FFFFFF"/>
        <w:spacing w:lineRule="atLeast" w:line="244" w:beforeAutospacing="0" w:before="0" w:afterAutospacing="0" w:after="30"/>
        <w:ind w:left="360" w:hanging="360"/>
        <w:rPr/>
      </w:pPr>
      <w:r>
        <w:rPr/>
        <w:t xml:space="preserve">Every absence that exceeds this will result in a 5% (50 points) overall grade penalty. Every tardy that exceeds this will result in a 2.5% (25 points) grade penalty. For example, if you are receiving a 90% in the class and have one more absence than you are allowed, you will then receive an 85% for the course. </w:t>
      </w:r>
    </w:p>
    <w:p>
      <w:pPr>
        <w:pStyle w:val="NormalWeb"/>
        <w:numPr>
          <w:ilvl w:val="0"/>
          <w:numId w:val="19"/>
        </w:numPr>
        <w:shd w:val="clear" w:color="auto" w:fill="FFFFFF"/>
        <w:spacing w:lineRule="atLeast" w:line="244" w:beforeAutospacing="0" w:before="0" w:afterAutospacing="0" w:after="30"/>
        <w:ind w:left="360" w:hanging="360"/>
        <w:rPr/>
      </w:pPr>
      <w:r>
        <w:rPr/>
        <w:t xml:space="preserve">Leaving class early will count as a tardy, unless previously cleared with the professor. </w:t>
      </w:r>
    </w:p>
    <w:p>
      <w:pPr>
        <w:pStyle w:val="NormalWeb"/>
        <w:numPr>
          <w:ilvl w:val="0"/>
          <w:numId w:val="19"/>
        </w:numPr>
        <w:shd w:val="clear" w:color="auto" w:fill="FFFFFF"/>
        <w:spacing w:lineRule="atLeast" w:line="244" w:beforeAutospacing="0" w:before="0" w:afterAutospacing="0" w:after="30"/>
        <w:ind w:left="360" w:hanging="360"/>
        <w:rPr/>
      </w:pPr>
      <w:r>
        <w:rPr/>
        <w:t>Attendance is called right at the start of class.</w:t>
      </w:r>
    </w:p>
    <w:p>
      <w:pPr>
        <w:pStyle w:val="NormalWeb"/>
        <w:numPr>
          <w:ilvl w:val="0"/>
          <w:numId w:val="19"/>
        </w:numPr>
        <w:shd w:val="clear" w:color="auto" w:fill="FFFFFF"/>
        <w:spacing w:lineRule="atLeast" w:line="244" w:beforeAutospacing="0" w:before="0" w:afterAutospacing="0" w:after="30"/>
        <w:ind w:left="360" w:hanging="360"/>
        <w:rPr/>
      </w:pPr>
      <w:r>
        <w:rPr>
          <w:b/>
        </w:rPr>
        <w:t>Special Circumstances</w:t>
      </w:r>
      <w:r>
        <w:rPr/>
        <w:t xml:space="preserve">: If something is going on with you that is impacting your ability to perform well in the class and attend class on time, please come see me! I’m glad to help! </w:t>
      </w:r>
    </w:p>
    <w:p>
      <w:pPr>
        <w:pStyle w:val="NormalWeb"/>
        <w:shd w:val="clear" w:color="auto" w:fill="FFFFFF"/>
        <w:spacing w:lineRule="atLeast" w:line="244" w:beforeAutospacing="0" w:before="0" w:afterAutospacing="0" w:after="30"/>
        <w:rPr/>
      </w:pPr>
      <w:r>
        <w:rPr/>
      </w:r>
    </w:p>
    <w:p>
      <w:pPr>
        <w:pStyle w:val="Normal"/>
        <w:spacing w:lineRule="auto" w:line="240" w:before="0" w:after="0"/>
        <w:contextualSpacing/>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Attendance Notes</w:t>
      </w:r>
    </w:p>
    <w:p>
      <w:pPr>
        <w:pStyle w:val="Normal"/>
        <w:numPr>
          <w:ilvl w:val="0"/>
          <w:numId w:val="9"/>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are responsible for keeping track of their own attendance, but can check in with the professor to see their current attendance situation. </w:t>
      </w:r>
    </w:p>
    <w:p>
      <w:pPr>
        <w:pStyle w:val="Normal"/>
        <w:numPr>
          <w:ilvl w:val="0"/>
          <w:numId w:val="9"/>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are responsible for coming up to the professor at the conclusion of the class to notify him of their tardy. If the student does not do this, the student will be marked down as having an unexcused absence. This cannot be corrected at a later time!  </w:t>
      </w:r>
    </w:p>
    <w:p>
      <w:pPr>
        <w:pStyle w:val="Normal"/>
        <w:numPr>
          <w:ilvl w:val="0"/>
          <w:numId w:val="9"/>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If a student is going on a trip, or some other occasion (school sponsored or not) it is the student’s responsibility within the first two weeks of the quarter to notify the professor that they will be absent, and that they will miss a speech/assignment. If a student does not notify the instructor of a trip in advance, the student will receive a zero on the assignment. </w:t>
      </w:r>
    </w:p>
    <w:p>
      <w:pPr>
        <w:pStyle w:val="Normal"/>
        <w:numPr>
          <w:ilvl w:val="0"/>
          <w:numId w:val="9"/>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It is the student’s responsibility to figure out what they missed during class from another student in the class. </w:t>
      </w:r>
    </w:p>
    <w:p>
      <w:pPr>
        <w:pStyle w:val="Normal"/>
        <w:numPr>
          <w:ilvl w:val="1"/>
          <w:numId w:val="9"/>
        </w:numPr>
        <w:spacing w:lineRule="auto" w:line="240" w:before="0" w:after="0"/>
        <w:contextualSpacing/>
        <w:rPr>
          <w:rFonts w:ascii="Times New Roman" w:hAnsi="Times New Roman" w:eastAsia="Times New Roman" w:cs="Times New Roman"/>
          <w:b/>
          <w:b/>
          <w:smallCaps/>
          <w:sz w:val="24"/>
          <w:szCs w:val="24"/>
          <w:u w:val="single"/>
        </w:rPr>
      </w:pPr>
      <w:r>
        <w:rPr>
          <w:rFonts w:eastAsia="Times New Roman" w:cs="Times New Roman" w:ascii="Times New Roman" w:hAnsi="Times New Roman"/>
          <w:sz w:val="24"/>
          <w:szCs w:val="24"/>
        </w:rPr>
        <w:t xml:space="preserve">Please make sure to get the contact information for three of your classmates and write it down. Now </w:t>
      </w:r>
      <w:r>
        <w:rPr>
          <w:rFonts w:eastAsia="Wingdings" w:cs="Wingdings" w:ascii="Wingdings" w:hAnsi="Wingdings"/>
          <w:sz w:val="24"/>
          <w:szCs w:val="24"/>
        </w:rPr>
        <w:t></w:t>
      </w:r>
      <w:r>
        <w:rPr>
          <w:rFonts w:eastAsia="Times New Roman" w:cs="Times New Roman" w:ascii="Times New Roman" w:hAnsi="Times New Roman"/>
          <w:sz w:val="24"/>
          <w:szCs w:val="24"/>
        </w:rPr>
        <w:t>.</w:t>
        <w:br/>
      </w:r>
    </w:p>
    <w:p>
      <w:pPr>
        <w:pStyle w:val="Normal"/>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Plagiarism</w:t>
        <w:br/>
      </w:r>
      <w:r>
        <w:rPr>
          <w:rFonts w:cs="Times New Roman" w:ascii="Times New Roman" w:hAnsi="Times New Roman"/>
          <w:sz w:val="24"/>
          <w:szCs w:val="24"/>
        </w:rPr>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 exam, and/or submit someone else’s work or ideas as your own in any of your assignments, you will receive an F for the assignment and may be subject to further discipline.</w:t>
      </w:r>
    </w:p>
    <w:p>
      <w:pPr>
        <w:pStyle w:val="Normal"/>
        <w:spacing w:lineRule="auto" w:line="240" w:before="0" w:after="0"/>
        <w:contextualSpacing/>
        <w:rPr>
          <w:rFonts w:ascii="Times New Roman" w:hAnsi="Times New Roman" w:eastAsia="Times New Roman" w:cs="Times New Roman"/>
          <w:b/>
          <w:b/>
          <w:sz w:val="24"/>
          <w:szCs w:val="24"/>
        </w:rPr>
      </w:pPr>
      <w:r>
        <w:rPr>
          <w:rFonts w:eastAsia="Times New Roman" w:cs="Times New Roman" w:ascii="Times New Roman" w:hAnsi="Times New Roman"/>
          <w:b/>
          <w:sz w:val="24"/>
          <w:szCs w:val="24"/>
          <w:u w:val="single"/>
        </w:rPr>
        <w:t>Consequences</w:t>
      </w:r>
    </w:p>
    <w:p>
      <w:pPr>
        <w:pStyle w:val="Normal"/>
        <w:numPr>
          <w:ilvl w:val="0"/>
          <w:numId w:val="6"/>
        </w:numPr>
        <w:spacing w:lineRule="auto" w:line="240" w:before="0" w:after="0"/>
        <w:contextualSpacing/>
        <w:rPr>
          <w:rFonts w:ascii="Times New Roman" w:hAnsi="Times New Roman" w:eastAsia="Times New Roman" w:cs="Times New Roman"/>
          <w:b/>
          <w:b/>
          <w:color w:val="FF0000"/>
          <w:sz w:val="24"/>
          <w:szCs w:val="24"/>
        </w:rPr>
      </w:pPr>
      <w:r>
        <w:rPr>
          <w:rFonts w:eastAsia="Times New Roman" w:cs="Times New Roman" w:ascii="Times New Roman" w:hAnsi="Times New Roman"/>
          <w:sz w:val="24"/>
          <w:szCs w:val="24"/>
        </w:rPr>
        <w:t xml:space="preserve">For the first plagiarism offense, students will receive a zero on the assignment (this includes speeches). In addition, students will be given a substantial assignment from the professor to complete through the Writing Lab. Upon completion of which, the student will be able to get back 50% of the points lost on the assignment. This offense will also be reported to Student Affairs. </w:t>
      </w:r>
    </w:p>
    <w:p>
      <w:pPr>
        <w:pStyle w:val="Normal"/>
        <w:numPr>
          <w:ilvl w:val="0"/>
          <w:numId w:val="6"/>
        </w:numPr>
        <w:spacing w:lineRule="auto" w:line="240" w:before="0" w:after="0"/>
        <w:contextualSpacing/>
        <w:rPr>
          <w:rFonts w:ascii="Times New Roman" w:hAnsi="Times New Roman" w:eastAsia="Times New Roman" w:cs="Times New Roman"/>
          <w:b/>
          <w:b/>
          <w:smallCaps/>
          <w:sz w:val="24"/>
          <w:szCs w:val="24"/>
          <w:u w:val="single"/>
        </w:rPr>
      </w:pPr>
      <w:r>
        <w:rPr>
          <w:rFonts w:eastAsia="Times New Roman" w:cs="Times New Roman" w:ascii="Times New Roman" w:hAnsi="Times New Roman"/>
          <w:sz w:val="24"/>
          <w:szCs w:val="24"/>
        </w:rPr>
        <w:t xml:space="preserve">For the second plagiarism offense, a student will receive an automatic F in the course. Again, the student will be reported to Student Affairs. </w:t>
        <w:b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Citations</w:t>
        <w:br/>
      </w:r>
    </w:p>
    <w:p>
      <w:pPr>
        <w:pStyle w:val="Normal"/>
        <w:numPr>
          <w:ilvl w:val="0"/>
          <w:numId w:val="5"/>
        </w:numPr>
        <w:spacing w:lineRule="auto" w:line="240" w:before="0" w:after="0"/>
        <w:contextualSpacing/>
        <w:rPr>
          <w:rFonts w:ascii="Times New Roman" w:hAnsi="Times New Roman" w:eastAsia="Times New Roman" w:cs="Times New Roman"/>
          <w:b/>
          <w:b/>
          <w:color w:val="FF0000"/>
          <w:sz w:val="24"/>
          <w:szCs w:val="24"/>
        </w:rPr>
      </w:pPr>
      <w:r>
        <w:rPr>
          <w:rFonts w:eastAsia="Times New Roman" w:cs="Times New Roman" w:ascii="Times New Roman" w:hAnsi="Times New Roman"/>
          <w:sz w:val="24"/>
          <w:szCs w:val="24"/>
        </w:rPr>
        <w:t xml:space="preserve">All citations must be done according to the Chicago Manual of Style (CMS).  </w:t>
      </w:r>
    </w:p>
    <w:p>
      <w:pPr>
        <w:pStyle w:val="Normal"/>
        <w:numPr>
          <w:ilvl w:val="0"/>
          <w:numId w:val="5"/>
        </w:numPr>
        <w:spacing w:lineRule="auto" w:line="240" w:before="0" w:after="0"/>
        <w:contextualSpacing/>
        <w:rPr>
          <w:rFonts w:ascii="Times New Roman" w:hAnsi="Times New Roman" w:eastAsia="Times New Roman" w:cs="Times New Roman"/>
          <w:b/>
          <w:b/>
          <w:sz w:val="24"/>
          <w:szCs w:val="24"/>
        </w:rPr>
      </w:pPr>
      <w:r>
        <w:rPr>
          <w:rFonts w:eastAsia="Times New Roman" w:cs="Times New Roman" w:ascii="Times New Roman" w:hAnsi="Times New Roman"/>
          <w:sz w:val="24"/>
          <w:szCs w:val="24"/>
        </w:rPr>
        <w:t>This resource may help student cite sources: https://owl.english.purdue.edu/owl/resource/717/01/</w:t>
      </w:r>
    </w:p>
    <w:p>
      <w:pPr>
        <w:pStyle w:val="Normal"/>
        <w:numPr>
          <w:ilvl w:val="0"/>
          <w:numId w:val="5"/>
        </w:numPr>
        <w:spacing w:lineRule="auto" w:line="240" w:before="0" w:after="0"/>
        <w:contextualSpacing/>
        <w:rPr>
          <w:rFonts w:ascii="Times New Roman" w:hAnsi="Times New Roman" w:cs="Times New Roman"/>
          <w:sz w:val="24"/>
          <w:szCs w:val="24"/>
        </w:rPr>
      </w:pPr>
      <w:r>
        <w:rPr>
          <w:rFonts w:eastAsia="Times New Roman" w:cs="Times New Roman" w:ascii="Times New Roman" w:hAnsi="Times New Roman"/>
          <w:sz w:val="24"/>
          <w:szCs w:val="24"/>
        </w:rPr>
        <w:t xml:space="preserve">Students should use footnotes (NOT endnotes) for their citations whether they are quotations or paraphrases. </w:t>
      </w:r>
    </w:p>
    <w:p>
      <w:pPr>
        <w:pStyle w:val="Normal"/>
        <w:numPr>
          <w:ilvl w:val="0"/>
          <w:numId w:val="5"/>
        </w:numPr>
        <w:spacing w:lineRule="auto" w:line="240" w:before="0" w:after="0"/>
        <w:contextualSpacing/>
        <w:rPr>
          <w:rFonts w:ascii="Times New Roman" w:hAnsi="Times New Roman" w:cs="Times New Roman"/>
          <w:sz w:val="24"/>
          <w:szCs w:val="24"/>
        </w:rPr>
      </w:pPr>
      <w:r>
        <w:rPr>
          <w:rFonts w:eastAsia="Times New Roman" w:cs="Times New Roman" w:ascii="Times New Roman" w:hAnsi="Times New Roman"/>
          <w:sz w:val="24"/>
          <w:szCs w:val="24"/>
        </w:rPr>
        <w:t>Every single time a source other than a student’s self that is used, a citation MUST be given.</w:t>
      </w:r>
    </w:p>
    <w:p>
      <w:pPr>
        <w:pStyle w:val="Normal"/>
        <w:spacing w:lineRule="auto" w:line="240" w:before="0" w:after="0"/>
        <w:contextualSpacing/>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r>
    </w:p>
    <w:p>
      <w:pPr>
        <w:pStyle w:val="Normal"/>
        <w:spacing w:lineRule="auto" w:line="240" w:before="0" w:after="0"/>
        <w:contextualSpacing/>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Email Etiquette</w:t>
      </w:r>
      <w:r>
        <w:rPr>
          <w:rFonts w:eastAsia="Times New Roman" w:cs="Times New Roman" w:ascii="Times New Roman" w:hAnsi="Times New Roman"/>
          <w:smallCaps/>
          <w:sz w:val="24"/>
          <w:szCs w:val="24"/>
          <w:u w:val="single"/>
        </w:rPr>
        <w:t xml:space="preserve"> </w:t>
        <w:br/>
      </w:r>
    </w:p>
    <w:p>
      <w:pPr>
        <w:pStyle w:val="Normal"/>
        <w:numPr>
          <w:ilvl w:val="0"/>
          <w:numId w:val="7"/>
        </w:numPr>
        <w:spacing w:lineRule="auto" w:line="240" w:before="0" w:after="0"/>
        <w:contextualSpacing/>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Students are expected to read and follow the below guides when emailing the professor: </w:t>
      </w:r>
    </w:p>
    <w:p>
      <w:pPr>
        <w:pStyle w:val="Normal"/>
        <w:numPr>
          <w:ilvl w:val="1"/>
          <w:numId w:val="7"/>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http://www.emailreplies.com/</w:t>
      </w:r>
    </w:p>
    <w:p>
      <w:pPr>
        <w:pStyle w:val="Normal"/>
        <w:numPr>
          <w:ilvl w:val="1"/>
          <w:numId w:val="7"/>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http://office.microsoft.com/en-us/outlook-help/12-tips-for-better-e-mail-etiquette-HA001205410.aspx</w:t>
      </w:r>
    </w:p>
    <w:p>
      <w:pPr>
        <w:pStyle w:val="Normal"/>
        <w:numPr>
          <w:ilvl w:val="1"/>
          <w:numId w:val="7"/>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http://careerplanning.about.com/od/communication/a/email_etiquette.htm</w:t>
      </w:r>
    </w:p>
    <w:p>
      <w:pPr>
        <w:pStyle w:val="Normal"/>
        <w:numPr>
          <w:ilvl w:val="0"/>
          <w:numId w:val="7"/>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Additionally, in the subject line students should use several words to explain what the email is about. Students should not write vague items like “YO PROF WHADDUP.” Subject lines should begin with something similar to the following: [COMM111 MW 9-9:50a]. The reason for this is to provide notice to the professor as to which class the student is in. The professor teaches 5 sections so he’d appreciate being able to keep track of where emails are coming from. </w:t>
      </w:r>
      <w:r>
        <w:rPr>
          <w:rFonts w:eastAsia="Wingdings" w:cs="Wingdings" w:ascii="Wingdings" w:hAnsi="Wingdings"/>
          <w:sz w:val="24"/>
          <w:szCs w:val="24"/>
        </w:rPr>
        <w:t></w:t>
      </w:r>
      <w:r>
        <w:rPr>
          <w:rFonts w:eastAsia="Times New Roman" w:cs="Times New Roman" w:ascii="Times New Roman" w:hAnsi="Times New Roman"/>
          <w:sz w:val="24"/>
          <w:szCs w:val="24"/>
        </w:rPr>
        <w:t xml:space="preserve">  </w:t>
      </w:r>
    </w:p>
    <w:p>
      <w:pPr>
        <w:pStyle w:val="Normal"/>
        <w:numPr>
          <w:ilvl w:val="0"/>
          <w:numId w:val="7"/>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good example of how to do a proper subject line is the following: </w:t>
      </w:r>
    </w:p>
    <w:p>
      <w:pPr>
        <w:pStyle w:val="Normal"/>
        <w:numPr>
          <w:ilvl w:val="1"/>
          <w:numId w:val="7"/>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Subject: Informative Speech Outline [COMM111 MW 9-9:50a]</w:t>
      </w:r>
    </w:p>
    <w:p>
      <w:pPr>
        <w:pStyle w:val="Normal"/>
        <w:numPr>
          <w:ilvl w:val="0"/>
          <w:numId w:val="7"/>
        </w:numPr>
        <w:spacing w:lineRule="auto" w:line="240" w:before="0" w:after="0"/>
        <w:contextualSpacing/>
        <w:rPr>
          <w:rFonts w:ascii="Times New Roman" w:hAnsi="Times New Roman" w:eastAsia="Times New Roman" w:cs="Times New Roman"/>
          <w:b/>
          <w:b/>
          <w:smallCaps/>
          <w:sz w:val="24"/>
          <w:szCs w:val="24"/>
        </w:rPr>
      </w:pPr>
      <w:r>
        <w:rPr>
          <w:rFonts w:eastAsia="Times New Roman" w:cs="Times New Roman" w:ascii="Times New Roman" w:hAnsi="Times New Roman"/>
          <w:sz w:val="24"/>
          <w:szCs w:val="24"/>
        </w:rPr>
        <w:t xml:space="preserve">Please do not email me on LinkedIn or Twitter. Those are personal accounts, and I will not respond to you. </w:t>
        <w:br/>
      </w:r>
    </w:p>
    <w:p>
      <w:pPr>
        <w:pStyle w:val="Normal"/>
        <w:spacing w:lineRule="auto" w:line="240" w:before="0" w:after="0"/>
        <w:rPr>
          <w:rFonts w:ascii="Times New Roman" w:hAnsi="Times New Roman" w:eastAsia="Times New Roman" w:cs="Times New Roman"/>
          <w:smallCaps/>
          <w:sz w:val="24"/>
          <w:szCs w:val="24"/>
          <w:u w:val="single"/>
        </w:rPr>
      </w:pPr>
      <w:r>
        <w:rPr>
          <w:rFonts w:eastAsia="Times New Roman" w:cs="Times New Roman" w:ascii="Times New Roman" w:hAnsi="Times New Roman"/>
          <w:b/>
          <w:smallCaps/>
          <w:sz w:val="24"/>
          <w:szCs w:val="24"/>
          <w:u w:val="single"/>
        </w:rPr>
        <w:t>Email Response Times</w:t>
      </w:r>
      <w:r>
        <w:rPr>
          <w:rFonts w:eastAsia="Times New Roman" w:cs="Times New Roman" w:ascii="Times New Roman" w:hAnsi="Times New Roman"/>
          <w:smallCaps/>
          <w:sz w:val="24"/>
          <w:szCs w:val="24"/>
          <w:u w:val="single"/>
        </w:rPr>
        <w:t xml:space="preserve"> </w:t>
        <w:br/>
      </w:r>
    </w:p>
    <w:p>
      <w:pPr>
        <w:pStyle w:val="Normal"/>
        <w:numPr>
          <w:ilvl w:val="0"/>
          <w:numId w:val="8"/>
        </w:numPr>
        <w:spacing w:lineRule="auto" w:line="240" w:before="0" w:after="0"/>
        <w:contextualSpacing/>
        <w:rPr>
          <w:rFonts w:ascii="Times New Roman" w:hAnsi="Times New Roman" w:eastAsia="Times New Roman" w:cs="Times New Roman"/>
          <w:b/>
          <w:b/>
          <w:smallCaps/>
          <w:sz w:val="24"/>
          <w:szCs w:val="24"/>
          <w:u w:val="single"/>
        </w:rPr>
      </w:pPr>
      <w:r>
        <w:rPr>
          <w:rFonts w:eastAsia="Times New Roman" w:cs="Times New Roman" w:ascii="Times New Roman" w:hAnsi="Times New Roman"/>
          <w:sz w:val="24"/>
          <w:szCs w:val="24"/>
        </w:rPr>
        <w:t xml:space="preserve">If the professor does not get to your email the same day, he will get back to you as soon as he can. If a student urgently needs to understand a concept or has a question, the student should seek help from other students on Piazza. </w:t>
        <w:b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Reviewing Student Work</w:t>
        <w:br/>
      </w:r>
    </w:p>
    <w:p>
      <w:pPr>
        <w:pStyle w:val="NormalWeb"/>
        <w:shd w:val="clear" w:color="auto" w:fill="FFFFFF"/>
        <w:spacing w:lineRule="atLeast" w:line="244" w:beforeAutospacing="0" w:before="0" w:afterAutospacing="0" w:after="30"/>
        <w:rPr/>
      </w:pPr>
      <w:r>
        <w:rPr/>
        <w:t xml:space="preserve">The professor will only review a student’s work during office hours. </w:t>
        <w:b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 xml:space="preserve">Participation </w:t>
      </w:r>
    </w:p>
    <w:p>
      <w:pPr>
        <w:pStyle w:val="ListParagraph"/>
        <w:numPr>
          <w:ilvl w:val="0"/>
          <w:numId w:val="1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are expected to have completed all of the readings prior to coming to class. </w:t>
      </w:r>
    </w:p>
    <w:p>
      <w:pPr>
        <w:pStyle w:val="ListParagraph"/>
        <w:numPr>
          <w:ilvl w:val="0"/>
          <w:numId w:val="1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are encouraged to take hand-written notes on the readings before coming to class. These notes may be used on both in-class exams and quizzes. Typed notes are not permitted to be used on exams. </w:t>
      </w:r>
    </w:p>
    <w:p>
      <w:pPr>
        <w:pStyle w:val="ListParagraph"/>
        <w:numPr>
          <w:ilvl w:val="0"/>
          <w:numId w:val="1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Lectures/Activities: A student’s participation grade is determined by participating in activities, and lectures. Students found to be unprepared for class will face a loss of points to their participation grade. </w:t>
      </w:r>
    </w:p>
    <w:p>
      <w:pPr>
        <w:pStyle w:val="ListParagraph"/>
        <w:numPr>
          <w:ilvl w:val="0"/>
          <w:numId w:val="1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 respectful of yourself, others and me. </w:t>
      </w:r>
    </w:p>
    <w:p>
      <w:pPr>
        <w:pStyle w:val="ListParagraph"/>
        <w:numPr>
          <w:ilvl w:val="0"/>
          <w:numId w:val="1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Participation grades are typically not calculated till the end of the quarter. </w:t>
      </w:r>
    </w:p>
    <w:p>
      <w:pPr>
        <w:pStyle w:val="ListParagraph"/>
        <w:numPr>
          <w:ilvl w:val="0"/>
          <w:numId w:val="1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Some assignments might become a part of the participation grade.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These policies are in place to make this a successful and enjoyable course for everyone. Failure to comply with the policies will result in disciplinary actions as deemed appropriate by the instructor (as outlined in the rules and regulations established by the college).</w:t>
      </w:r>
    </w:p>
    <w:p>
      <w:pPr>
        <w:pStyle w:val="Normal"/>
        <w:rPr>
          <w:rFonts w:ascii="Times New Roman" w:hAnsi="Times New Roman" w:cs="Times New Roman"/>
          <w:b/>
          <w:b/>
          <w:smallCaps/>
          <w:sz w:val="24"/>
          <w:szCs w:val="24"/>
          <w:u w:val="single"/>
        </w:rPr>
      </w:pPr>
      <w:r>
        <w:rPr>
          <w:rFonts w:cs="Times New Roman" w:ascii="Times New Roman" w:hAnsi="Times New Roman"/>
          <w:b/>
          <w:smallCaps/>
          <w:sz w:val="24"/>
          <w:szCs w:val="24"/>
          <w:u w:val="single"/>
        </w:rPr>
      </w:r>
      <w:r>
        <w:br w:type="page"/>
      </w:r>
    </w:p>
    <w:p>
      <w:pPr>
        <w:pStyle w:val="Normal"/>
        <w:rPr>
          <w:rFonts w:ascii="Times New Roman" w:hAnsi="Times New Roman" w:cs="Times New Roman"/>
          <w:smallCaps/>
          <w:sz w:val="24"/>
          <w:szCs w:val="24"/>
        </w:rPr>
      </w:pPr>
      <w:r>
        <w:rPr>
          <w:rFonts w:cs="Times New Roman" w:ascii="Times New Roman" w:hAnsi="Times New Roman"/>
          <w:b/>
          <w:smallCaps/>
          <w:sz w:val="24"/>
          <w:szCs w:val="24"/>
          <w:u w:val="single"/>
        </w:rPr>
        <w:t>Assignment Guidelines</w:t>
      </w:r>
    </w:p>
    <w:p>
      <w:pPr>
        <w:pStyle w:val="ListParagraph"/>
        <w:numPr>
          <w:ilvl w:val="0"/>
          <w:numId w:val="4"/>
        </w:numPr>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Policy on late assignments: </w:t>
      </w:r>
      <w:r>
        <w:rPr>
          <w:rFonts w:cs="Times New Roman" w:ascii="Times New Roman" w:hAnsi="Times New Roman"/>
          <w:sz w:val="24"/>
          <w:szCs w:val="24"/>
          <w:u w:val="single"/>
        </w:rPr>
        <w:t xml:space="preserve">All assignments are due by the dates and times stated on the </w:t>
      </w:r>
      <w:r>
        <w:rPr>
          <w:rFonts w:cs="Times New Roman" w:ascii="Times New Roman" w:hAnsi="Times New Roman"/>
          <w:b/>
          <w:sz w:val="24"/>
          <w:szCs w:val="24"/>
          <w:u w:val="single"/>
        </w:rPr>
        <w:t>course schedule or on Piazza</w:t>
      </w:r>
      <w:r>
        <w:rPr>
          <w:rFonts w:cs="Times New Roman" w:ascii="Times New Roman" w:hAnsi="Times New Roman"/>
          <w:sz w:val="24"/>
          <w:szCs w:val="24"/>
          <w:u w:val="single"/>
        </w:rPr>
        <w:t xml:space="preserve">. </w:t>
      </w:r>
      <w:r>
        <w:rPr>
          <w:rFonts w:cs="Times New Roman" w:ascii="Times New Roman" w:hAnsi="Times New Roman"/>
          <w:sz w:val="24"/>
          <w:szCs w:val="24"/>
        </w:rPr>
        <w:t>Unless I make an announcement to the contrary.</w:t>
      </w:r>
      <w:r>
        <w:rPr>
          <w:rFonts w:cs="Times New Roman" w:ascii="Times New Roman" w:hAnsi="Times New Roman"/>
          <w:sz w:val="24"/>
          <w:szCs w:val="24"/>
          <w:u w:val="single"/>
        </w:rPr>
        <w:t xml:space="preserve"> Assignments must be submitted through Moodle</w:t>
      </w:r>
      <w:r>
        <w:rPr>
          <w:rFonts w:cs="Times New Roman" w:ascii="Times New Roman" w:hAnsi="Times New Roman"/>
          <w:sz w:val="24"/>
          <w:szCs w:val="24"/>
        </w:rPr>
        <w:t xml:space="preserve">. </w:t>
      </w:r>
    </w:p>
    <w:p>
      <w:pPr>
        <w:pStyle w:val="ListParagraph"/>
        <w:numPr>
          <w:ilvl w:val="0"/>
          <w:numId w:val="4"/>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 do NOT accept late assignments (especially because all deadlines are given to students at the start of the semester). If an emergency arises, you must contact me in </w:t>
      </w:r>
      <w:r>
        <w:rPr>
          <w:rFonts w:cs="Times New Roman" w:ascii="Times New Roman" w:hAnsi="Times New Roman"/>
          <w:sz w:val="24"/>
          <w:szCs w:val="24"/>
          <w:u w:val="single"/>
        </w:rPr>
        <w:t>via email</w:t>
      </w:r>
      <w:r>
        <w:rPr>
          <w:rFonts w:cs="Times New Roman" w:ascii="Times New Roman" w:hAnsi="Times New Roman"/>
          <w:sz w:val="24"/>
          <w:szCs w:val="24"/>
        </w:rPr>
        <w:t xml:space="preserve"> </w:t>
      </w:r>
      <w:r>
        <w:rPr>
          <w:rFonts w:cs="Times New Roman" w:ascii="Times New Roman" w:hAnsi="Times New Roman"/>
          <w:b/>
          <w:sz w:val="24"/>
          <w:szCs w:val="24"/>
        </w:rPr>
        <w:t>before</w:t>
      </w:r>
      <w:r>
        <w:rPr>
          <w:rFonts w:cs="Times New Roman" w:ascii="Times New Roman" w:hAnsi="Times New Roman"/>
          <w:sz w:val="24"/>
          <w:szCs w:val="24"/>
        </w:rPr>
        <w:t xml:space="preserve"> the due date to request an extension.</w:t>
      </w:r>
    </w:p>
    <w:p>
      <w:pPr>
        <w:pStyle w:val="ListParagraph"/>
        <w:numPr>
          <w:ilvl w:val="0"/>
          <w:numId w:val="4"/>
        </w:numPr>
        <w:spacing w:lineRule="auto" w:line="240" w:before="0" w:after="0"/>
        <w:rPr/>
      </w:pPr>
      <w:r>
        <w:rPr>
          <w:rFonts w:cs="Times New Roman" w:ascii="Times New Roman" w:hAnsi="Times New Roman"/>
          <w:b/>
          <w:sz w:val="24"/>
          <w:szCs w:val="24"/>
        </w:rPr>
        <w:t xml:space="preserve">Plagiarism: </w:t>
      </w:r>
      <w:r>
        <w:rPr>
          <w:rFonts w:cs="Times New Roman" w:ascii="Times New Roman" w:hAnsi="Times New Roman"/>
          <w:sz w:val="24"/>
          <w:szCs w:val="24"/>
        </w:rPr>
        <w:t xml:space="preserve">Don’t do it. Make sure to understand it: </w:t>
      </w:r>
      <w:hyperlink r:id="rId6">
        <w:r>
          <w:rPr>
            <w:rStyle w:val="InternetLink"/>
            <w:rFonts w:cs="Times New Roman" w:ascii="Times New Roman" w:hAnsi="Times New Roman"/>
            <w:sz w:val="24"/>
            <w:szCs w:val="24"/>
          </w:rPr>
          <w:t>https://bconline.broward.edu/shared/orientation/academicintegrity.html</w:t>
        </w:r>
      </w:hyperlink>
      <w:r>
        <w:rPr>
          <w:rFonts w:cs="Times New Roman" w:ascii="Times New Roman" w:hAnsi="Times New Roman"/>
          <w:sz w:val="24"/>
          <w:szCs w:val="24"/>
        </w:rPr>
        <w:t xml:space="preserve"> </w:t>
      </w:r>
    </w:p>
    <w:p>
      <w:pPr>
        <w:pStyle w:val="ListParagraph"/>
        <w:numPr>
          <w:ilvl w:val="0"/>
          <w:numId w:val="4"/>
        </w:numPr>
        <w:spacing w:lineRule="auto" w:line="240" w:before="0" w:after="0"/>
        <w:rPr>
          <w:rFonts w:ascii="Times New Roman" w:hAnsi="Times New Roman" w:cs="Times New Roman"/>
          <w:b/>
          <w:b/>
          <w:sz w:val="24"/>
          <w:szCs w:val="24"/>
        </w:rPr>
      </w:pPr>
      <w:r>
        <w:rPr>
          <w:rFonts w:cs="Times New Roman" w:ascii="Times New Roman" w:hAnsi="Times New Roman"/>
          <w:b/>
          <w:sz w:val="24"/>
          <w:szCs w:val="24"/>
        </w:rPr>
        <w:t>Assignment format</w:t>
      </w:r>
      <w:r>
        <w:rPr>
          <w:rFonts w:cs="Times New Roman" w:ascii="Times New Roman" w:hAnsi="Times New Roman"/>
          <w:sz w:val="24"/>
          <w:szCs w:val="24"/>
        </w:rPr>
        <w:t>: All assignments should include your first and last name. The text of the assignment should be in 12-point Times New Roman type (with normal spacing in between letters), double-spaced and, with each page having one-inch margins on all sides.*No abnormal/weird formatting please. Please also include footer in the lower right-hand corner of each page (except the first) with the following information: last name, page X of Y (with Y indicating the total number of pages you are submitting) in 10-point Times New Roman type. Assignments exceeding the specified page limit or violating any of these requirements may be penalized. Specific penalties for breaking this rule will be articulated in the assignment guidelines when they are given during class.</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t>Assignments</w:t>
      </w:r>
    </w:p>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ListParagraph"/>
        <w:numPr>
          <w:ilvl w:val="0"/>
          <w:numId w:val="12"/>
        </w:numPr>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t>Speeches</w:t>
      </w:r>
    </w:p>
    <w:p>
      <w:pPr>
        <w:pStyle w:val="ListParagraph"/>
        <w:numPr>
          <w:ilvl w:val="0"/>
          <w:numId w:val="22"/>
        </w:numPr>
        <w:spacing w:lineRule="auto" w:line="254"/>
        <w:rPr>
          <w:rFonts w:ascii="Times New Roman" w:hAnsi="Times New Roman" w:cs="Times New Roman"/>
          <w:sz w:val="24"/>
          <w:szCs w:val="24"/>
          <w:u w:val="single"/>
        </w:rPr>
      </w:pPr>
      <w:r>
        <w:rPr>
          <w:rFonts w:cs="Times New Roman" w:ascii="Times New Roman" w:hAnsi="Times New Roman"/>
          <w:sz w:val="24"/>
          <w:szCs w:val="24"/>
          <w:u w:val="single"/>
        </w:rPr>
        <w:t xml:space="preserve">Personal Shield Project </w:t>
      </w:r>
    </w:p>
    <w:p>
      <w:pPr>
        <w:pStyle w:val="ListParagraph"/>
        <w:numPr>
          <w:ilvl w:val="1"/>
          <w:numId w:val="22"/>
        </w:numPr>
        <w:spacing w:lineRule="auto" w:line="254"/>
        <w:rPr>
          <w:rFonts w:ascii="Times New Roman" w:hAnsi="Times New Roman" w:cs="Times New Roman"/>
          <w:sz w:val="24"/>
          <w:szCs w:val="24"/>
        </w:rPr>
      </w:pPr>
      <w:r>
        <w:rPr>
          <w:rFonts w:cs="Times New Roman" w:ascii="Times New Roman" w:hAnsi="Times New Roman"/>
          <w:sz w:val="24"/>
          <w:szCs w:val="24"/>
        </w:rPr>
        <w:t xml:space="preserve">This project is an opportunity for us to learn about what’s most important to you and for you to reflect upon who you are. In each section, use any combination of drawings, pictures, or words to tell us about you. Sections on your personal shield should answer the following questions: </w:t>
      </w:r>
    </w:p>
    <w:p>
      <w:pPr>
        <w:pStyle w:val="ListParagraph"/>
        <w:numPr>
          <w:ilvl w:val="2"/>
          <w:numId w:val="22"/>
        </w:numPr>
        <w:spacing w:lineRule="auto" w:line="254"/>
        <w:rPr>
          <w:rFonts w:ascii="Times New Roman" w:hAnsi="Times New Roman" w:cs="Times New Roman"/>
          <w:sz w:val="24"/>
          <w:szCs w:val="24"/>
        </w:rPr>
      </w:pPr>
      <w:r>
        <w:rPr>
          <w:rFonts w:cs="Times New Roman" w:ascii="Times New Roman" w:hAnsi="Times New Roman"/>
          <w:sz w:val="24"/>
          <w:szCs w:val="24"/>
        </w:rPr>
        <w:t xml:space="preserve">Tell us who your hero is. </w:t>
      </w:r>
    </w:p>
    <w:p>
      <w:pPr>
        <w:pStyle w:val="ListParagraph"/>
        <w:numPr>
          <w:ilvl w:val="2"/>
          <w:numId w:val="22"/>
        </w:numPr>
        <w:spacing w:lineRule="auto" w:line="254"/>
        <w:rPr>
          <w:rFonts w:ascii="Times New Roman" w:hAnsi="Times New Roman" w:cs="Times New Roman"/>
          <w:sz w:val="24"/>
          <w:szCs w:val="24"/>
        </w:rPr>
      </w:pPr>
      <w:r>
        <w:rPr>
          <w:rFonts w:cs="Times New Roman" w:ascii="Times New Roman" w:hAnsi="Times New Roman"/>
          <w:sz w:val="24"/>
          <w:szCs w:val="24"/>
        </w:rPr>
        <w:t>What inspires you?</w:t>
      </w:r>
    </w:p>
    <w:p>
      <w:pPr>
        <w:pStyle w:val="ListParagraph"/>
        <w:numPr>
          <w:ilvl w:val="2"/>
          <w:numId w:val="22"/>
        </w:numPr>
        <w:spacing w:lineRule="auto" w:line="254"/>
        <w:rPr>
          <w:rFonts w:ascii="Times New Roman" w:hAnsi="Times New Roman" w:cs="Times New Roman"/>
          <w:sz w:val="24"/>
          <w:szCs w:val="24"/>
        </w:rPr>
      </w:pPr>
      <w:r>
        <w:rPr>
          <w:rFonts w:cs="Times New Roman" w:ascii="Times New Roman" w:hAnsi="Times New Roman"/>
          <w:sz w:val="24"/>
          <w:szCs w:val="24"/>
        </w:rPr>
        <w:t>What is a strength of yours?</w:t>
      </w:r>
    </w:p>
    <w:p>
      <w:pPr>
        <w:pStyle w:val="ListParagraph"/>
        <w:numPr>
          <w:ilvl w:val="2"/>
          <w:numId w:val="22"/>
        </w:numPr>
        <w:spacing w:lineRule="auto" w:line="254"/>
        <w:rPr>
          <w:rFonts w:ascii="Times New Roman" w:hAnsi="Times New Roman" w:cs="Times New Roman"/>
          <w:sz w:val="24"/>
          <w:szCs w:val="24"/>
        </w:rPr>
      </w:pPr>
      <w:r>
        <w:rPr>
          <w:rFonts w:cs="Times New Roman" w:ascii="Times New Roman" w:hAnsi="Times New Roman"/>
          <w:sz w:val="24"/>
          <w:szCs w:val="24"/>
        </w:rPr>
        <w:t>If you could drop everything and do one thing to improve humanity in some way, what would you do?</w:t>
      </w:r>
    </w:p>
    <w:p>
      <w:pPr>
        <w:pStyle w:val="ListParagraph"/>
        <w:numPr>
          <w:ilvl w:val="1"/>
          <w:numId w:val="22"/>
        </w:numPr>
        <w:spacing w:lineRule="auto" w:line="254"/>
        <w:rPr>
          <w:rFonts w:ascii="Times New Roman" w:hAnsi="Times New Roman" w:cs="Times New Roman"/>
          <w:sz w:val="24"/>
          <w:szCs w:val="24"/>
        </w:rPr>
      </w:pPr>
      <w:r>
        <w:rPr>
          <w:rFonts w:cs="Times New Roman" w:ascii="Times New Roman" w:hAnsi="Times New Roman"/>
          <w:sz w:val="24"/>
          <w:szCs w:val="24"/>
        </w:rPr>
        <w:t>When you present this in class you should discuss why you picked that certain visual and what it means to you.</w:t>
      </w:r>
    </w:p>
    <w:p>
      <w:pPr>
        <w:pStyle w:val="ListParagraph"/>
        <w:numPr>
          <w:ilvl w:val="1"/>
          <w:numId w:val="22"/>
        </w:numPr>
        <w:spacing w:lineRule="auto" w:line="254"/>
        <w:rPr>
          <w:rFonts w:ascii="Times New Roman" w:hAnsi="Times New Roman" w:cs="Times New Roman"/>
          <w:sz w:val="24"/>
          <w:szCs w:val="24"/>
        </w:rPr>
      </w:pPr>
      <w:r>
        <w:rPr>
          <w:rFonts w:cs="Times New Roman" w:ascii="Times New Roman" w:hAnsi="Times New Roman"/>
          <w:sz w:val="24"/>
          <w:szCs w:val="24"/>
        </w:rPr>
        <w:t xml:space="preserve">Please put your shield on a PowerPoint/Google Slides and then you will present it to the class. If you need help with the technology component, feel free to drop by the learning center. </w:t>
      </w:r>
      <w:r>
        <w:rPr>
          <w:rFonts w:cs="Times New Roman" w:ascii="Times New Roman" w:hAnsi="Times New Roman"/>
          <w:sz w:val="24"/>
          <w:szCs w:val="24"/>
          <w:u w:val="single"/>
        </w:rPr>
        <w:br/>
      </w:r>
    </w:p>
    <w:p>
      <w:pPr>
        <w:pStyle w:val="ListParagraph"/>
        <w:numPr>
          <w:ilvl w:val="0"/>
          <w:numId w:val="22"/>
        </w:numPr>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t>Informative Speech / 1 minute speech</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Students will create an informative speech on a topic of their choosing. The purpose of this speech is to teach the audience something new. Any speech which seeks to persuade the audience should be refrained from. Students should think of themselves as a journalist, and just give the audience the facts.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one-minute speech is the introduction of the Informative Speech. Students will complete the assignment in order to get feedback as to what to improve on prior to the Informative speech being due.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An </w:t>
      </w:r>
      <w:r>
        <w:rPr>
          <w:rFonts w:cs="Times New Roman" w:ascii="Times New Roman" w:hAnsi="Times New Roman"/>
          <w:sz w:val="24"/>
          <w:szCs w:val="24"/>
          <w:u w:val="single"/>
        </w:rPr>
        <w:t>outline</w:t>
      </w:r>
      <w:r>
        <w:rPr>
          <w:rFonts w:cs="Times New Roman" w:ascii="Times New Roman" w:hAnsi="Times New Roman"/>
          <w:sz w:val="24"/>
          <w:szCs w:val="24"/>
        </w:rPr>
        <w:t xml:space="preserve"> is required for this speech.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 minimum of 6 sources must be cited.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Oral citations must be used. Only credible websites/journals should be used.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Length: 5-6 minutes.</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After the speech is completed students will draft an </w:t>
      </w:r>
      <w:r>
        <w:rPr>
          <w:rFonts w:cs="Times New Roman" w:ascii="Times New Roman" w:hAnsi="Times New Roman"/>
          <w:sz w:val="24"/>
          <w:szCs w:val="24"/>
          <w:u w:val="single"/>
        </w:rPr>
        <w:t>Informative Reflection Piece</w:t>
      </w:r>
      <w:r>
        <w:rPr>
          <w:rFonts w:cs="Times New Roman" w:ascii="Times New Roman" w:hAnsi="Times New Roman"/>
          <w:sz w:val="24"/>
          <w:szCs w:val="24"/>
        </w:rPr>
        <w:t xml:space="preserve"> to reflect upon their performance on the speech. </w:t>
      </w:r>
    </w:p>
    <w:p>
      <w:pPr>
        <w:pStyle w:val="ListParagraph"/>
        <w:numPr>
          <w:ilvl w:val="0"/>
          <w:numId w:val="3"/>
        </w:numPr>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ONE 3x5 or 5x8 notecard is permitted. More than one notecard will result in a score of 0 for the speech.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Students are not permitted to read speeches to the class, doing so will result in a zero on the speech.  </w:t>
        <w:br/>
      </w:r>
    </w:p>
    <w:p>
      <w:pPr>
        <w:pStyle w:val="ListParagraph"/>
        <w:numPr>
          <w:ilvl w:val="0"/>
          <w:numId w:val="22"/>
        </w:numPr>
        <w:spacing w:lineRule="auto" w:line="240" w:before="0" w:after="0"/>
        <w:rPr>
          <w:rFonts w:ascii="Times New Roman" w:hAnsi="Times New Roman" w:cs="Times New Roman"/>
          <w:sz w:val="24"/>
          <w:szCs w:val="24"/>
        </w:rPr>
      </w:pPr>
      <w:r>
        <w:rPr>
          <w:rFonts w:cs="Times New Roman" w:ascii="Times New Roman" w:hAnsi="Times New Roman"/>
          <w:sz w:val="24"/>
          <w:szCs w:val="24"/>
          <w:u w:val="single"/>
        </w:rPr>
        <w:t>Shark Tank Speech (Persuasive Speech)</w:t>
      </w:r>
      <w:r>
        <w:rPr>
          <w:rFonts w:cs="Times New Roman" w:ascii="Times New Roman" w:hAnsi="Times New Roman"/>
          <w:sz w:val="24"/>
          <w:szCs w:val="24"/>
        </w:rPr>
        <w:t xml:space="preserve"> Students will work in teams of 2-3 students to create a project to pitch to an investor.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Each student is individually responsible for their own grade. No “group” grade will be given. Each student will have a different role in the group. </w:t>
      </w:r>
    </w:p>
    <w:p>
      <w:pPr>
        <w:pStyle w:val="ListParagraph"/>
        <w:numPr>
          <w:ilvl w:val="0"/>
          <w:numId w:val="3"/>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An </w:t>
      </w:r>
      <w:r>
        <w:rPr>
          <w:rFonts w:cs="Times New Roman" w:ascii="Times New Roman" w:hAnsi="Times New Roman"/>
          <w:sz w:val="24"/>
          <w:szCs w:val="24"/>
          <w:u w:val="single"/>
        </w:rPr>
        <w:t>outline</w:t>
      </w:r>
      <w:r>
        <w:rPr>
          <w:rFonts w:cs="Times New Roman" w:ascii="Times New Roman" w:hAnsi="Times New Roman"/>
          <w:sz w:val="24"/>
          <w:szCs w:val="24"/>
        </w:rPr>
        <w:t xml:space="preserve"> is required for this speech. </w:t>
      </w:r>
    </w:p>
    <w:p>
      <w:pPr>
        <w:pStyle w:val="ListParagraph"/>
        <w:numPr>
          <w:ilvl w:val="0"/>
          <w:numId w:val="3"/>
        </w:numPr>
        <w:spacing w:lineRule="auto" w:line="240" w:before="0" w:after="0"/>
        <w:rPr>
          <w:rFonts w:ascii="Times New Roman" w:hAnsi="Times New Roman" w:cs="Times New Roman"/>
          <w:sz w:val="24"/>
          <w:szCs w:val="24"/>
          <w:u w:val="single"/>
        </w:rPr>
      </w:pPr>
      <w:r>
        <w:rPr>
          <w:rFonts w:cs="Times New Roman" w:ascii="Times New Roman" w:hAnsi="Times New Roman"/>
          <w:sz w:val="24"/>
          <w:szCs w:val="24"/>
        </w:rPr>
        <w:t>Oral citations must be used. Only credible websites/journals should be used.</w:t>
      </w:r>
    </w:p>
    <w:p>
      <w:pPr>
        <w:pStyle w:val="ListParagraph"/>
        <w:numPr>
          <w:ilvl w:val="0"/>
          <w:numId w:val="3"/>
        </w:numPr>
        <w:spacing w:lineRule="auto" w:line="240" w:before="0" w:after="0"/>
        <w:rPr>
          <w:rFonts w:ascii="Times New Roman" w:hAnsi="Times New Roman" w:cs="Times New Roman"/>
          <w:sz w:val="24"/>
          <w:szCs w:val="24"/>
          <w:u w:val="single"/>
        </w:rPr>
      </w:pPr>
      <w:r>
        <w:rPr>
          <w:rFonts w:cs="Times New Roman" w:ascii="Times New Roman" w:hAnsi="Times New Roman"/>
          <w:sz w:val="24"/>
          <w:szCs w:val="24"/>
        </w:rPr>
        <w:t xml:space="preserve">2-3 citations must be used. </w:t>
      </w:r>
    </w:p>
    <w:p>
      <w:pPr>
        <w:pStyle w:val="ListParagraph"/>
        <w:numPr>
          <w:ilvl w:val="0"/>
          <w:numId w:val="3"/>
        </w:numPr>
        <w:spacing w:lineRule="auto" w:line="240" w:before="0" w:after="0"/>
        <w:rPr>
          <w:rFonts w:ascii="Times New Roman" w:hAnsi="Times New Roman" w:cs="Times New Roman"/>
          <w:sz w:val="24"/>
          <w:szCs w:val="24"/>
          <w:u w:val="single"/>
        </w:rPr>
      </w:pPr>
      <w:r>
        <w:rPr>
          <w:rFonts w:cs="Times New Roman" w:ascii="Times New Roman" w:hAnsi="Times New Roman"/>
          <w:sz w:val="24"/>
          <w:szCs w:val="24"/>
        </w:rPr>
        <w:t xml:space="preserve">Length 3-5 minutes. </w:t>
      </w:r>
    </w:p>
    <w:p>
      <w:pPr>
        <w:pStyle w:val="ListParagraph"/>
        <w:numPr>
          <w:ilvl w:val="0"/>
          <w:numId w:val="3"/>
        </w:numPr>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rPr>
        <w:t xml:space="preserve">No notecard is allowed to be utilized for this presentation. </w:t>
      </w:r>
      <w:r>
        <w:rPr>
          <w:rFonts w:cs="Times New Roman" w:ascii="Times New Roman" w:hAnsi="Times New Roman"/>
          <w:sz w:val="24"/>
          <w:szCs w:val="24"/>
        </w:rPr>
        <w:t xml:space="preserve">Students are not permitted to read speeches to the class, doing so will result in a zero on the speech.  </w:t>
      </w:r>
    </w:p>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ListParagraph"/>
        <w:numPr>
          <w:ilvl w:val="0"/>
          <w:numId w:val="22"/>
        </w:numPr>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t xml:space="preserve">Life Lesson Speech </w:t>
      </w:r>
    </w:p>
    <w:p>
      <w:pPr>
        <w:pStyle w:val="ListParagraph"/>
        <w:numPr>
          <w:ilvl w:val="0"/>
          <w:numId w:val="1"/>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Length: 1-3 minutes.  </w:t>
      </w:r>
    </w:p>
    <w:p>
      <w:pPr>
        <w:pStyle w:val="ListParagraph"/>
        <w:numPr>
          <w:ilvl w:val="0"/>
          <w:numId w:val="1"/>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Students should create a speech in which they share a life lesson with the class. The life lesson should be clear. The student should also use a story to describe how they came to knowing about this life lesson. </w:t>
      </w:r>
    </w:p>
    <w:p>
      <w:pPr>
        <w:pStyle w:val="ListParagraph"/>
        <w:numPr>
          <w:ilvl w:val="0"/>
          <w:numId w:val="1"/>
        </w:numPr>
        <w:spacing w:lineRule="auto" w:line="240" w:before="0" w:after="0"/>
        <w:rPr>
          <w:rFonts w:ascii="Times New Roman" w:hAnsi="Times New Roman" w:cs="Times New Roman"/>
          <w:b/>
          <w:b/>
          <w:sz w:val="24"/>
          <w:szCs w:val="24"/>
          <w:u w:val="single"/>
        </w:rPr>
      </w:pPr>
      <w:r>
        <w:rPr>
          <w:rFonts w:cs="Times New Roman" w:ascii="Times New Roman" w:hAnsi="Times New Roman"/>
          <w:sz w:val="24"/>
          <w:szCs w:val="24"/>
        </w:rPr>
        <w:t xml:space="preserve">Students are encouraged to speak from the heart. </w:t>
      </w:r>
    </w:p>
    <w:p>
      <w:pPr>
        <w:pStyle w:val="ListParagraph"/>
        <w:numPr>
          <w:ilvl w:val="0"/>
          <w:numId w:val="1"/>
        </w:numPr>
        <w:spacing w:lineRule="auto" w:line="240" w:before="0" w:after="0"/>
        <w:rPr>
          <w:rFonts w:ascii="Times New Roman" w:hAnsi="Times New Roman" w:cs="Times New Roman"/>
          <w:b/>
          <w:b/>
          <w:sz w:val="24"/>
          <w:szCs w:val="24"/>
          <w:u w:val="single"/>
        </w:rPr>
      </w:pPr>
      <w:r>
        <w:rPr>
          <w:rFonts w:cs="Times New Roman" w:ascii="Times New Roman" w:hAnsi="Times New Roman"/>
          <w:sz w:val="24"/>
          <w:szCs w:val="24"/>
        </w:rPr>
        <w:t xml:space="preserve">No notecard should be utilized for this presentation. Students are not permitted to read speeches to the class, doing so will result in a zero on the speech.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Other Assignments </w:t>
        <w:br/>
      </w:r>
    </w:p>
    <w:p>
      <w:pPr>
        <w:pStyle w:val="ListParagraph"/>
        <w:numPr>
          <w:ilvl w:val="0"/>
          <w:numId w:val="13"/>
        </w:numPr>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t>Informative Reflection Piece</w:t>
      </w:r>
    </w:p>
    <w:p>
      <w:pPr>
        <w:pStyle w:val="ListParagraph"/>
        <w:numPr>
          <w:ilvl w:val="0"/>
          <w:numId w:val="14"/>
        </w:numPr>
        <w:shd w:val="clear" w:color="auto" w:fill="FFFFFF"/>
        <w:spacing w:lineRule="atLeast" w:line="244" w:before="0" w:after="30"/>
        <w:rPr>
          <w:rFonts w:ascii="Times New Roman" w:hAnsi="Times New Roman" w:eastAsia="Times New Roman" w:cs="Times New Roman"/>
          <w:sz w:val="24"/>
          <w:szCs w:val="24"/>
        </w:rPr>
      </w:pPr>
      <w:r>
        <w:rPr>
          <w:rFonts w:eastAsia="Times New Roman" w:cs="Times New Roman" w:ascii="Times New Roman" w:hAnsi="Times New Roman"/>
          <w:sz w:val="24"/>
          <w:szCs w:val="24"/>
        </w:rPr>
        <w:t>Students will write a two-page (full two pages – yes, go to the bottom of the 2</w:t>
      </w:r>
      <w:r>
        <w:rPr>
          <w:rFonts w:eastAsia="Times New Roman" w:cs="Times New Roman" w:ascii="Times New Roman" w:hAnsi="Times New Roman"/>
          <w:sz w:val="24"/>
          <w:szCs w:val="24"/>
          <w:vertAlign w:val="superscript"/>
        </w:rPr>
        <w:t>nd</w:t>
      </w:r>
      <w:r>
        <w:rPr>
          <w:rFonts w:eastAsia="Times New Roman" w:cs="Times New Roman" w:ascii="Times New Roman" w:hAnsi="Times New Roman"/>
          <w:sz w:val="24"/>
          <w:szCs w:val="24"/>
        </w:rPr>
        <w:t xml:space="preserve"> page) essay reflecting upon your preparation and performance on the Informative Speech.  </w:t>
      </w:r>
    </w:p>
    <w:p>
      <w:pPr>
        <w:pStyle w:val="ListParagraph"/>
        <w:numPr>
          <w:ilvl w:val="0"/>
          <w:numId w:val="14"/>
        </w:numPr>
        <w:shd w:val="clear" w:color="auto" w:fill="FFFFFF"/>
        <w:spacing w:lineRule="atLeast" w:line="244" w:before="0" w:after="30"/>
        <w:rPr>
          <w:rFonts w:ascii="Times New Roman" w:hAnsi="Times New Roman" w:eastAsia="Times New Roman" w:cs="Times New Roman"/>
          <w:sz w:val="24"/>
          <w:szCs w:val="24"/>
        </w:rPr>
      </w:pPr>
      <w:r>
        <w:rPr>
          <w:rFonts w:eastAsia="Times New Roman" w:cs="Times New Roman" w:ascii="Times New Roman" w:hAnsi="Times New Roman"/>
          <w:sz w:val="24"/>
          <w:szCs w:val="24"/>
        </w:rPr>
        <w:t>1) The first page should talk about: </w:t>
      </w:r>
    </w:p>
    <w:p>
      <w:pPr>
        <w:pStyle w:val="ListParagraph"/>
        <w:numPr>
          <w:ilvl w:val="1"/>
          <w:numId w:val="14"/>
        </w:numPr>
        <w:shd w:val="clear" w:color="auto" w:fill="FFFFFF"/>
        <w:spacing w:lineRule="atLeast" w:line="244" w:before="0" w:after="30"/>
        <w:rPr>
          <w:rFonts w:ascii="Times New Roman" w:hAnsi="Times New Roman" w:eastAsia="Times New Roman" w:cs="Times New Roman"/>
          <w:sz w:val="24"/>
          <w:szCs w:val="24"/>
        </w:rPr>
      </w:pPr>
      <w:r>
        <w:rPr>
          <w:rFonts w:eastAsia="Times New Roman" w:cs="Times New Roman" w:ascii="Times New Roman" w:hAnsi="Times New Roman"/>
          <w:sz w:val="24"/>
          <w:szCs w:val="24"/>
        </w:rPr>
        <w:t>What steps you took to prepare? (1 paragraph)</w:t>
      </w:r>
    </w:p>
    <w:p>
      <w:pPr>
        <w:pStyle w:val="ListParagraph"/>
        <w:numPr>
          <w:ilvl w:val="1"/>
          <w:numId w:val="14"/>
        </w:numPr>
        <w:shd w:val="clear" w:color="auto" w:fill="FFFFFF"/>
        <w:spacing w:lineRule="atLeast" w:line="244" w:before="0" w:after="30"/>
        <w:rPr>
          <w:rFonts w:ascii="Times New Roman" w:hAnsi="Times New Roman" w:eastAsia="Times New Roman" w:cs="Times New Roman"/>
          <w:sz w:val="24"/>
          <w:szCs w:val="24"/>
        </w:rPr>
      </w:pPr>
      <w:r>
        <w:rPr>
          <w:rFonts w:eastAsia="Times New Roman" w:cs="Times New Roman" w:ascii="Times New Roman" w:hAnsi="Times New Roman"/>
          <w:sz w:val="24"/>
          <w:szCs w:val="24"/>
        </w:rPr>
        <w:t>Were those steps effective? (1 paragraph)</w:t>
      </w:r>
    </w:p>
    <w:p>
      <w:pPr>
        <w:pStyle w:val="ListParagraph"/>
        <w:numPr>
          <w:ilvl w:val="0"/>
          <w:numId w:val="14"/>
        </w:numPr>
        <w:shd w:val="clear" w:color="auto" w:fill="FFFFFF"/>
        <w:spacing w:lineRule="atLeast" w:line="244" w:before="0" w:after="30"/>
        <w:rPr>
          <w:rFonts w:ascii="Times New Roman" w:hAnsi="Times New Roman" w:eastAsia="Times New Roman" w:cs="Times New Roman"/>
          <w:sz w:val="24"/>
          <w:szCs w:val="24"/>
        </w:rPr>
      </w:pPr>
      <w:r>
        <w:rPr>
          <w:rFonts w:eastAsia="Times New Roman" w:cs="Times New Roman" w:ascii="Times New Roman" w:hAnsi="Times New Roman"/>
          <w:sz w:val="24"/>
          <w:szCs w:val="24"/>
        </w:rPr>
        <w:t>2) The second page should talk about: </w:t>
      </w:r>
    </w:p>
    <w:p>
      <w:pPr>
        <w:pStyle w:val="ListParagraph"/>
        <w:numPr>
          <w:ilvl w:val="1"/>
          <w:numId w:val="14"/>
        </w:numPr>
        <w:shd w:val="clear" w:color="auto" w:fill="FFFFFF"/>
        <w:spacing w:lineRule="atLeast" w:line="244" w:before="0" w:after="30"/>
        <w:rPr>
          <w:rFonts w:ascii="Times New Roman" w:hAnsi="Times New Roman" w:eastAsia="Times New Roman" w:cs="Times New Roman"/>
          <w:sz w:val="24"/>
          <w:szCs w:val="24"/>
        </w:rPr>
      </w:pPr>
      <w:r>
        <w:rPr>
          <w:rFonts w:eastAsia="Times New Roman" w:cs="Times New Roman" w:ascii="Times New Roman" w:hAnsi="Times New Roman"/>
          <w:sz w:val="24"/>
          <w:szCs w:val="24"/>
        </w:rPr>
        <w:t>What you're doing to improve on your next speech. (1 paragraph)</w:t>
      </w:r>
    </w:p>
    <w:p>
      <w:pPr>
        <w:pStyle w:val="ListParagraph"/>
        <w:numPr>
          <w:ilvl w:val="1"/>
          <w:numId w:val="14"/>
        </w:numPr>
        <w:shd w:val="clear" w:color="auto" w:fill="FFFFFF"/>
        <w:spacing w:lineRule="auto" w:line="240" w:before="0" w:after="0"/>
        <w:rPr>
          <w:rFonts w:ascii="Times New Roman" w:hAnsi="Times New Roman" w:cs="Times New Roman"/>
          <w:b/>
          <w:b/>
          <w:sz w:val="24"/>
          <w:szCs w:val="24"/>
          <w:u w:val="single"/>
        </w:rPr>
      </w:pPr>
      <w:r>
        <w:rPr>
          <w:rFonts w:eastAsia="Times New Roman" w:cs="Times New Roman" w:ascii="Times New Roman" w:hAnsi="Times New Roman"/>
          <w:sz w:val="24"/>
          <w:szCs w:val="24"/>
        </w:rPr>
        <w:t>What you've learned from your first speech. (1 paragraph)</w:t>
      </w:r>
      <w:r>
        <w:rPr>
          <w:rFonts w:cs="Times New Roman" w:ascii="Times New Roman" w:hAnsi="Times New Roman"/>
          <w:b/>
          <w:sz w:val="24"/>
          <w:szCs w:val="24"/>
        </w:rPr>
        <w:br/>
      </w:r>
    </w:p>
    <w:p>
      <w:pPr>
        <w:pStyle w:val="ListParagraph"/>
        <w:numPr>
          <w:ilvl w:val="0"/>
          <w:numId w:val="13"/>
        </w:numPr>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t xml:space="preserve">Final Exam – Cumulative of the lectures/activities/readings. </w:t>
        <w:br/>
      </w:r>
    </w:p>
    <w:p>
      <w:pPr>
        <w:pStyle w:val="ListParagraph"/>
        <w:numPr>
          <w:ilvl w:val="0"/>
          <w:numId w:val="13"/>
        </w:numPr>
        <w:spacing w:lineRule="auto" w:line="240" w:before="0" w:after="0"/>
        <w:rPr>
          <w:rFonts w:ascii="Times New Roman" w:hAnsi="Times New Roman" w:cs="Times New Roman"/>
          <w:sz w:val="24"/>
          <w:szCs w:val="24"/>
        </w:rPr>
      </w:pPr>
      <w:r>
        <w:rPr>
          <w:rFonts w:cs="Times New Roman" w:ascii="Times New Roman" w:hAnsi="Times New Roman"/>
          <w:sz w:val="24"/>
          <w:szCs w:val="24"/>
          <w:u w:val="single"/>
        </w:rPr>
        <w:t>Quizzes</w:t>
      </w:r>
      <w:r>
        <w:rPr>
          <w:rFonts w:cs="Times New Roman" w:ascii="Times New Roman" w:hAnsi="Times New Roman"/>
          <w:sz w:val="24"/>
          <w:szCs w:val="24"/>
        </w:rPr>
        <w:t xml:space="preserve"> – Will be given based upon past and present material. Students are welcome to use hand-written notes during in-class quizzes.  </w:t>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Disability Accommodation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that are registered with the Center for Accessibility Resources office are encouraged to share their letters with the professor in private, so that arrangements can be made to properly accommodate them. </w:t>
      </w:r>
    </w:p>
    <w:p>
      <w:pPr>
        <w:pStyle w:val="Normal"/>
        <w:numPr>
          <w:ilvl w:val="0"/>
          <w:numId w:val="10"/>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Students that suffer from debilitating medical conditions, and/or disabilities that may cause them to miss many classes (perhaps even exceeding the limits of the syllabus) are encouraged to visit the CFAR office and get the proper accommodations setup for the quarter. The professor is more than happy to assist students in this endeavor. </w:t>
      </w:r>
    </w:p>
    <w:p>
      <w:pPr>
        <w:pStyle w:val="Normal"/>
        <w:numPr>
          <w:ilvl w:val="0"/>
          <w:numId w:val="10"/>
        </w:numPr>
        <w:spacing w:lineRule="auto" w:line="240" w:before="0" w:after="0"/>
        <w:contextualSpacing/>
        <w:rPr>
          <w:rFonts w:ascii="Times New Roman" w:hAnsi="Times New Roman" w:eastAsia="Times New Roman" w:cs="Times New Roman"/>
          <w:sz w:val="24"/>
          <w:szCs w:val="24"/>
        </w:rPr>
      </w:pPr>
      <w:r>
        <w:rPr>
          <w:rFonts w:cs="Times New Roman" w:ascii="Times New Roman" w:hAnsi="Times New Roman"/>
          <w:sz w:val="24"/>
          <w:szCs w:val="24"/>
        </w:rPr>
        <w:t>Students with disabilities should contact the Center for Accessibility Resources at 541-917-4789.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Audio Recordings</w:t>
      </w:r>
    </w:p>
    <w:p>
      <w:pPr>
        <w:pStyle w:val="ListParagraph"/>
        <w:numPr>
          <w:ilvl w:val="0"/>
          <w:numId w:val="11"/>
        </w:numPr>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sz w:val="24"/>
          <w:szCs w:val="24"/>
        </w:rPr>
        <w:t>The professor does not give permission for anyone to record him during class unless such an accommodation is necessary underneath the ADA.</w:t>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Nondiscrimination Policy</w:t>
      </w:r>
    </w:p>
    <w:p>
      <w:pPr>
        <w:pStyle w:val="ListParagraph"/>
        <w:numPr>
          <w:ilvl w:val="0"/>
          <w:numId w:val="16"/>
        </w:numPr>
        <w:spacing w:lineRule="auto" w:line="240" w:before="0" w:after="0"/>
        <w:rPr>
          <w:rFonts w:ascii="Times New Roman" w:hAnsi="Times New Roman" w:eastAsia="Times New Roman" w:cs="Times New Roman"/>
          <w:b/>
          <w:b/>
          <w:smallCaps/>
          <w:sz w:val="24"/>
          <w:szCs w:val="24"/>
          <w:u w:val="single"/>
        </w:rPr>
      </w:pPr>
      <w:r>
        <w:rPr>
          <w:rFonts w:cs="Times New Roman" w:ascii="Times New Roman" w:hAnsi="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pPr>
        <w:pStyle w:val="ListParagraph"/>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r>
    </w:p>
    <w:p>
      <w:pPr>
        <w:pStyle w:val="Normal"/>
        <w:spacing w:lineRule="auto" w:line="240" w:before="0" w:after="0"/>
        <w:rPr>
          <w:rFonts w:ascii="Times New Roman" w:hAnsi="Times New Roman" w:eastAsia="Times New Roman" w:cs="Times New Roman"/>
          <w:b/>
          <w:b/>
          <w:smallCaps/>
          <w:sz w:val="24"/>
          <w:szCs w:val="24"/>
          <w:u w:val="single"/>
        </w:rPr>
      </w:pPr>
      <w:r>
        <w:rPr>
          <w:rFonts w:eastAsia="Times New Roman" w:cs="Times New Roman" w:ascii="Times New Roman" w:hAnsi="Times New Roman"/>
          <w:b/>
          <w:smallCaps/>
          <w:sz w:val="24"/>
          <w:szCs w:val="24"/>
          <w:u w:val="single"/>
        </w:rPr>
        <w:t xml:space="preserve">Final Note </w:t>
      </w:r>
    </w:p>
    <w:p>
      <w:pPr>
        <w:pStyle w:val="Normal"/>
        <w:widowControl/>
        <w:bidi w:val="0"/>
        <w:spacing w:lineRule="auto" w:line="259" w:before="0" w:after="160"/>
        <w:jc w:val="left"/>
        <w:rPr/>
      </w:pPr>
      <w:r>
        <w:rPr>
          <w:rFonts w:eastAsia="Times New Roman" w:cs="Times New Roman" w:ascii="Times New Roman" w:hAnsi="Times New Roman"/>
          <w:sz w:val="24"/>
          <w:szCs w:val="24"/>
        </w:rPr>
        <w:t>The professor seeks to promote a supportive, inclusive, and positive educational environment where all students have an opportunity to be successful! Please help contribute to it through the way you conduct yourself in the classroom.</w:t>
      </w:r>
    </w:p>
    <w:sectPr>
      <w:footerReference w:type="default" r:id="rId7"/>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Helvetica">
    <w:altName w:val="Arial"/>
    <w:charset w:val="01"/>
    <w:family w:val="roman"/>
    <w:pitch w:val="variable"/>
  </w:font>
  <w:font w:name="Wingdings">
    <w:charset w:val="02"/>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5567083"/>
    </w:sdtPr>
    <w:sdtContent>
      <w:p>
        <w:pPr>
          <w:pStyle w:val="Footer"/>
          <w:jc w:val="center"/>
          <w:rPr/>
        </w:pPr>
        <w:r>
          <w:rPr>
            <w:rFonts w:cs="Times New Roman" w:ascii="Times New Roman" w:hAnsi="Times New Roman"/>
            <w:sz w:val="24"/>
            <w:szCs w:val="24"/>
          </w:rPr>
          <w:fldChar w:fldCharType="begin"/>
        </w:r>
        <w:r>
          <w:instrText> PAGE </w:instrText>
        </w:r>
        <w:r>
          <w:fldChar w:fldCharType="separate"/>
        </w:r>
        <w:r>
          <w:t>9</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ind w:left="360" w:hanging="360"/>
      </w:pPr>
      <w:rPr>
        <w:rFonts w:ascii="Wingdings" w:hAnsi="Wingdings" w:cs="Wingdings" w:hint="default"/>
        <w:sz w:val="24"/>
        <w:b/>
        <w:color w:val="00000A"/>
      </w:rPr>
    </w:lvl>
    <w:lvl w:ilvl="1">
      <w:start w:val="1"/>
      <w:numFmt w:val="lowerLetter"/>
      <w:lvlText w:val="%2."/>
      <w:lvlJc w:val="left"/>
      <w:pPr>
        <w:ind w:left="1080" w:hanging="360"/>
      </w:pPr>
      <w:rPr>
        <w:b w:val="false"/>
      </w:rPr>
    </w:lvl>
    <w:lvl w:ilvl="2">
      <w:start w:val="1"/>
      <w:numFmt w:val="lowerRoman"/>
      <w:lvlText w:val="%3."/>
      <w:lvlJc w:val="right"/>
      <w:pPr>
        <w:ind w:left="1800" w:hanging="180"/>
      </w:pPr>
      <w:rPr>
        <w:b w:val="false"/>
      </w:rPr>
    </w:lvl>
    <w:lvl w:ilvl="3">
      <w:start w:val="1"/>
      <w:numFmt w:val="decimal"/>
      <w:lvlText w:val="%4."/>
      <w:lvlJc w:val="left"/>
      <w:pPr>
        <w:ind w:left="2520" w:hanging="360"/>
      </w:pPr>
      <w:rPr>
        <w:b w:val="fals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bullet"/>
      <w:lvlText w:val=""/>
      <w:lvlJc w:val="left"/>
      <w:pPr>
        <w:ind w:left="360" w:hanging="360"/>
      </w:pPr>
      <w:rPr>
        <w:rFonts w:ascii="Wingdings" w:hAnsi="Wingdings" w:cs="Wingdings" w:hint="default"/>
        <w:sz w:val="24"/>
        <w:b/>
        <w:color w:val="00000A"/>
      </w:rPr>
    </w:lvl>
    <w:lvl w:ilvl="1">
      <w:start w:val="1"/>
      <w:numFmt w:val="bullet"/>
      <w:lvlText w:val="o"/>
      <w:lvlJc w:val="left"/>
      <w:pPr>
        <w:ind w:left="1080" w:hanging="360"/>
      </w:pPr>
      <w:rPr>
        <w:rFonts w:ascii="Courier New" w:hAnsi="Courier New" w:cs="Courier New" w:hint="default"/>
        <w:rFonts w:cs="Courier New"/>
        <w:color w:val="00000A"/>
      </w:rPr>
    </w:lvl>
    <w:lvl w:ilvl="2">
      <w:start w:val="1"/>
      <w:numFmt w:val="bullet"/>
      <w:lvlText w:val="-"/>
      <w:lvlJc w:val="left"/>
      <w:pPr>
        <w:ind w:left="1800" w:hanging="360"/>
      </w:pPr>
      <w:rPr>
        <w:rFonts w:ascii="Times New Roman" w:hAnsi="Times New Roman" w:cs="Times New Roman" w:hint="default"/>
        <w:rFonts w:cs="Times New Roman"/>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sz w:val="24"/>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sz w:val="24"/>
        <w:b/>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upperLetter"/>
      <w:lvlText w:val="%1."/>
      <w:lvlJc w:val="left"/>
      <w:pPr>
        <w:ind w:left="720" w:hanging="360"/>
      </w:pPr>
      <w:rPr>
        <w:sz w:val="24"/>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sz w:val="24"/>
        <w:b/>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360" w:hanging="360"/>
      </w:pPr>
      <w:rPr>
        <w:rFonts w:ascii="Wingdings" w:hAnsi="Wingdings" w:cs="Wingdings" w:hint="default"/>
        <w:sz w:val="24"/>
        <w:b w:val="false"/>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9">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360" w:hanging="360"/>
      </w:pPr>
      <w:rPr>
        <w:rFonts w:ascii="Wingdings" w:hAnsi="Wingdings" w:cs="Wingdings" w:hint="default"/>
        <w:sz w:val="24"/>
        <w:b w:val="false"/>
      </w:rPr>
    </w:lvl>
    <w:lvl w:ilvl="1">
      <w:start w:val="1"/>
      <w:numFmt w:val="bullet"/>
      <w:lvlText w:val=""/>
      <w:lvlJc w:val="left"/>
      <w:pPr>
        <w:ind w:left="1080" w:hanging="360"/>
      </w:pPr>
      <w:rPr>
        <w:rFonts w:ascii="Wingdings" w:hAnsi="Wingdings" w:cs="Wingdings" w:hint="default"/>
        <w:b w:val="false"/>
      </w:rPr>
    </w:lvl>
    <w:lvl w:ilvl="2">
      <w:start w:val="1"/>
      <w:numFmt w:val="lowerRoman"/>
      <w:lvlText w:val="%3."/>
      <w:lvlJc w:val="right"/>
      <w:pPr>
        <w:ind w:left="1800" w:hanging="180"/>
      </w:pPr>
      <w:rPr>
        <w:b w:val="false"/>
      </w:rPr>
    </w:lvl>
    <w:lvl w:ilvl="3">
      <w:start w:val="1"/>
      <w:numFmt w:val="decimal"/>
      <w:lvlText w:val="%4."/>
      <w:lvlJc w:val="left"/>
      <w:pPr>
        <w:ind w:left="2520" w:hanging="360"/>
      </w:pPr>
      <w:rPr>
        <w:b w:val="fals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lvl w:ilvl="0">
      <w:start w:val="1"/>
      <w:numFmt w:val="upperLetter"/>
      <w:lvlText w:val="%1."/>
      <w:lvlJc w:val="left"/>
      <w:pPr>
        <w:ind w:left="1080" w:hanging="720"/>
      </w:pPr>
      <w:rPr>
        <w:sz w:val="24"/>
        <w:b w:val="false"/>
        <w:rFonts w:ascii="Times New Roman" w:hAnsi="Times New Roman" w:eastAsia="Calibri" w:cs="Times New Roman"/>
      </w:rPr>
    </w:lvl>
    <w:lvl w:ilvl="1">
      <w:start w:val="1"/>
      <w:numFmt w:val="lowerLetter"/>
      <w:lvlText w:val="%2."/>
      <w:lvlJc w:val="left"/>
      <w:pPr>
        <w:ind w:left="1440" w:hanging="360"/>
      </w:pPr>
      <w:rPr>
        <w:sz w:val="24"/>
        <w:b w:val="false"/>
        <w:rFonts w:ascii="Times New Roman" w:hAnsi="Times New Roman"/>
      </w:rPr>
    </w:lvl>
    <w:lvl w:ilvl="2">
      <w:start w:val="1"/>
      <w:numFmt w:val="lowerRoman"/>
      <w:lvlText w:val="%3."/>
      <w:lvlJc w:val="right"/>
      <w:pPr>
        <w:ind w:left="2160" w:hanging="180"/>
      </w:pPr>
      <w:rPr>
        <w:sz w:val="24"/>
        <w:b w:val="false"/>
        <w:rFonts w:ascii="Times New Roman" w:hAnsi="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651e"/>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3">
    <w:name w:val="Heading 3"/>
    <w:basedOn w:val="Normal"/>
    <w:link w:val="Heading3Char"/>
    <w:uiPriority w:val="9"/>
    <w:qFormat/>
    <w:rsid w:val="00c7651e"/>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7651e"/>
    <w:rPr>
      <w:color w:val="0563C1" w:themeColor="hyperlink"/>
      <w:u w:val="single"/>
    </w:rPr>
  </w:style>
  <w:style w:type="character" w:styleId="FootnoteTextChar" w:customStyle="1">
    <w:name w:val="Footnote Text Char"/>
    <w:basedOn w:val="DefaultParagraphFont"/>
    <w:link w:val="FootnoteText1"/>
    <w:uiPriority w:val="99"/>
    <w:semiHidden/>
    <w:qFormat/>
    <w:rsid w:val="00c7651e"/>
    <w:rPr>
      <w:sz w:val="20"/>
      <w:szCs w:val="20"/>
    </w:rPr>
  </w:style>
  <w:style w:type="character" w:styleId="Footnotereference">
    <w:name w:val="footnote reference"/>
    <w:basedOn w:val="DefaultParagraphFont"/>
    <w:uiPriority w:val="99"/>
    <w:semiHidden/>
    <w:unhideWhenUsed/>
    <w:qFormat/>
    <w:rsid w:val="00c7651e"/>
    <w:rPr>
      <w:vertAlign w:val="superscript"/>
    </w:rPr>
  </w:style>
  <w:style w:type="character" w:styleId="FootnoteTextChar1" w:customStyle="1">
    <w:name w:val="Footnote Text Char1"/>
    <w:basedOn w:val="DefaultParagraphFont"/>
    <w:link w:val="FootnoteText"/>
    <w:uiPriority w:val="99"/>
    <w:semiHidden/>
    <w:qFormat/>
    <w:rsid w:val="00c7651e"/>
    <w:rPr>
      <w:sz w:val="20"/>
      <w:szCs w:val="20"/>
    </w:rPr>
  </w:style>
  <w:style w:type="character" w:styleId="Strong">
    <w:name w:val="Strong"/>
    <w:basedOn w:val="DefaultParagraphFont"/>
    <w:uiPriority w:val="22"/>
    <w:qFormat/>
    <w:rsid w:val="00c7651e"/>
    <w:rPr>
      <w:b/>
      <w:bCs/>
    </w:rPr>
  </w:style>
  <w:style w:type="character" w:styleId="Heading3Char" w:customStyle="1">
    <w:name w:val="Heading 3 Char"/>
    <w:basedOn w:val="DefaultParagraphFont"/>
    <w:link w:val="Heading3"/>
    <w:uiPriority w:val="9"/>
    <w:qFormat/>
    <w:rsid w:val="00c7651e"/>
    <w:rPr>
      <w:rFonts w:ascii="Times New Roman" w:hAnsi="Times New Roman" w:eastAsia="Times New Roman" w:cs="Times New Roman"/>
      <w:b/>
      <w:bCs/>
      <w:sz w:val="27"/>
      <w:szCs w:val="27"/>
    </w:rPr>
  </w:style>
  <w:style w:type="character" w:styleId="HeaderChar" w:customStyle="1">
    <w:name w:val="Header Char"/>
    <w:basedOn w:val="DefaultParagraphFont"/>
    <w:link w:val="Header"/>
    <w:uiPriority w:val="99"/>
    <w:qFormat/>
    <w:rsid w:val="0014304e"/>
    <w:rPr/>
  </w:style>
  <w:style w:type="character" w:styleId="FooterChar" w:customStyle="1">
    <w:name w:val="Footer Char"/>
    <w:basedOn w:val="DefaultParagraphFont"/>
    <w:link w:val="Footer"/>
    <w:uiPriority w:val="99"/>
    <w:qFormat/>
    <w:rsid w:val="0014304e"/>
    <w:rPr/>
  </w:style>
  <w:style w:type="character" w:styleId="Emphasis">
    <w:name w:val="Emphasis"/>
    <w:basedOn w:val="DefaultParagraphFont"/>
    <w:uiPriority w:val="20"/>
    <w:qFormat/>
    <w:rsid w:val="00714363"/>
    <w:rPr>
      <w:i/>
      <w:iCs/>
    </w:rPr>
  </w:style>
  <w:style w:type="character" w:styleId="Appleconvertedspace" w:customStyle="1">
    <w:name w:val="apple-converted-space"/>
    <w:basedOn w:val="DefaultParagraphFont"/>
    <w:qFormat/>
    <w:rsid w:val="00324589"/>
    <w:rPr/>
  </w:style>
  <w:style w:type="character" w:styleId="BalloonTextChar" w:customStyle="1">
    <w:name w:val="Balloon Text Char"/>
    <w:basedOn w:val="DefaultParagraphFont"/>
    <w:link w:val="BalloonText"/>
    <w:uiPriority w:val="99"/>
    <w:semiHidden/>
    <w:qFormat/>
    <w:rsid w:val="00520088"/>
    <w:rPr>
      <w:rFonts w:ascii="Tahoma" w:hAnsi="Tahoma" w:cs="Tahoma"/>
      <w:sz w:val="16"/>
      <w:szCs w:val="16"/>
    </w:rPr>
  </w:style>
  <w:style w:type="character" w:styleId="Mention" w:customStyle="1">
    <w:name w:val="Mention"/>
    <w:basedOn w:val="DefaultParagraphFont"/>
    <w:uiPriority w:val="99"/>
    <w:semiHidden/>
    <w:unhideWhenUsed/>
    <w:qFormat/>
    <w:rsid w:val="00de3d93"/>
    <w:rPr>
      <w:color w:val="2B579A"/>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color w:val="00000A"/>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b w:val="false"/>
    </w:rPr>
  </w:style>
  <w:style w:type="character" w:styleId="ListLabel30">
    <w:name w:val="ListLabel 30"/>
    <w:qFormat/>
    <w:rPr>
      <w:b w:val="false"/>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rFonts w:ascii="Times New Roman" w:hAnsi="Times New Roman"/>
      <w:b/>
      <w:color w:val="00000A"/>
      <w:sz w:val="24"/>
    </w:rPr>
  </w:style>
  <w:style w:type="character" w:styleId="ListLabel39">
    <w:name w:val="ListLabel 39"/>
    <w:qFormat/>
    <w:rPr>
      <w:b w:val="false"/>
    </w:rPr>
  </w:style>
  <w:style w:type="character" w:styleId="ListLabel40">
    <w:name w:val="ListLabel 40"/>
    <w:qFormat/>
    <w:rPr>
      <w:b w:val="false"/>
    </w:rPr>
  </w:style>
  <w:style w:type="character" w:styleId="ListLabel41">
    <w:name w:val="ListLabel 41"/>
    <w:qFormat/>
    <w:rPr>
      <w:b w:val="false"/>
    </w:rPr>
  </w:style>
  <w:style w:type="character" w:styleId="ListLabel42">
    <w:name w:val="ListLabel 42"/>
    <w:qFormat/>
    <w:rPr>
      <w:rFonts w:ascii="Times New Roman" w:hAnsi="Times New Roman"/>
      <w:b/>
      <w:color w:val="00000A"/>
      <w:sz w:val="24"/>
    </w:rPr>
  </w:style>
  <w:style w:type="character" w:styleId="ListLabel43">
    <w:name w:val="ListLabel 43"/>
    <w:qFormat/>
    <w:rPr>
      <w:rFonts w:cs="Courier New"/>
      <w:color w:val="00000A"/>
    </w:rPr>
  </w:style>
  <w:style w:type="character" w:styleId="ListLabel44">
    <w:name w:val="ListLabel 44"/>
    <w:qFormat/>
    <w:rPr>
      <w:rFonts w:eastAsia="Calibri" w:cs="Times New Roman"/>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ascii="Times New Roman" w:hAnsi="Times New Roman" w:cs="Courier New"/>
      <w:sz w:val="24"/>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b w:val="false"/>
    </w:rPr>
  </w:style>
  <w:style w:type="character" w:styleId="ListLabel51">
    <w:name w:val="ListLabel 51"/>
    <w:qFormat/>
    <w:rPr>
      <w:b w:val="false"/>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b w:val="false"/>
      <w:color w:val="00000A"/>
      <w:sz w:val="24"/>
      <w:szCs w:val="24"/>
    </w:rPr>
  </w:style>
  <w:style w:type="character" w:styleId="ListLabel58">
    <w:name w:val="ListLabel 58"/>
    <w:qFormat/>
    <w:rPr>
      <w:rFonts w:ascii="Times New Roman" w:hAnsi="Times New Roman" w:cs="Courier New"/>
      <w:b/>
      <w:sz w:val="24"/>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b w:val="false"/>
    </w:rPr>
  </w:style>
  <w:style w:type="character" w:styleId="ListLabel77">
    <w:name w:val="ListLabel 77"/>
    <w:qFormat/>
    <w:rPr>
      <w:b w:val="false"/>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b w:val="false"/>
    </w:rPr>
  </w:style>
  <w:style w:type="character" w:styleId="ListLabel82">
    <w:name w:val="ListLabel 82"/>
    <w:qFormat/>
    <w:rPr>
      <w:rFonts w:ascii="Times New Roman" w:hAnsi="Times New Roman"/>
      <w:b w:val="false"/>
      <w:sz w:val="24"/>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ascii="Times New Roman" w:hAnsi="Times New Roman"/>
      <w:b/>
      <w:sz w:val="24"/>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ascii="Times New Roman" w:hAnsi="Times New Roman"/>
      <w:b w:val="false"/>
      <w:sz w:val="24"/>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ascii="Times New Roman" w:hAnsi="Times New Roman"/>
      <w:b w:val="false"/>
      <w:sz w:val="24"/>
    </w:rPr>
  </w:style>
  <w:style w:type="character" w:styleId="ListLabel125">
    <w:name w:val="ListLabel 125"/>
    <w:qFormat/>
    <w:rPr>
      <w:b w:val="false"/>
    </w:rPr>
  </w:style>
  <w:style w:type="character" w:styleId="ListLabel126">
    <w:name w:val="ListLabel 126"/>
    <w:qFormat/>
    <w:rPr>
      <w:b w:val="false"/>
    </w:rPr>
  </w:style>
  <w:style w:type="character" w:styleId="ListLabel127">
    <w:name w:val="ListLabel 127"/>
    <w:qFormat/>
    <w:rPr>
      <w:b w:val="false"/>
    </w:rPr>
  </w:style>
  <w:style w:type="character" w:styleId="ListLabel128">
    <w:name w:val="ListLabel 128"/>
    <w:qFormat/>
    <w:rPr>
      <w:rFonts w:ascii="Times New Roman" w:hAnsi="Times New Roman" w:eastAsia="Calibri" w:cs="Times New Roman"/>
      <w:b w:val="false"/>
      <w:sz w:val="24"/>
    </w:rPr>
  </w:style>
  <w:style w:type="character" w:styleId="ListLabel129">
    <w:name w:val="ListLabel 129"/>
    <w:qFormat/>
    <w:rPr>
      <w:rFonts w:ascii="Times New Roman" w:hAnsi="Times New Roman"/>
      <w:b w:val="false"/>
      <w:sz w:val="24"/>
    </w:rPr>
  </w:style>
  <w:style w:type="character" w:styleId="ListLabel130">
    <w:name w:val="ListLabel 130"/>
    <w:qFormat/>
    <w:rPr>
      <w:rFonts w:ascii="Times New Roman" w:hAnsi="Times New Roman"/>
      <w:b w:val="false"/>
      <w:sz w:val="24"/>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c7651e"/>
    <w:pPr>
      <w:spacing w:before="0" w:after="160"/>
      <w:ind w:left="720" w:hanging="0"/>
      <w:contextualSpacing/>
    </w:pPr>
    <w:rPr/>
  </w:style>
  <w:style w:type="paragraph" w:styleId="NoSpacing">
    <w:name w:val="No Spacing"/>
    <w:uiPriority w:val="1"/>
    <w:qFormat/>
    <w:rsid w:val="00c7651e"/>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FootnoteText1" w:customStyle="1">
    <w:name w:val="Footnote Text1"/>
    <w:basedOn w:val="Normal"/>
    <w:link w:val="FootnoteTextChar"/>
    <w:uiPriority w:val="99"/>
    <w:semiHidden/>
    <w:unhideWhenUsed/>
    <w:qFormat/>
    <w:rsid w:val="00c7651e"/>
    <w:pPr>
      <w:spacing w:lineRule="auto" w:line="240" w:before="0" w:after="0"/>
    </w:pPr>
    <w:rPr>
      <w:sz w:val="20"/>
      <w:szCs w:val="20"/>
    </w:rPr>
  </w:style>
  <w:style w:type="paragraph" w:styleId="Footnotetext">
    <w:name w:val="footnote text"/>
    <w:basedOn w:val="Normal"/>
    <w:link w:val="FootnoteTextChar1"/>
    <w:uiPriority w:val="99"/>
    <w:semiHidden/>
    <w:unhideWhenUsed/>
    <w:qFormat/>
    <w:rsid w:val="00c7651e"/>
    <w:pPr>
      <w:spacing w:lineRule="auto" w:line="240" w:before="0" w:after="0"/>
    </w:pPr>
    <w:rPr>
      <w:sz w:val="20"/>
      <w:szCs w:val="20"/>
    </w:rPr>
  </w:style>
  <w:style w:type="paragraph" w:styleId="NormalWeb">
    <w:name w:val="Normal (Web)"/>
    <w:basedOn w:val="Normal"/>
    <w:uiPriority w:val="99"/>
    <w:unhideWhenUsed/>
    <w:qFormat/>
    <w:rsid w:val="00c7651e"/>
    <w:pPr>
      <w:spacing w:lineRule="auto" w:line="240" w:beforeAutospacing="1"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14304e"/>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4304e"/>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52008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7651e"/>
    <w:pPr>
      <w:spacing w:after="0" w:line="24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iazza.com/configure-classes/fall2017/comm111" TargetMode="External"/><Relationship Id="rId3" Type="http://schemas.openxmlformats.org/officeDocument/2006/relationships/hyperlink" Target="https://docs.google.com/a/linnbenton.edu/document/d/1RT3zxI7rW9KYEY_Q3veMyTjbgFLr6Y7ZHhIaacBUs04/edit?usp=sharing" TargetMode="External"/><Relationship Id="rId4" Type="http://schemas.openxmlformats.org/officeDocument/2006/relationships/hyperlink" Target="mailto:team@piazza.com" TargetMode="External"/><Relationship Id="rId5" Type="http://schemas.openxmlformats.org/officeDocument/2006/relationships/hyperlink" Target="https://www.linnbenton.edu/finals-schedule" TargetMode="External"/><Relationship Id="rId6" Type="http://schemas.openxmlformats.org/officeDocument/2006/relationships/hyperlink" Target="https://bconline.broward.edu/shared/orientation/academicintegrity.html"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A1BA-5E7D-4CB0-97AD-74C2DAED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LibreOffice/5.3.1.2$Linux_X86_64 LibreOffice_project/30m0$Build-2</Application>
  <Pages>11</Pages>
  <Words>2845</Words>
  <Characters>14790</Characters>
  <CharactersWithSpaces>17479</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2017-09-21T18:31:00Z</dcterms:created>
  <dc:creator>Rebel</dc:creator>
  <dc:description/>
  <dc:language>en-US</dc:language>
  <cp:lastModifiedBy>Zakir Khan</cp:lastModifiedBy>
  <cp:lastPrinted>2017-01-08T09:18:00Z</cp:lastPrinted>
  <dcterms:modified xsi:type="dcterms:W3CDTF">2017-09-21T19:37:00Z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