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82" w:rsidRDefault="00385F24" w:rsidP="00E5359E">
      <w:pPr>
        <w:spacing w:after="240" w:line="240" w:lineRule="auto"/>
        <w:rPr>
          <w:rFonts w:ascii="Arial" w:eastAsia="Times New Roman" w:hAnsi="Arial" w:cs="Arial"/>
          <w:b/>
          <w:bCs/>
          <w:color w:val="000000"/>
          <w:sz w:val="24"/>
          <w:szCs w:val="24"/>
        </w:rPr>
        <w:sectPr w:rsidR="00543482" w:rsidSect="00E5359E">
          <w:pgSz w:w="12240" w:h="15840"/>
          <w:pgMar w:top="720" w:right="720" w:bottom="720" w:left="720" w:header="720" w:footer="720" w:gutter="0"/>
          <w:cols w:space="720"/>
          <w:docGrid w:linePitch="360"/>
        </w:sectPr>
      </w:pPr>
      <w:r w:rsidRPr="00543482">
        <w:rPr>
          <w:rFonts w:ascii="Arial" w:eastAsia="Times New Roman" w:hAnsi="Arial" w:cs="Arial"/>
          <w:b/>
          <w:bCs/>
          <w:color w:val="000000"/>
          <w:sz w:val="40"/>
          <w:szCs w:val="24"/>
        </w:rPr>
        <w:t>WR 123 – Research Writing</w:t>
      </w:r>
      <w:r w:rsidRPr="00543482">
        <w:rPr>
          <w:rFonts w:ascii="Arial" w:eastAsia="Times New Roman" w:hAnsi="Arial" w:cs="Arial"/>
          <w:color w:val="000000"/>
          <w:sz w:val="24"/>
          <w:szCs w:val="24"/>
        </w:rPr>
        <w:br/>
      </w:r>
      <w:r w:rsidRPr="00543482">
        <w:rPr>
          <w:rFonts w:ascii="Arial" w:eastAsia="Times New Roman" w:hAnsi="Arial" w:cs="Arial"/>
          <w:color w:val="000000"/>
          <w:sz w:val="24"/>
          <w:szCs w:val="24"/>
        </w:rPr>
        <w:br/>
      </w:r>
    </w:p>
    <w:p w:rsidR="00543482" w:rsidRDefault="00F05AF3" w:rsidP="00E5359E">
      <w:pPr>
        <w:spacing w:after="240" w:line="240" w:lineRule="auto"/>
        <w:rPr>
          <w:rFonts w:ascii="Arial" w:eastAsia="Times New Roman" w:hAnsi="Arial" w:cs="Arial"/>
          <w:b/>
          <w:bCs/>
          <w:color w:val="000000"/>
          <w:sz w:val="24"/>
          <w:szCs w:val="24"/>
        </w:rPr>
        <w:sectPr w:rsidR="00543482" w:rsidSect="00543482">
          <w:type w:val="continuous"/>
          <w:pgSz w:w="12240" w:h="15840"/>
          <w:pgMar w:top="720" w:right="720" w:bottom="720" w:left="720" w:header="720" w:footer="720" w:gutter="0"/>
          <w:cols w:num="2" w:space="720"/>
          <w:docGrid w:linePitch="360"/>
        </w:sectPr>
      </w:pPr>
      <w:r>
        <w:rPr>
          <w:rFonts w:ascii="Arial" w:eastAsia="Times New Roman" w:hAnsi="Arial" w:cs="Arial"/>
          <w:b/>
          <w:bCs/>
          <w:color w:val="000000"/>
          <w:sz w:val="24"/>
          <w:szCs w:val="24"/>
        </w:rPr>
        <w:lastRenderedPageBreak/>
        <w:t>Class: 1 – 1:50</w:t>
      </w:r>
      <w:r w:rsidR="002A1527" w:rsidRPr="00543482">
        <w:rPr>
          <w:rFonts w:ascii="Arial" w:eastAsia="Times New Roman" w:hAnsi="Arial" w:cs="Arial"/>
          <w:b/>
          <w:bCs/>
          <w:color w:val="000000"/>
          <w:sz w:val="24"/>
          <w:szCs w:val="24"/>
        </w:rPr>
        <w:t xml:space="preserve">, IA </w:t>
      </w:r>
      <w:r>
        <w:rPr>
          <w:rFonts w:ascii="Arial" w:eastAsia="Times New Roman" w:hAnsi="Arial" w:cs="Arial"/>
          <w:b/>
          <w:bCs/>
          <w:color w:val="000000"/>
          <w:sz w:val="24"/>
          <w:szCs w:val="24"/>
        </w:rPr>
        <w:t>242 (MW), NSH 108 (F</w:t>
      </w:r>
      <w:proofErr w:type="gramStart"/>
      <w:r>
        <w:rPr>
          <w:rFonts w:ascii="Arial" w:eastAsia="Times New Roman" w:hAnsi="Arial" w:cs="Arial"/>
          <w:b/>
          <w:bCs/>
          <w:color w:val="000000"/>
          <w:sz w:val="24"/>
          <w:szCs w:val="24"/>
        </w:rPr>
        <w:t>)</w:t>
      </w:r>
      <w:proofErr w:type="gramEnd"/>
      <w:r w:rsidR="002A1527" w:rsidRPr="00543482">
        <w:rPr>
          <w:rFonts w:ascii="Arial" w:eastAsia="Times New Roman" w:hAnsi="Arial" w:cs="Arial"/>
          <w:b/>
          <w:bCs/>
          <w:color w:val="000000"/>
          <w:sz w:val="24"/>
          <w:szCs w:val="24"/>
        </w:rPr>
        <w:br/>
      </w:r>
      <w:r w:rsidR="00385F24" w:rsidRPr="00543482">
        <w:rPr>
          <w:rFonts w:ascii="Arial" w:eastAsia="Times New Roman" w:hAnsi="Arial" w:cs="Arial"/>
          <w:b/>
          <w:bCs/>
          <w:color w:val="000000"/>
          <w:sz w:val="24"/>
          <w:szCs w:val="24"/>
        </w:rPr>
        <w:t xml:space="preserve">Instructor: Karelia </w:t>
      </w:r>
      <w:proofErr w:type="spellStart"/>
      <w:r w:rsidR="00385F24" w:rsidRPr="00543482">
        <w:rPr>
          <w:rFonts w:ascii="Arial" w:eastAsia="Times New Roman" w:hAnsi="Arial" w:cs="Arial"/>
          <w:b/>
          <w:bCs/>
          <w:color w:val="000000"/>
          <w:sz w:val="24"/>
          <w:szCs w:val="24"/>
        </w:rPr>
        <w:t>Stetz</w:t>
      </w:r>
      <w:proofErr w:type="spellEnd"/>
      <w:r w:rsidR="00385F24" w:rsidRPr="00543482">
        <w:rPr>
          <w:rFonts w:ascii="Arial" w:eastAsia="Times New Roman" w:hAnsi="Arial" w:cs="Arial"/>
          <w:b/>
          <w:bCs/>
          <w:color w:val="000000"/>
          <w:sz w:val="24"/>
          <w:szCs w:val="24"/>
        </w:rPr>
        <w:t>-Waters</w:t>
      </w:r>
      <w:r w:rsidR="00385F24" w:rsidRPr="00543482">
        <w:rPr>
          <w:rFonts w:ascii="Arial" w:eastAsia="Times New Roman" w:hAnsi="Arial" w:cs="Arial"/>
          <w:color w:val="000000"/>
          <w:sz w:val="24"/>
          <w:szCs w:val="24"/>
        </w:rPr>
        <w:br/>
      </w:r>
      <w:r w:rsidR="00385F24" w:rsidRPr="00543482">
        <w:rPr>
          <w:rFonts w:ascii="Arial" w:eastAsia="Times New Roman" w:hAnsi="Arial" w:cs="Arial"/>
          <w:b/>
          <w:bCs/>
          <w:color w:val="000000"/>
          <w:sz w:val="24"/>
          <w:szCs w:val="24"/>
        </w:rPr>
        <w:t>Telephone: (541) 917-4556</w:t>
      </w:r>
      <w:r w:rsidR="00385F24" w:rsidRPr="00543482">
        <w:rPr>
          <w:rFonts w:ascii="Arial" w:eastAsia="Times New Roman" w:hAnsi="Arial" w:cs="Arial"/>
          <w:color w:val="000000"/>
          <w:sz w:val="24"/>
          <w:szCs w:val="24"/>
        </w:rPr>
        <w:br/>
      </w:r>
      <w:r w:rsidR="00385F24" w:rsidRPr="00543482">
        <w:rPr>
          <w:rFonts w:ascii="Arial" w:eastAsia="Times New Roman" w:hAnsi="Arial" w:cs="Arial"/>
          <w:b/>
          <w:bCs/>
          <w:color w:val="000000"/>
          <w:sz w:val="24"/>
          <w:szCs w:val="24"/>
        </w:rPr>
        <w:t xml:space="preserve">E-Mail: </w:t>
      </w:r>
      <w:r w:rsidR="00385F24" w:rsidRPr="00543482">
        <w:rPr>
          <w:rFonts w:ascii="Arial" w:eastAsia="Times New Roman" w:hAnsi="Arial" w:cs="Arial"/>
          <w:b/>
          <w:bCs/>
          <w:color w:val="0000EE"/>
          <w:sz w:val="24"/>
          <w:szCs w:val="24"/>
          <w:u w:val="single"/>
        </w:rPr>
        <w:t>stetzwk@linnbenton.edu</w:t>
      </w:r>
      <w:r w:rsidR="00385F24" w:rsidRPr="00543482">
        <w:rPr>
          <w:rFonts w:ascii="Arial" w:eastAsia="Times New Roman" w:hAnsi="Arial" w:cs="Arial"/>
          <w:b/>
          <w:bCs/>
          <w:color w:val="000000"/>
          <w:sz w:val="24"/>
          <w:szCs w:val="24"/>
        </w:rPr>
        <w:t xml:space="preserve"> </w:t>
      </w:r>
      <w:r w:rsidR="00385F24" w:rsidRPr="00543482">
        <w:rPr>
          <w:rFonts w:ascii="Arial" w:eastAsia="Times New Roman" w:hAnsi="Arial" w:cs="Arial"/>
          <w:color w:val="000000"/>
          <w:sz w:val="24"/>
          <w:szCs w:val="24"/>
        </w:rPr>
        <w:br/>
      </w:r>
      <w:r w:rsidR="00385F24" w:rsidRPr="00543482">
        <w:rPr>
          <w:rFonts w:ascii="Arial" w:eastAsia="Times New Roman" w:hAnsi="Arial" w:cs="Arial"/>
          <w:b/>
          <w:bCs/>
          <w:color w:val="000000"/>
          <w:sz w:val="24"/>
          <w:szCs w:val="24"/>
        </w:rPr>
        <w:lastRenderedPageBreak/>
        <w:t>Office: NSH 212</w:t>
      </w:r>
      <w:r w:rsidR="00385F24" w:rsidRPr="00543482">
        <w:rPr>
          <w:rFonts w:ascii="Arial" w:eastAsia="Times New Roman" w:hAnsi="Arial" w:cs="Arial"/>
          <w:b/>
          <w:bCs/>
          <w:color w:val="000000"/>
          <w:sz w:val="24"/>
          <w:szCs w:val="24"/>
        </w:rPr>
        <w:br/>
        <w:t xml:space="preserve">Office Hours: </w:t>
      </w:r>
      <w:r>
        <w:rPr>
          <w:rFonts w:ascii="Arial" w:eastAsia="Times New Roman" w:hAnsi="Arial" w:cs="Arial"/>
          <w:b/>
          <w:bCs/>
          <w:color w:val="000000"/>
          <w:sz w:val="24"/>
          <w:szCs w:val="24"/>
        </w:rPr>
        <w:t>MWF 2 - 3</w:t>
      </w:r>
      <w:r w:rsidR="00385F24" w:rsidRPr="00543482">
        <w:rPr>
          <w:rFonts w:ascii="Arial" w:eastAsia="Times New Roman" w:hAnsi="Arial" w:cs="Arial"/>
          <w:color w:val="000000"/>
          <w:sz w:val="24"/>
          <w:szCs w:val="24"/>
        </w:rPr>
        <w:br/>
      </w:r>
      <w:r w:rsidR="00385F24" w:rsidRPr="00543482">
        <w:rPr>
          <w:rFonts w:ascii="Arial" w:eastAsia="Times New Roman" w:hAnsi="Arial" w:cs="Arial"/>
          <w:b/>
          <w:bCs/>
          <w:color w:val="000000"/>
          <w:sz w:val="24"/>
          <w:szCs w:val="24"/>
        </w:rPr>
        <w:t>Mailbox: Slide your work under my office door.  </w:t>
      </w:r>
      <w:r w:rsidR="00385F24" w:rsidRPr="00543482">
        <w:rPr>
          <w:rFonts w:ascii="Arial" w:eastAsia="Times New Roman" w:hAnsi="Arial" w:cs="Arial"/>
          <w:b/>
          <w:bCs/>
          <w:color w:val="000000"/>
          <w:sz w:val="24"/>
          <w:szCs w:val="24"/>
        </w:rPr>
        <w:br/>
      </w:r>
    </w:p>
    <w:p w:rsidR="00385F24" w:rsidRPr="00543482" w:rsidRDefault="00385F24" w:rsidP="00E5359E">
      <w:pPr>
        <w:spacing w:after="240" w:line="240" w:lineRule="auto"/>
        <w:rPr>
          <w:rFonts w:ascii="Arial" w:eastAsia="Times New Roman" w:hAnsi="Arial" w:cs="Arial"/>
          <w:b/>
          <w:bCs/>
          <w:color w:val="000000"/>
          <w:sz w:val="24"/>
          <w:szCs w:val="24"/>
        </w:rPr>
      </w:pPr>
    </w:p>
    <w:p w:rsidR="00385F24" w:rsidRPr="00543482" w:rsidRDefault="00385F24" w:rsidP="00385F24">
      <w:pPr>
        <w:spacing w:after="0" w:line="240" w:lineRule="auto"/>
        <w:jc w:val="center"/>
        <w:outlineLvl w:val="2"/>
        <w:rPr>
          <w:rFonts w:ascii="Arial" w:eastAsia="Times New Roman" w:hAnsi="Arial" w:cs="Arial"/>
          <w:b/>
          <w:bCs/>
          <w:sz w:val="24"/>
          <w:szCs w:val="24"/>
        </w:rPr>
      </w:pPr>
      <w:r w:rsidRPr="00543482">
        <w:rPr>
          <w:rFonts w:ascii="Arial" w:eastAsia="Times New Roman" w:hAnsi="Arial" w:cs="Arial"/>
          <w:b/>
          <w:bCs/>
          <w:color w:val="000000"/>
          <w:sz w:val="24"/>
          <w:szCs w:val="24"/>
        </w:rPr>
        <w:t xml:space="preserve">The Course </w:t>
      </w:r>
    </w:p>
    <w:p w:rsidR="00385F24" w:rsidRPr="00543482" w:rsidRDefault="00385F24" w:rsidP="00385F24">
      <w:pPr>
        <w:spacing w:after="0" w:line="240" w:lineRule="auto"/>
        <w:rPr>
          <w:rFonts w:ascii="Arial" w:eastAsia="Times New Roman" w:hAnsi="Arial" w:cs="Arial"/>
          <w:sz w:val="24"/>
          <w:szCs w:val="24"/>
        </w:rPr>
      </w:pPr>
    </w:p>
    <w:p w:rsidR="00385F24" w:rsidRPr="00543482" w:rsidRDefault="00385F24" w:rsidP="00385F24">
      <w:pPr>
        <w:spacing w:after="0" w:line="240" w:lineRule="auto"/>
        <w:rPr>
          <w:rFonts w:ascii="Arial" w:eastAsia="Times New Roman" w:hAnsi="Arial" w:cs="Arial"/>
          <w:sz w:val="24"/>
          <w:szCs w:val="24"/>
        </w:rPr>
      </w:pPr>
      <w:r w:rsidRPr="00543482">
        <w:rPr>
          <w:rFonts w:ascii="Arial" w:eastAsia="Times New Roman" w:hAnsi="Arial" w:cs="Arial"/>
          <w:b/>
          <w:bCs/>
          <w:color w:val="000000"/>
          <w:sz w:val="24"/>
          <w:szCs w:val="24"/>
        </w:rPr>
        <w:t xml:space="preserve">COURSE DESCRIPTION: </w:t>
      </w:r>
      <w:r w:rsidRPr="00543482">
        <w:rPr>
          <w:rFonts w:ascii="Arial" w:eastAsia="Times New Roman" w:hAnsi="Arial" w:cs="Arial"/>
          <w:color w:val="000000"/>
          <w:sz w:val="24"/>
          <w:szCs w:val="24"/>
        </w:rPr>
        <w:t xml:space="preserve">Students learn to write long, thoughtful research papers using lots of outside sources. </w:t>
      </w:r>
    </w:p>
    <w:p w:rsidR="00385F24" w:rsidRPr="00543482" w:rsidRDefault="00385F24" w:rsidP="00385F24">
      <w:pPr>
        <w:spacing w:after="0" w:line="240" w:lineRule="auto"/>
        <w:rPr>
          <w:rFonts w:ascii="Arial" w:eastAsia="Times New Roman" w:hAnsi="Arial" w:cs="Arial"/>
          <w:sz w:val="24"/>
          <w:szCs w:val="24"/>
        </w:rPr>
      </w:pPr>
    </w:p>
    <w:p w:rsidR="00385F24" w:rsidRPr="00543482" w:rsidRDefault="00385F24" w:rsidP="00385F24">
      <w:pPr>
        <w:spacing w:after="0" w:line="240" w:lineRule="auto"/>
        <w:rPr>
          <w:rFonts w:ascii="Arial" w:eastAsia="Times New Roman" w:hAnsi="Arial" w:cs="Arial"/>
          <w:b/>
          <w:bCs/>
          <w:color w:val="000000"/>
          <w:sz w:val="24"/>
          <w:szCs w:val="24"/>
        </w:rPr>
        <w:sectPr w:rsidR="00385F24" w:rsidRPr="00543482" w:rsidSect="00543482">
          <w:type w:val="continuous"/>
          <w:pgSz w:w="12240" w:h="15840"/>
          <w:pgMar w:top="720" w:right="720" w:bottom="720" w:left="720" w:header="720" w:footer="720" w:gutter="0"/>
          <w:cols w:space="720"/>
          <w:docGrid w:linePitch="360"/>
        </w:sectPr>
      </w:pPr>
      <w:proofErr w:type="spellStart"/>
      <w:r w:rsidRPr="00543482">
        <w:rPr>
          <w:rFonts w:ascii="Arial" w:eastAsia="Times New Roman" w:hAnsi="Arial" w:cs="Arial"/>
          <w:b/>
          <w:bCs/>
          <w:color w:val="000000"/>
          <w:sz w:val="24"/>
          <w:szCs w:val="24"/>
        </w:rPr>
        <w:t>Prerequisits</w:t>
      </w:r>
      <w:proofErr w:type="spellEnd"/>
      <w:r w:rsidRPr="00543482">
        <w:rPr>
          <w:rFonts w:ascii="Arial" w:eastAsia="Times New Roman" w:hAnsi="Arial" w:cs="Arial"/>
          <w:b/>
          <w:bCs/>
          <w:color w:val="000000"/>
          <w:sz w:val="24"/>
          <w:szCs w:val="24"/>
        </w:rPr>
        <w:t xml:space="preserve">: </w:t>
      </w:r>
      <w:r w:rsidR="002A1527" w:rsidRPr="00543482">
        <w:rPr>
          <w:rFonts w:ascii="Arial" w:eastAsia="Times New Roman" w:hAnsi="Arial" w:cs="Arial"/>
          <w:color w:val="000000"/>
          <w:sz w:val="24"/>
          <w:szCs w:val="24"/>
        </w:rPr>
        <w:t>WR 121 with a C or higher.</w:t>
      </w:r>
      <w:r w:rsidR="002A1527" w:rsidRPr="00543482">
        <w:rPr>
          <w:rFonts w:ascii="Arial" w:eastAsia="Times New Roman" w:hAnsi="Arial" w:cs="Arial"/>
          <w:color w:val="000000"/>
          <w:sz w:val="24"/>
          <w:szCs w:val="24"/>
        </w:rPr>
        <w:br/>
      </w:r>
      <w:r w:rsidR="002A1527" w:rsidRPr="00543482">
        <w:rPr>
          <w:rFonts w:ascii="Arial" w:eastAsia="Times New Roman" w:hAnsi="Arial" w:cs="Arial"/>
          <w:color w:val="000000"/>
          <w:sz w:val="24"/>
          <w:szCs w:val="24"/>
        </w:rPr>
        <w:br/>
      </w:r>
    </w:p>
    <w:p w:rsidR="00385F24" w:rsidRPr="00543482" w:rsidRDefault="00385F24" w:rsidP="00385F24">
      <w:pPr>
        <w:spacing w:before="100" w:after="100" w:line="240" w:lineRule="auto"/>
        <w:rPr>
          <w:rFonts w:ascii="Arial" w:eastAsia="Times New Roman" w:hAnsi="Arial" w:cs="Arial"/>
          <w:sz w:val="24"/>
          <w:szCs w:val="24"/>
        </w:rPr>
      </w:pPr>
      <w:r w:rsidRPr="00543482">
        <w:rPr>
          <w:rFonts w:ascii="Arial" w:eastAsia="Times New Roman" w:hAnsi="Arial" w:cs="Arial"/>
          <w:b/>
          <w:bCs/>
          <w:color w:val="000000"/>
          <w:sz w:val="24"/>
          <w:szCs w:val="24"/>
        </w:rPr>
        <w:lastRenderedPageBreak/>
        <w:t>Course Work:</w:t>
      </w:r>
    </w:p>
    <w:p w:rsidR="00385F24" w:rsidRPr="00543482" w:rsidRDefault="00385F24" w:rsidP="00385F24">
      <w:pPr>
        <w:numPr>
          <w:ilvl w:val="0"/>
          <w:numId w:val="2"/>
        </w:numPr>
        <w:spacing w:before="100" w:after="100" w:line="240" w:lineRule="auto"/>
        <w:ind w:left="360"/>
        <w:textAlignment w:val="baseline"/>
        <w:rPr>
          <w:rFonts w:ascii="Arial" w:eastAsia="Times New Roman" w:hAnsi="Arial" w:cs="Arial"/>
          <w:color w:val="000000"/>
          <w:sz w:val="24"/>
          <w:szCs w:val="24"/>
        </w:rPr>
      </w:pPr>
      <w:r w:rsidRPr="00543482">
        <w:rPr>
          <w:rFonts w:ascii="Arial" w:eastAsia="Times New Roman" w:hAnsi="Arial" w:cs="Arial"/>
          <w:color w:val="000000"/>
          <w:sz w:val="24"/>
          <w:szCs w:val="24"/>
        </w:rPr>
        <w:t>Assigned reading</w:t>
      </w:r>
    </w:p>
    <w:p w:rsidR="00385F24" w:rsidRPr="00543482" w:rsidRDefault="00385F24" w:rsidP="00385F24">
      <w:pPr>
        <w:numPr>
          <w:ilvl w:val="0"/>
          <w:numId w:val="2"/>
        </w:numPr>
        <w:spacing w:before="100" w:after="100" w:line="240" w:lineRule="auto"/>
        <w:ind w:left="360"/>
        <w:textAlignment w:val="baseline"/>
        <w:rPr>
          <w:rFonts w:ascii="Arial" w:eastAsia="Times New Roman" w:hAnsi="Arial" w:cs="Arial"/>
          <w:color w:val="000000"/>
          <w:sz w:val="24"/>
          <w:szCs w:val="24"/>
        </w:rPr>
      </w:pPr>
      <w:r w:rsidRPr="00543482">
        <w:rPr>
          <w:rFonts w:ascii="Arial" w:eastAsia="Times New Roman" w:hAnsi="Arial" w:cs="Arial"/>
          <w:color w:val="000000"/>
          <w:sz w:val="24"/>
          <w:szCs w:val="24"/>
        </w:rPr>
        <w:t>Class participation</w:t>
      </w:r>
    </w:p>
    <w:p w:rsidR="00385F24" w:rsidRPr="00543482" w:rsidRDefault="00E60D09" w:rsidP="00385F24">
      <w:pPr>
        <w:numPr>
          <w:ilvl w:val="0"/>
          <w:numId w:val="2"/>
        </w:numPr>
        <w:spacing w:before="100" w:after="100"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Quizzes</w:t>
      </w:r>
      <w:r w:rsidR="00543482">
        <w:rPr>
          <w:rFonts w:ascii="Arial" w:eastAsia="Times New Roman" w:hAnsi="Arial" w:cs="Arial"/>
          <w:color w:val="000000"/>
          <w:sz w:val="24"/>
          <w:szCs w:val="24"/>
        </w:rPr>
        <w:t xml:space="preserve"> </w:t>
      </w:r>
      <w:r>
        <w:rPr>
          <w:rFonts w:ascii="Arial" w:eastAsia="Times New Roman" w:hAnsi="Arial" w:cs="Arial"/>
          <w:color w:val="000000"/>
          <w:sz w:val="24"/>
          <w:szCs w:val="24"/>
        </w:rPr>
        <w:t>(10%</w:t>
      </w:r>
      <w:r w:rsidR="002A1527" w:rsidRPr="00543482">
        <w:rPr>
          <w:rFonts w:ascii="Arial" w:eastAsia="Times New Roman" w:hAnsi="Arial" w:cs="Arial"/>
          <w:color w:val="000000"/>
          <w:sz w:val="24"/>
          <w:szCs w:val="24"/>
        </w:rPr>
        <w:t xml:space="preserve">)   </w:t>
      </w:r>
    </w:p>
    <w:p w:rsidR="00385F24" w:rsidRPr="00543482" w:rsidRDefault="00385F24" w:rsidP="002A1527">
      <w:pPr>
        <w:numPr>
          <w:ilvl w:val="0"/>
          <w:numId w:val="2"/>
        </w:numPr>
        <w:spacing w:before="100" w:after="100" w:line="240" w:lineRule="auto"/>
        <w:ind w:left="360"/>
        <w:textAlignment w:val="baseline"/>
        <w:rPr>
          <w:rFonts w:ascii="Arial" w:eastAsia="Times New Roman" w:hAnsi="Arial" w:cs="Arial"/>
          <w:color w:val="000000"/>
          <w:sz w:val="24"/>
          <w:szCs w:val="24"/>
        </w:rPr>
      </w:pPr>
      <w:r w:rsidRPr="00543482">
        <w:rPr>
          <w:rFonts w:ascii="Arial" w:eastAsia="Times New Roman" w:hAnsi="Arial" w:cs="Arial"/>
          <w:color w:val="000000"/>
          <w:sz w:val="24"/>
          <w:szCs w:val="24"/>
        </w:rPr>
        <w:t>Homework</w:t>
      </w:r>
      <w:r w:rsidR="002A1527" w:rsidRPr="00543482">
        <w:rPr>
          <w:rFonts w:ascii="Arial" w:eastAsia="Times New Roman" w:hAnsi="Arial" w:cs="Arial"/>
          <w:color w:val="000000"/>
          <w:sz w:val="24"/>
          <w:szCs w:val="24"/>
        </w:rPr>
        <w:t xml:space="preserve"> (</w:t>
      </w:r>
      <w:r w:rsidR="00E60D09">
        <w:rPr>
          <w:rFonts w:ascii="Arial" w:eastAsia="Times New Roman" w:hAnsi="Arial" w:cs="Arial"/>
          <w:color w:val="000000"/>
          <w:sz w:val="24"/>
          <w:szCs w:val="24"/>
        </w:rPr>
        <w:t>40%</w:t>
      </w:r>
      <w:r w:rsidR="002A1527" w:rsidRPr="00543482">
        <w:rPr>
          <w:rFonts w:ascii="Arial" w:eastAsia="Times New Roman" w:hAnsi="Arial" w:cs="Arial"/>
          <w:color w:val="000000"/>
          <w:sz w:val="24"/>
          <w:szCs w:val="24"/>
        </w:rPr>
        <w:t>)</w:t>
      </w:r>
    </w:p>
    <w:p w:rsidR="00385F24" w:rsidRPr="00543482" w:rsidRDefault="00385F24" w:rsidP="00543482">
      <w:pPr>
        <w:numPr>
          <w:ilvl w:val="0"/>
          <w:numId w:val="2"/>
        </w:numPr>
        <w:spacing w:before="100" w:after="100" w:line="240" w:lineRule="auto"/>
        <w:ind w:left="360"/>
        <w:textAlignment w:val="baseline"/>
        <w:rPr>
          <w:rFonts w:ascii="Arial" w:eastAsia="Times New Roman" w:hAnsi="Arial" w:cs="Arial"/>
          <w:color w:val="000000"/>
          <w:sz w:val="24"/>
          <w:szCs w:val="24"/>
        </w:rPr>
        <w:sectPr w:rsidR="00385F24" w:rsidRPr="00543482" w:rsidSect="00385F24">
          <w:type w:val="continuous"/>
          <w:pgSz w:w="12240" w:h="15840"/>
          <w:pgMar w:top="1440" w:right="1440" w:bottom="1440" w:left="1440" w:header="720" w:footer="720" w:gutter="0"/>
          <w:cols w:num="2" w:space="720"/>
          <w:docGrid w:linePitch="360"/>
        </w:sectPr>
      </w:pPr>
      <w:r w:rsidRPr="00543482">
        <w:rPr>
          <w:rFonts w:ascii="Arial" w:eastAsia="Times New Roman" w:hAnsi="Arial" w:cs="Arial"/>
          <w:color w:val="000000"/>
          <w:sz w:val="24"/>
          <w:szCs w:val="24"/>
        </w:rPr>
        <w:t xml:space="preserve">Research paper </w:t>
      </w:r>
      <w:r w:rsidR="00E60D09">
        <w:rPr>
          <w:rFonts w:ascii="Arial" w:eastAsia="Times New Roman" w:hAnsi="Arial" w:cs="Arial"/>
          <w:color w:val="000000"/>
          <w:sz w:val="24"/>
          <w:szCs w:val="24"/>
        </w:rPr>
        <w:t>(50%)</w:t>
      </w:r>
    </w:p>
    <w:p w:rsidR="00385F24" w:rsidRPr="00543482" w:rsidRDefault="00385F24" w:rsidP="00385F24">
      <w:pPr>
        <w:spacing w:after="0" w:line="240" w:lineRule="auto"/>
        <w:rPr>
          <w:rFonts w:ascii="Arial" w:eastAsia="Times New Roman" w:hAnsi="Arial" w:cs="Arial"/>
          <w:b/>
          <w:bCs/>
          <w:color w:val="000000"/>
          <w:sz w:val="24"/>
          <w:szCs w:val="24"/>
        </w:rPr>
      </w:pPr>
      <w:r w:rsidRPr="00543482">
        <w:rPr>
          <w:rFonts w:ascii="Arial" w:eastAsia="Times New Roman" w:hAnsi="Arial" w:cs="Arial"/>
          <w:color w:val="000000"/>
          <w:sz w:val="24"/>
          <w:szCs w:val="24"/>
        </w:rPr>
        <w:lastRenderedPageBreak/>
        <w:br/>
      </w:r>
    </w:p>
    <w:p w:rsidR="00385F24" w:rsidRPr="00543482" w:rsidRDefault="00385F24" w:rsidP="00385F24">
      <w:pPr>
        <w:spacing w:after="0" w:line="240" w:lineRule="auto"/>
        <w:rPr>
          <w:rFonts w:ascii="Arial" w:eastAsia="Times New Roman" w:hAnsi="Arial" w:cs="Arial"/>
          <w:sz w:val="24"/>
          <w:szCs w:val="24"/>
        </w:rPr>
      </w:pPr>
      <w:r w:rsidRPr="00543482">
        <w:rPr>
          <w:rFonts w:ascii="Arial" w:eastAsia="Times New Roman" w:hAnsi="Arial" w:cs="Arial"/>
          <w:b/>
          <w:bCs/>
          <w:color w:val="000000"/>
          <w:sz w:val="24"/>
          <w:szCs w:val="24"/>
        </w:rPr>
        <w:t>Grade Distribution:</w:t>
      </w:r>
    </w:p>
    <w:p w:rsidR="00543482" w:rsidRPr="00543482" w:rsidRDefault="00385F24" w:rsidP="00385F24">
      <w:pPr>
        <w:pStyle w:val="ListParagraph"/>
        <w:numPr>
          <w:ilvl w:val="0"/>
          <w:numId w:val="10"/>
        </w:numPr>
        <w:spacing w:after="0" w:line="240" w:lineRule="auto"/>
        <w:rPr>
          <w:rFonts w:ascii="Arial" w:eastAsia="Times New Roman" w:hAnsi="Arial" w:cs="Arial"/>
          <w:sz w:val="24"/>
          <w:szCs w:val="24"/>
        </w:rPr>
      </w:pPr>
      <w:r w:rsidRPr="00543482">
        <w:rPr>
          <w:rFonts w:ascii="Arial" w:eastAsia="Times New Roman" w:hAnsi="Arial" w:cs="Arial"/>
          <w:color w:val="000000"/>
          <w:sz w:val="24"/>
          <w:szCs w:val="24"/>
        </w:rPr>
        <w:t xml:space="preserve">See </w:t>
      </w:r>
      <w:r w:rsidR="00B311C9">
        <w:rPr>
          <w:rFonts w:ascii="Arial" w:eastAsia="Times New Roman" w:hAnsi="Arial" w:cs="Arial"/>
          <w:color w:val="000000"/>
          <w:sz w:val="24"/>
          <w:szCs w:val="24"/>
        </w:rPr>
        <w:t>Canvas</w:t>
      </w:r>
      <w:r w:rsidRPr="00543482">
        <w:rPr>
          <w:rFonts w:ascii="Arial" w:eastAsia="Times New Roman" w:hAnsi="Arial" w:cs="Arial"/>
          <w:color w:val="000000"/>
          <w:sz w:val="24"/>
          <w:szCs w:val="24"/>
        </w:rPr>
        <w:t xml:space="preserve"> grade book for exact point values.</w:t>
      </w:r>
      <w:r w:rsidR="0041206A" w:rsidRPr="00543482">
        <w:rPr>
          <w:rFonts w:ascii="Arial" w:eastAsia="Times New Roman" w:hAnsi="Arial" w:cs="Arial"/>
          <w:color w:val="000000"/>
          <w:sz w:val="24"/>
          <w:szCs w:val="24"/>
        </w:rPr>
        <w:t xml:space="preserve">  </w:t>
      </w:r>
    </w:p>
    <w:p w:rsidR="00385F24" w:rsidRPr="00543482" w:rsidRDefault="00385F24" w:rsidP="00385F24">
      <w:pPr>
        <w:pStyle w:val="ListParagraph"/>
        <w:numPr>
          <w:ilvl w:val="0"/>
          <w:numId w:val="10"/>
        </w:numPr>
        <w:spacing w:after="0" w:line="240" w:lineRule="auto"/>
        <w:rPr>
          <w:rFonts w:ascii="Arial" w:eastAsia="Times New Roman" w:hAnsi="Arial" w:cs="Arial"/>
          <w:sz w:val="24"/>
          <w:szCs w:val="24"/>
        </w:rPr>
      </w:pPr>
      <w:r w:rsidRPr="00543482">
        <w:rPr>
          <w:rFonts w:ascii="Arial" w:eastAsia="Times New Roman" w:hAnsi="Arial" w:cs="Arial"/>
          <w:color w:val="000000"/>
          <w:sz w:val="24"/>
          <w:szCs w:val="24"/>
        </w:rPr>
        <w:t>Standard point distributions apply. (A = 90 – 100, B = 80 – 89 etc.)</w:t>
      </w:r>
    </w:p>
    <w:p w:rsidR="00543482" w:rsidRPr="00543482" w:rsidRDefault="00385F24" w:rsidP="00543482">
      <w:pPr>
        <w:pStyle w:val="ListParagraph"/>
        <w:numPr>
          <w:ilvl w:val="0"/>
          <w:numId w:val="10"/>
        </w:numPr>
        <w:spacing w:after="0" w:line="240" w:lineRule="auto"/>
        <w:rPr>
          <w:rFonts w:ascii="Arial" w:eastAsia="Times New Roman" w:hAnsi="Arial" w:cs="Arial"/>
          <w:sz w:val="24"/>
          <w:szCs w:val="24"/>
        </w:rPr>
      </w:pPr>
      <w:r w:rsidRPr="00543482">
        <w:rPr>
          <w:rFonts w:ascii="Arial" w:eastAsia="Times New Roman" w:hAnsi="Arial" w:cs="Arial"/>
          <w:color w:val="000000"/>
          <w:sz w:val="24"/>
          <w:szCs w:val="24"/>
        </w:rPr>
        <w:t>Final grades that fall within .5% of the next letter grade will be rounded up ONLY if the student has completed both extra credit assignments.</w:t>
      </w:r>
      <w:r w:rsidRPr="00543482">
        <w:rPr>
          <w:rFonts w:ascii="Arial" w:eastAsia="Times New Roman" w:hAnsi="Arial" w:cs="Arial"/>
          <w:color w:val="000000"/>
          <w:sz w:val="24"/>
          <w:szCs w:val="24"/>
        </w:rPr>
        <w:br/>
      </w:r>
      <w:r w:rsidRPr="00543482">
        <w:rPr>
          <w:rFonts w:ascii="Arial" w:eastAsia="Times New Roman" w:hAnsi="Arial" w:cs="Arial"/>
          <w:color w:val="000000"/>
          <w:sz w:val="24"/>
          <w:szCs w:val="24"/>
        </w:rPr>
        <w:br/>
      </w:r>
    </w:p>
    <w:p w:rsidR="00385F24" w:rsidRPr="00543482" w:rsidRDefault="00385F24" w:rsidP="00543482">
      <w:pPr>
        <w:spacing w:after="0" w:line="240" w:lineRule="auto"/>
        <w:rPr>
          <w:rFonts w:ascii="Arial" w:eastAsia="Times New Roman" w:hAnsi="Arial" w:cs="Arial"/>
          <w:sz w:val="24"/>
          <w:szCs w:val="24"/>
        </w:rPr>
      </w:pPr>
      <w:r w:rsidRPr="00543482">
        <w:rPr>
          <w:rFonts w:ascii="Arial" w:eastAsia="Times New Roman" w:hAnsi="Arial" w:cs="Arial"/>
          <w:b/>
          <w:bCs/>
          <w:color w:val="000000"/>
          <w:sz w:val="24"/>
          <w:szCs w:val="24"/>
        </w:rPr>
        <w:t>Required texts and materials:</w:t>
      </w:r>
    </w:p>
    <w:p w:rsidR="00385F24" w:rsidRPr="00543482" w:rsidRDefault="00385F24" w:rsidP="00385F24">
      <w:pPr>
        <w:numPr>
          <w:ilvl w:val="0"/>
          <w:numId w:val="3"/>
        </w:numPr>
        <w:spacing w:before="100" w:after="100" w:line="240" w:lineRule="auto"/>
        <w:ind w:left="360"/>
        <w:textAlignment w:val="baseline"/>
        <w:rPr>
          <w:rFonts w:ascii="Arial" w:eastAsia="Times New Roman" w:hAnsi="Arial" w:cs="Arial"/>
          <w:color w:val="000000"/>
          <w:sz w:val="24"/>
          <w:szCs w:val="24"/>
        </w:rPr>
      </w:pPr>
      <w:r w:rsidRPr="00F05AF3">
        <w:rPr>
          <w:rFonts w:ascii="Arial" w:eastAsia="Times New Roman" w:hAnsi="Arial" w:cs="Arial"/>
          <w:i/>
          <w:color w:val="000000"/>
          <w:sz w:val="24"/>
          <w:szCs w:val="24"/>
        </w:rPr>
        <w:t>The Bedford Researcher</w:t>
      </w:r>
      <w:r w:rsidRPr="00543482">
        <w:rPr>
          <w:rFonts w:ascii="Arial" w:eastAsia="Times New Roman" w:hAnsi="Arial" w:cs="Arial"/>
          <w:color w:val="000000"/>
          <w:sz w:val="24"/>
          <w:szCs w:val="24"/>
        </w:rPr>
        <w:t xml:space="preserve"> by Mike </w:t>
      </w:r>
      <w:proofErr w:type="spellStart"/>
      <w:r w:rsidRPr="00543482">
        <w:rPr>
          <w:rFonts w:ascii="Arial" w:eastAsia="Times New Roman" w:hAnsi="Arial" w:cs="Arial"/>
          <w:color w:val="000000"/>
          <w:sz w:val="24"/>
          <w:szCs w:val="24"/>
        </w:rPr>
        <w:t>Palmquist</w:t>
      </w:r>
      <w:proofErr w:type="spellEnd"/>
      <w:r w:rsidRPr="00543482">
        <w:rPr>
          <w:rFonts w:ascii="Arial" w:eastAsia="Times New Roman" w:hAnsi="Arial" w:cs="Arial"/>
          <w:color w:val="000000"/>
          <w:sz w:val="24"/>
          <w:szCs w:val="24"/>
        </w:rPr>
        <w:t xml:space="preserve"> </w:t>
      </w:r>
    </w:p>
    <w:p w:rsidR="00385F24" w:rsidRPr="00543482" w:rsidRDefault="00385F24" w:rsidP="00385F24">
      <w:pPr>
        <w:numPr>
          <w:ilvl w:val="0"/>
          <w:numId w:val="3"/>
        </w:numPr>
        <w:spacing w:before="100" w:after="100" w:line="240" w:lineRule="auto"/>
        <w:ind w:left="360"/>
        <w:textAlignment w:val="baseline"/>
        <w:rPr>
          <w:rFonts w:ascii="Arial" w:eastAsia="Times New Roman" w:hAnsi="Arial" w:cs="Arial"/>
          <w:color w:val="000000"/>
          <w:sz w:val="24"/>
          <w:szCs w:val="24"/>
        </w:rPr>
      </w:pPr>
      <w:r w:rsidRPr="00543482">
        <w:rPr>
          <w:rFonts w:ascii="Arial" w:eastAsia="Times New Roman" w:hAnsi="Arial" w:cs="Arial"/>
          <w:color w:val="000000"/>
          <w:sz w:val="24"/>
          <w:szCs w:val="24"/>
        </w:rPr>
        <w:t>Access to a computer and internet</w:t>
      </w:r>
    </w:p>
    <w:p w:rsidR="00385F24" w:rsidRPr="00543482" w:rsidRDefault="00385F24" w:rsidP="00385F24">
      <w:pPr>
        <w:numPr>
          <w:ilvl w:val="0"/>
          <w:numId w:val="3"/>
        </w:numPr>
        <w:spacing w:before="100" w:after="100" w:line="240" w:lineRule="auto"/>
        <w:ind w:left="360"/>
        <w:textAlignment w:val="baseline"/>
        <w:rPr>
          <w:rFonts w:ascii="Arial" w:eastAsia="Times New Roman" w:hAnsi="Arial" w:cs="Arial"/>
          <w:color w:val="000000"/>
          <w:sz w:val="24"/>
          <w:szCs w:val="24"/>
        </w:rPr>
      </w:pPr>
      <w:r w:rsidRPr="00543482">
        <w:rPr>
          <w:rFonts w:ascii="Arial" w:eastAsia="Times New Roman" w:hAnsi="Arial" w:cs="Arial"/>
          <w:color w:val="000000"/>
          <w:sz w:val="24"/>
          <w:szCs w:val="24"/>
        </w:rPr>
        <w:t xml:space="preserve">Ability to print 50 – 100 pages </w:t>
      </w:r>
    </w:p>
    <w:p w:rsidR="00385F24" w:rsidRPr="00543482" w:rsidRDefault="00385F24" w:rsidP="00385F24">
      <w:pPr>
        <w:spacing w:after="0" w:line="240" w:lineRule="auto"/>
        <w:rPr>
          <w:rFonts w:ascii="Arial" w:eastAsia="Times New Roman" w:hAnsi="Arial" w:cs="Arial"/>
          <w:sz w:val="24"/>
          <w:szCs w:val="24"/>
        </w:rPr>
      </w:pPr>
    </w:p>
    <w:p w:rsidR="00385F24" w:rsidRPr="00543482" w:rsidRDefault="00385F24" w:rsidP="00385F24">
      <w:pPr>
        <w:spacing w:after="0" w:line="240" w:lineRule="auto"/>
        <w:jc w:val="center"/>
        <w:outlineLvl w:val="2"/>
        <w:rPr>
          <w:rFonts w:ascii="Arial" w:eastAsia="Times New Roman" w:hAnsi="Arial" w:cs="Arial"/>
          <w:b/>
          <w:bCs/>
          <w:sz w:val="24"/>
          <w:szCs w:val="24"/>
        </w:rPr>
      </w:pPr>
      <w:r w:rsidRPr="00543482">
        <w:rPr>
          <w:rFonts w:ascii="Arial" w:eastAsia="Times New Roman" w:hAnsi="Arial" w:cs="Arial"/>
          <w:b/>
          <w:bCs/>
          <w:color w:val="000000"/>
          <w:sz w:val="24"/>
          <w:szCs w:val="24"/>
        </w:rPr>
        <w:t xml:space="preserve">To Access </w:t>
      </w:r>
      <w:r w:rsidR="00B311C9">
        <w:rPr>
          <w:rFonts w:ascii="Arial" w:eastAsia="Times New Roman" w:hAnsi="Arial" w:cs="Arial"/>
          <w:b/>
          <w:bCs/>
          <w:color w:val="000000"/>
          <w:sz w:val="24"/>
          <w:szCs w:val="24"/>
        </w:rPr>
        <w:t>Canvas</w:t>
      </w:r>
    </w:p>
    <w:p w:rsidR="00B311C9" w:rsidRDefault="00385F24" w:rsidP="00385F24">
      <w:pPr>
        <w:spacing w:after="0" w:line="240" w:lineRule="auto"/>
        <w:rPr>
          <w:rFonts w:ascii="Arial" w:eastAsia="Times New Roman" w:hAnsi="Arial" w:cs="Arial"/>
          <w:color w:val="000000"/>
          <w:sz w:val="24"/>
          <w:szCs w:val="24"/>
        </w:rPr>
      </w:pPr>
      <w:r w:rsidRPr="00543482">
        <w:rPr>
          <w:rFonts w:ascii="Arial" w:eastAsia="Times New Roman" w:hAnsi="Arial" w:cs="Arial"/>
          <w:color w:val="000000"/>
          <w:sz w:val="24"/>
          <w:szCs w:val="24"/>
        </w:rPr>
        <w:br/>
      </w:r>
      <w:r w:rsidR="00B311C9" w:rsidRPr="00B311C9">
        <w:rPr>
          <w:rFonts w:ascii="Arial" w:eastAsia="Times New Roman" w:hAnsi="Arial" w:cs="Arial"/>
          <w:color w:val="000000"/>
          <w:sz w:val="24"/>
          <w:szCs w:val="24"/>
        </w:rPr>
        <w:t xml:space="preserve">This course has enabled open enrollment. Students can self-enroll in the course with this URL: https://canvas.instructure.com/enroll/XRXJ9H. </w:t>
      </w:r>
    </w:p>
    <w:p w:rsidR="00B311C9" w:rsidRDefault="00B311C9" w:rsidP="00385F24">
      <w:pPr>
        <w:spacing w:after="0" w:line="240" w:lineRule="auto"/>
        <w:rPr>
          <w:rFonts w:ascii="Arial" w:eastAsia="Times New Roman" w:hAnsi="Arial" w:cs="Arial"/>
          <w:color w:val="000000"/>
          <w:sz w:val="24"/>
          <w:szCs w:val="24"/>
        </w:rPr>
      </w:pPr>
    </w:p>
    <w:p w:rsidR="00385F24" w:rsidRPr="00B311C9" w:rsidRDefault="00B311C9" w:rsidP="00385F24">
      <w:pPr>
        <w:spacing w:after="0" w:line="240" w:lineRule="auto"/>
        <w:rPr>
          <w:rFonts w:ascii="Arial" w:eastAsia="Times New Roman" w:hAnsi="Arial" w:cs="Arial"/>
          <w:color w:val="000000"/>
          <w:sz w:val="24"/>
          <w:szCs w:val="24"/>
        </w:rPr>
      </w:pPr>
      <w:r w:rsidRPr="00B311C9">
        <w:rPr>
          <w:rFonts w:ascii="Arial" w:eastAsia="Times New Roman" w:hAnsi="Arial" w:cs="Arial"/>
          <w:color w:val="000000"/>
          <w:sz w:val="24"/>
          <w:szCs w:val="24"/>
        </w:rPr>
        <w:t xml:space="preserve">Alternatively, </w:t>
      </w:r>
      <w:proofErr w:type="gramStart"/>
      <w:r>
        <w:rPr>
          <w:rFonts w:ascii="Arial" w:eastAsia="Times New Roman" w:hAnsi="Arial" w:cs="Arial"/>
          <w:color w:val="000000"/>
          <w:sz w:val="24"/>
          <w:szCs w:val="24"/>
        </w:rPr>
        <w:t xml:space="preserve">you </w:t>
      </w:r>
      <w:r w:rsidRPr="00B311C9">
        <w:rPr>
          <w:rFonts w:ascii="Arial" w:eastAsia="Times New Roman" w:hAnsi="Arial" w:cs="Arial"/>
          <w:color w:val="000000"/>
          <w:sz w:val="24"/>
          <w:szCs w:val="24"/>
        </w:rPr>
        <w:t xml:space="preserve"> can</w:t>
      </w:r>
      <w:proofErr w:type="gramEnd"/>
      <w:r w:rsidRPr="00B311C9">
        <w:rPr>
          <w:rFonts w:ascii="Arial" w:eastAsia="Times New Roman" w:hAnsi="Arial" w:cs="Arial"/>
          <w:color w:val="000000"/>
          <w:sz w:val="24"/>
          <w:szCs w:val="24"/>
        </w:rPr>
        <w:t xml:space="preserve"> sign up at https://canvas.instructure.com/register and use the following join code: XRXJ9H</w:t>
      </w:r>
    </w:p>
    <w:p w:rsidR="00385F24" w:rsidRPr="00543482" w:rsidRDefault="00385F24" w:rsidP="00385F24">
      <w:pPr>
        <w:spacing w:after="0" w:line="240" w:lineRule="auto"/>
        <w:ind w:firstLine="720"/>
        <w:outlineLvl w:val="2"/>
        <w:rPr>
          <w:rFonts w:ascii="Arial" w:eastAsia="Times New Roman" w:hAnsi="Arial" w:cs="Arial"/>
          <w:b/>
          <w:bCs/>
          <w:color w:val="000000"/>
          <w:sz w:val="24"/>
          <w:szCs w:val="24"/>
        </w:rPr>
      </w:pPr>
      <w:r w:rsidRPr="00543482">
        <w:rPr>
          <w:rFonts w:ascii="Arial" w:eastAsia="Times New Roman" w:hAnsi="Arial" w:cs="Arial"/>
          <w:b/>
          <w:bCs/>
          <w:color w:val="000000"/>
          <w:sz w:val="24"/>
          <w:szCs w:val="24"/>
        </w:rPr>
        <w:t>                          </w:t>
      </w:r>
    </w:p>
    <w:p w:rsidR="00543482" w:rsidRPr="00543482" w:rsidRDefault="00543482" w:rsidP="00543482">
      <w:pPr>
        <w:spacing w:after="0" w:line="240" w:lineRule="auto"/>
        <w:ind w:firstLine="720"/>
        <w:outlineLvl w:val="2"/>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p w:rsidR="00543482" w:rsidRPr="00543482" w:rsidRDefault="00543482" w:rsidP="00385F24">
      <w:pPr>
        <w:spacing w:after="0" w:line="240" w:lineRule="auto"/>
        <w:ind w:firstLine="720"/>
        <w:outlineLvl w:val="2"/>
        <w:rPr>
          <w:rFonts w:ascii="Arial" w:eastAsia="Times New Roman" w:hAnsi="Arial" w:cs="Arial"/>
          <w:b/>
          <w:bCs/>
          <w:color w:val="000000"/>
          <w:sz w:val="24"/>
          <w:szCs w:val="24"/>
        </w:rPr>
      </w:pPr>
    </w:p>
    <w:p w:rsidR="00543482" w:rsidRPr="00543482" w:rsidRDefault="00543482" w:rsidP="00543482">
      <w:pPr>
        <w:spacing w:after="0" w:line="240" w:lineRule="auto"/>
        <w:rPr>
          <w:rFonts w:ascii="Arial" w:eastAsia="Times New Roman" w:hAnsi="Arial" w:cs="Arial"/>
          <w:sz w:val="24"/>
          <w:szCs w:val="24"/>
        </w:rPr>
      </w:pPr>
      <w:r w:rsidRPr="00543482">
        <w:rPr>
          <w:rFonts w:ascii="Arial" w:eastAsia="Times New Roman" w:hAnsi="Arial" w:cs="Arial"/>
          <w:b/>
          <w:bCs/>
          <w:color w:val="000000"/>
          <w:sz w:val="24"/>
          <w:szCs w:val="24"/>
          <w:u w:val="single"/>
        </w:rPr>
        <w:t>Participation &amp; Attendance</w:t>
      </w:r>
    </w:p>
    <w:p w:rsidR="00543482" w:rsidRPr="00543482" w:rsidRDefault="00543482" w:rsidP="00543482">
      <w:pPr>
        <w:spacing w:after="0" w:line="240" w:lineRule="auto"/>
        <w:rPr>
          <w:rFonts w:ascii="Arial" w:eastAsia="Times New Roman" w:hAnsi="Arial" w:cs="Arial"/>
          <w:sz w:val="24"/>
          <w:szCs w:val="24"/>
        </w:rPr>
      </w:pPr>
      <w:r w:rsidRPr="00543482">
        <w:rPr>
          <w:rFonts w:ascii="Arial" w:eastAsia="Times New Roman" w:hAnsi="Arial" w:cs="Arial"/>
          <w:color w:val="000000"/>
          <w:sz w:val="24"/>
          <w:szCs w:val="24"/>
        </w:rPr>
        <w:t>Active participation in class is expected.  Do not miss more than three days of class and expect to get an A. Food and drink are permitted in class when we are not in a computer lab but please do not bring anything sticky, smelly, otherwise off-putting.  Do not bring a giant steak and onion sandwich to class.</w:t>
      </w:r>
    </w:p>
    <w:p w:rsidR="00543482" w:rsidRPr="00543482" w:rsidRDefault="00543482" w:rsidP="00385F24">
      <w:pPr>
        <w:spacing w:after="0" w:line="240" w:lineRule="auto"/>
        <w:ind w:firstLine="720"/>
        <w:outlineLvl w:val="2"/>
        <w:rPr>
          <w:rFonts w:ascii="Arial" w:eastAsia="Times New Roman" w:hAnsi="Arial" w:cs="Arial"/>
          <w:b/>
          <w:bCs/>
          <w:color w:val="000000"/>
          <w:sz w:val="24"/>
          <w:szCs w:val="24"/>
        </w:rPr>
      </w:pPr>
    </w:p>
    <w:p w:rsidR="00543482" w:rsidRPr="00543482" w:rsidRDefault="00543482" w:rsidP="00385F24">
      <w:pPr>
        <w:spacing w:after="0" w:line="240" w:lineRule="auto"/>
        <w:ind w:firstLine="720"/>
        <w:outlineLvl w:val="2"/>
        <w:rPr>
          <w:rFonts w:ascii="Arial" w:eastAsia="Times New Roman" w:hAnsi="Arial" w:cs="Arial"/>
          <w:b/>
          <w:bCs/>
          <w:color w:val="000000"/>
          <w:sz w:val="24"/>
          <w:szCs w:val="24"/>
        </w:rPr>
      </w:pPr>
    </w:p>
    <w:p w:rsidR="00385F24" w:rsidRPr="00543482" w:rsidRDefault="00385F24" w:rsidP="00385F24">
      <w:pPr>
        <w:spacing w:after="0" w:line="240" w:lineRule="auto"/>
        <w:rPr>
          <w:rFonts w:ascii="Arial" w:eastAsia="Times New Roman" w:hAnsi="Arial" w:cs="Arial"/>
          <w:sz w:val="24"/>
          <w:szCs w:val="24"/>
          <w:u w:val="single"/>
        </w:rPr>
      </w:pPr>
      <w:r w:rsidRPr="00543482">
        <w:rPr>
          <w:rFonts w:ascii="Arial" w:eastAsia="Times New Roman" w:hAnsi="Arial" w:cs="Arial"/>
          <w:color w:val="000000"/>
          <w:sz w:val="24"/>
          <w:szCs w:val="24"/>
        </w:rPr>
        <w:br/>
      </w:r>
      <w:r w:rsidRPr="00543482">
        <w:rPr>
          <w:rFonts w:ascii="Arial" w:eastAsia="Times New Roman" w:hAnsi="Arial" w:cs="Arial"/>
          <w:b/>
          <w:bCs/>
          <w:color w:val="000000"/>
          <w:sz w:val="24"/>
          <w:szCs w:val="24"/>
          <w:u w:val="single"/>
        </w:rPr>
        <w:t>Late Work Policy</w:t>
      </w:r>
    </w:p>
    <w:p w:rsidR="00385F24" w:rsidRPr="00543482" w:rsidRDefault="00385F24" w:rsidP="00385F24">
      <w:pPr>
        <w:numPr>
          <w:ilvl w:val="0"/>
          <w:numId w:val="7"/>
        </w:numPr>
        <w:spacing w:before="100" w:after="100" w:line="240" w:lineRule="auto"/>
        <w:ind w:left="360"/>
        <w:textAlignment w:val="baseline"/>
        <w:rPr>
          <w:rFonts w:ascii="Arial" w:eastAsia="Times New Roman" w:hAnsi="Arial" w:cs="Arial"/>
          <w:color w:val="000000"/>
          <w:sz w:val="24"/>
          <w:szCs w:val="24"/>
        </w:rPr>
      </w:pPr>
      <w:r w:rsidRPr="00543482">
        <w:rPr>
          <w:rFonts w:ascii="Arial" w:eastAsia="Times New Roman" w:hAnsi="Arial" w:cs="Arial"/>
          <w:color w:val="000000"/>
          <w:sz w:val="24"/>
          <w:szCs w:val="24"/>
        </w:rPr>
        <w:t xml:space="preserve">Students may turn in </w:t>
      </w:r>
      <w:r w:rsidR="00485DBC" w:rsidRPr="00543482">
        <w:rPr>
          <w:rFonts w:ascii="Arial" w:eastAsia="Times New Roman" w:hAnsi="Arial" w:cs="Arial"/>
          <w:color w:val="000000"/>
          <w:sz w:val="24"/>
          <w:szCs w:val="24"/>
        </w:rPr>
        <w:t xml:space="preserve">work up to one week late </w:t>
      </w:r>
      <w:r w:rsidRPr="00543482">
        <w:rPr>
          <w:rFonts w:ascii="Arial" w:eastAsia="Times New Roman" w:hAnsi="Arial" w:cs="Arial"/>
          <w:color w:val="000000"/>
          <w:sz w:val="24"/>
          <w:szCs w:val="24"/>
        </w:rPr>
        <w:t xml:space="preserve">(excluding the final paper) </w:t>
      </w:r>
      <w:r w:rsidR="00485DBC" w:rsidRPr="00543482">
        <w:rPr>
          <w:rFonts w:ascii="Arial" w:eastAsia="Times New Roman" w:hAnsi="Arial" w:cs="Arial"/>
          <w:color w:val="000000"/>
          <w:sz w:val="24"/>
          <w:szCs w:val="24"/>
        </w:rPr>
        <w:t>without a penalty</w:t>
      </w:r>
      <w:r w:rsidRPr="00543482">
        <w:rPr>
          <w:rFonts w:ascii="Arial" w:eastAsia="Times New Roman" w:hAnsi="Arial" w:cs="Arial"/>
          <w:color w:val="000000"/>
          <w:sz w:val="24"/>
          <w:szCs w:val="24"/>
        </w:rPr>
        <w:t>.  </w:t>
      </w:r>
    </w:p>
    <w:p w:rsidR="00385F24" w:rsidRPr="00543482" w:rsidRDefault="00485DBC" w:rsidP="00385F24">
      <w:pPr>
        <w:numPr>
          <w:ilvl w:val="0"/>
          <w:numId w:val="7"/>
        </w:numPr>
        <w:spacing w:before="100" w:after="100" w:line="240" w:lineRule="auto"/>
        <w:ind w:left="360"/>
        <w:textAlignment w:val="baseline"/>
        <w:rPr>
          <w:rFonts w:ascii="Arial" w:eastAsia="Times New Roman" w:hAnsi="Arial" w:cs="Arial"/>
          <w:color w:val="000000"/>
          <w:sz w:val="24"/>
          <w:szCs w:val="24"/>
        </w:rPr>
      </w:pPr>
      <w:r w:rsidRPr="00543482">
        <w:rPr>
          <w:rFonts w:ascii="Arial" w:eastAsia="Times New Roman" w:hAnsi="Arial" w:cs="Arial"/>
          <w:color w:val="000000"/>
          <w:sz w:val="24"/>
          <w:szCs w:val="24"/>
        </w:rPr>
        <w:t>Work received more than one week late will receive a zero.</w:t>
      </w:r>
    </w:p>
    <w:p w:rsidR="00385F24" w:rsidRPr="00543482" w:rsidRDefault="00385F24" w:rsidP="00385F24">
      <w:pPr>
        <w:numPr>
          <w:ilvl w:val="0"/>
          <w:numId w:val="7"/>
        </w:numPr>
        <w:spacing w:before="100" w:after="100" w:line="240" w:lineRule="auto"/>
        <w:ind w:left="360"/>
        <w:textAlignment w:val="baseline"/>
        <w:rPr>
          <w:rFonts w:ascii="Arial" w:eastAsia="Times New Roman" w:hAnsi="Arial" w:cs="Arial"/>
          <w:color w:val="000000"/>
          <w:sz w:val="24"/>
          <w:szCs w:val="24"/>
        </w:rPr>
      </w:pPr>
      <w:r w:rsidRPr="00543482">
        <w:rPr>
          <w:rFonts w:ascii="Arial" w:eastAsia="Times New Roman" w:hAnsi="Arial" w:cs="Arial"/>
          <w:color w:val="000000"/>
          <w:sz w:val="24"/>
          <w:szCs w:val="24"/>
        </w:rPr>
        <w:t>The final paper will r</w:t>
      </w:r>
      <w:r w:rsidR="00485DBC" w:rsidRPr="00543482">
        <w:rPr>
          <w:rFonts w:ascii="Arial" w:eastAsia="Times New Roman" w:hAnsi="Arial" w:cs="Arial"/>
          <w:color w:val="000000"/>
          <w:sz w:val="24"/>
          <w:szCs w:val="24"/>
        </w:rPr>
        <w:t>eceive a 25% deduction in grade if it is late.</w:t>
      </w:r>
    </w:p>
    <w:p w:rsidR="00385F24" w:rsidRDefault="00385F24" w:rsidP="00543482">
      <w:pPr>
        <w:numPr>
          <w:ilvl w:val="0"/>
          <w:numId w:val="7"/>
        </w:numPr>
        <w:spacing w:before="100" w:after="100" w:line="240" w:lineRule="auto"/>
        <w:ind w:left="360"/>
        <w:textAlignment w:val="baseline"/>
        <w:rPr>
          <w:rFonts w:ascii="Arial" w:eastAsia="Times New Roman" w:hAnsi="Arial" w:cs="Arial"/>
          <w:color w:val="000000"/>
          <w:sz w:val="24"/>
          <w:szCs w:val="24"/>
        </w:rPr>
      </w:pPr>
      <w:r w:rsidRPr="00543482">
        <w:rPr>
          <w:rFonts w:ascii="Arial" w:eastAsia="Times New Roman" w:hAnsi="Arial" w:cs="Arial"/>
          <w:color w:val="000000"/>
          <w:sz w:val="24"/>
          <w:szCs w:val="24"/>
        </w:rPr>
        <w:t>If you cannot make it to class on a day when work is due, email your work to me or submit it through Moodle.  Then bring a hard copy to class the next time you are on campus.  </w:t>
      </w:r>
    </w:p>
    <w:p w:rsidR="00543482" w:rsidRPr="006779C6" w:rsidRDefault="00543482" w:rsidP="006779C6">
      <w:pPr>
        <w:numPr>
          <w:ilvl w:val="0"/>
          <w:numId w:val="7"/>
        </w:numPr>
        <w:spacing w:before="100" w:after="100"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t>In class quizzes cannot be made up.</w:t>
      </w:r>
    </w:p>
    <w:p w:rsidR="00385F24" w:rsidRPr="00543482" w:rsidRDefault="00385F24" w:rsidP="00385F24">
      <w:pPr>
        <w:spacing w:after="0" w:line="240" w:lineRule="auto"/>
        <w:rPr>
          <w:rFonts w:ascii="Arial" w:eastAsia="Times New Roman" w:hAnsi="Arial" w:cs="Arial"/>
          <w:sz w:val="24"/>
          <w:szCs w:val="24"/>
        </w:rPr>
      </w:pPr>
    </w:p>
    <w:p w:rsidR="00385F24" w:rsidRPr="00543482" w:rsidRDefault="00385F24" w:rsidP="00385F24">
      <w:pPr>
        <w:spacing w:after="240" w:line="240" w:lineRule="auto"/>
        <w:rPr>
          <w:rFonts w:ascii="Arial" w:eastAsia="Times New Roman" w:hAnsi="Arial" w:cs="Arial"/>
          <w:sz w:val="24"/>
          <w:szCs w:val="24"/>
        </w:rPr>
      </w:pPr>
      <w:r w:rsidRPr="00543482">
        <w:rPr>
          <w:rFonts w:ascii="Arial" w:eastAsia="Times New Roman" w:hAnsi="Arial" w:cs="Arial"/>
          <w:b/>
          <w:bCs/>
          <w:color w:val="000000"/>
          <w:sz w:val="24"/>
          <w:szCs w:val="24"/>
        </w:rPr>
        <w:t>For Extra Writing Help Visit the LBCC Writing Center</w:t>
      </w:r>
      <w:r w:rsidRPr="00543482">
        <w:rPr>
          <w:rFonts w:ascii="Arial" w:eastAsia="Times New Roman" w:hAnsi="Arial" w:cs="Arial"/>
          <w:color w:val="000000"/>
          <w:sz w:val="24"/>
          <w:szCs w:val="24"/>
        </w:rPr>
        <w:br/>
      </w:r>
      <w:r w:rsidRPr="00543482">
        <w:rPr>
          <w:rFonts w:ascii="Arial" w:eastAsia="Times New Roman" w:hAnsi="Arial" w:cs="Arial"/>
          <w:color w:val="000000"/>
          <w:sz w:val="24"/>
          <w:szCs w:val="24"/>
        </w:rPr>
        <w:br/>
        <w:t>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w:t>
      </w:r>
      <w:r w:rsidR="00543482">
        <w:rPr>
          <w:rFonts w:ascii="Arial" w:eastAsia="Times New Roman" w:hAnsi="Arial" w:cs="Arial"/>
          <w:color w:val="000000"/>
          <w:sz w:val="24"/>
          <w:szCs w:val="24"/>
        </w:rPr>
        <w:t xml:space="preserve">sit the Writing Center online </w:t>
      </w:r>
      <w:proofErr w:type="spellStart"/>
      <w:proofErr w:type="gramStart"/>
      <w:r w:rsidR="00543482">
        <w:rPr>
          <w:rFonts w:ascii="Arial" w:eastAsia="Times New Roman" w:hAnsi="Arial" w:cs="Arial"/>
          <w:color w:val="000000"/>
          <w:sz w:val="24"/>
          <w:szCs w:val="24"/>
        </w:rPr>
        <w:t>a</w:t>
      </w:r>
      <w:proofErr w:type="spellEnd"/>
      <w:proofErr w:type="gramEnd"/>
      <w:r w:rsidR="000F7A59">
        <w:rPr>
          <w:rFonts w:ascii="Arial" w:eastAsia="Times New Roman" w:hAnsi="Arial" w:cs="Arial"/>
          <w:color w:val="000000"/>
          <w:sz w:val="24"/>
          <w:szCs w:val="24"/>
          <w:u w:val="single"/>
        </w:rPr>
        <w:fldChar w:fldCharType="begin"/>
      </w:r>
      <w:r w:rsidR="000F7A59">
        <w:rPr>
          <w:rFonts w:ascii="Arial" w:eastAsia="Times New Roman" w:hAnsi="Arial" w:cs="Arial"/>
          <w:color w:val="000000"/>
          <w:sz w:val="24"/>
          <w:szCs w:val="24"/>
          <w:u w:val="single"/>
        </w:rPr>
        <w:instrText xml:space="preserve"> HYPERLINK "</w:instrText>
      </w:r>
      <w:r w:rsidR="000F7A59" w:rsidRPr="000F7A59">
        <w:rPr>
          <w:rFonts w:ascii="Arial" w:eastAsia="Times New Roman" w:hAnsi="Arial" w:cs="Arial"/>
          <w:color w:val="000000"/>
          <w:sz w:val="24"/>
          <w:szCs w:val="24"/>
          <w:u w:val="single"/>
        </w:rPr>
        <w:instrText xml:space="preserve"> http://www.linnbenton.edu/go/learning-center/writing-help</w:instrText>
      </w:r>
      <w:r w:rsidR="000F7A59" w:rsidRPr="000F7A59">
        <w:rPr>
          <w:rFonts w:ascii="Arial" w:eastAsia="Times New Roman" w:hAnsi="Arial" w:cs="Arial"/>
          <w:color w:val="000000"/>
          <w:sz w:val="24"/>
          <w:szCs w:val="24"/>
          <w:u w:val="single"/>
        </w:rPr>
        <w:br/>
      </w:r>
      <w:r w:rsidR="000F7A59" w:rsidRPr="000F7A59">
        <w:rPr>
          <w:rFonts w:ascii="Arial" w:eastAsia="Times New Roman" w:hAnsi="Arial" w:cs="Arial"/>
          <w:color w:val="000000"/>
          <w:sz w:val="24"/>
          <w:szCs w:val="24"/>
          <w:u w:val="single"/>
        </w:rPr>
        <w:br/>
      </w:r>
      <w:r w:rsidR="000F7A59">
        <w:rPr>
          <w:rFonts w:ascii="Arial" w:eastAsia="Times New Roman" w:hAnsi="Arial" w:cs="Arial"/>
          <w:color w:val="000000"/>
          <w:sz w:val="24"/>
          <w:szCs w:val="24"/>
          <w:u w:val="single"/>
        </w:rPr>
        <w:instrText xml:space="preserve">" </w:instrText>
      </w:r>
      <w:r w:rsidR="000F7A59">
        <w:rPr>
          <w:rFonts w:ascii="Arial" w:eastAsia="Times New Roman" w:hAnsi="Arial" w:cs="Arial"/>
          <w:color w:val="000000"/>
          <w:sz w:val="24"/>
          <w:szCs w:val="24"/>
          <w:u w:val="single"/>
        </w:rPr>
        <w:fldChar w:fldCharType="separate"/>
      </w:r>
      <w:r w:rsidR="000F7A59" w:rsidRPr="009419B8">
        <w:rPr>
          <w:rStyle w:val="Hyperlink"/>
          <w:rFonts w:ascii="Arial" w:eastAsia="Times New Roman" w:hAnsi="Arial" w:cs="Arial"/>
          <w:sz w:val="24"/>
          <w:szCs w:val="24"/>
        </w:rPr>
        <w:t xml:space="preserve"> http://www.linnbenton.edu/go/learning-center/writing-help</w:t>
      </w:r>
      <w:r w:rsidR="000F7A59" w:rsidRPr="009419B8">
        <w:rPr>
          <w:rStyle w:val="Hyperlink"/>
          <w:rFonts w:ascii="Arial" w:eastAsia="Times New Roman" w:hAnsi="Arial" w:cs="Arial"/>
          <w:sz w:val="24"/>
          <w:szCs w:val="24"/>
        </w:rPr>
        <w:br/>
      </w:r>
      <w:r w:rsidR="000F7A59" w:rsidRPr="009419B8">
        <w:rPr>
          <w:rStyle w:val="Hyperlink"/>
          <w:rFonts w:ascii="Arial" w:eastAsia="Times New Roman" w:hAnsi="Arial" w:cs="Arial"/>
          <w:sz w:val="24"/>
          <w:szCs w:val="24"/>
        </w:rPr>
        <w:br/>
      </w:r>
      <w:r w:rsidR="000F7A59">
        <w:rPr>
          <w:rFonts w:ascii="Arial" w:eastAsia="Times New Roman" w:hAnsi="Arial" w:cs="Arial"/>
          <w:color w:val="000000"/>
          <w:sz w:val="24"/>
          <w:szCs w:val="24"/>
          <w:u w:val="single"/>
        </w:rPr>
        <w:fldChar w:fldCharType="end"/>
      </w:r>
    </w:p>
    <w:p w:rsidR="00385F24" w:rsidRPr="00543482" w:rsidRDefault="002A1527" w:rsidP="00385F24">
      <w:pPr>
        <w:spacing w:after="0" w:line="240" w:lineRule="auto"/>
        <w:ind w:left="640"/>
        <w:jc w:val="center"/>
        <w:outlineLvl w:val="2"/>
        <w:rPr>
          <w:rFonts w:ascii="Arial" w:eastAsia="Times New Roman" w:hAnsi="Arial" w:cs="Arial"/>
          <w:b/>
          <w:bCs/>
          <w:sz w:val="20"/>
          <w:szCs w:val="24"/>
        </w:rPr>
      </w:pPr>
      <w:r w:rsidRPr="00543482">
        <w:rPr>
          <w:rFonts w:ascii="Arial" w:eastAsia="Times New Roman" w:hAnsi="Arial" w:cs="Arial"/>
          <w:b/>
          <w:bCs/>
          <w:color w:val="000000"/>
          <w:sz w:val="20"/>
          <w:szCs w:val="24"/>
        </w:rPr>
        <w:t>Fine Print</w:t>
      </w:r>
    </w:p>
    <w:p w:rsidR="00543482" w:rsidRPr="00543482" w:rsidRDefault="00385F24" w:rsidP="00385F24">
      <w:pPr>
        <w:spacing w:after="240" w:line="240" w:lineRule="auto"/>
        <w:rPr>
          <w:rFonts w:ascii="Arial" w:eastAsia="Times New Roman" w:hAnsi="Arial" w:cs="Arial"/>
          <w:b/>
          <w:sz w:val="20"/>
          <w:szCs w:val="24"/>
        </w:rPr>
      </w:pPr>
      <w:r w:rsidRPr="00543482">
        <w:rPr>
          <w:rFonts w:ascii="Arial" w:eastAsia="Times New Roman" w:hAnsi="Arial" w:cs="Arial"/>
          <w:b/>
          <w:bCs/>
          <w:color w:val="000000"/>
          <w:sz w:val="20"/>
          <w:szCs w:val="24"/>
        </w:rPr>
        <w:t>Incompletes</w:t>
      </w:r>
      <w:r w:rsidRPr="00543482">
        <w:rPr>
          <w:rFonts w:ascii="Arial" w:eastAsia="Times New Roman" w:hAnsi="Arial" w:cs="Arial"/>
          <w:color w:val="000000"/>
          <w:sz w:val="20"/>
          <w:szCs w:val="24"/>
        </w:rPr>
        <w:br/>
        <w:t>If you have completed 80 percent of the course work by the end of the term but are unable, for reasons that are generally not your fault, to complete the rest, I will grant you an incomplete.</w:t>
      </w:r>
      <w:r w:rsidRPr="00543482">
        <w:rPr>
          <w:rFonts w:ascii="Arial" w:eastAsia="Times New Roman" w:hAnsi="Arial" w:cs="Arial"/>
          <w:color w:val="000000"/>
          <w:sz w:val="20"/>
          <w:szCs w:val="24"/>
        </w:rPr>
        <w:br/>
      </w:r>
      <w:r w:rsidRPr="00543482">
        <w:rPr>
          <w:rFonts w:ascii="Arial" w:eastAsia="Times New Roman" w:hAnsi="Arial" w:cs="Arial"/>
          <w:color w:val="000000"/>
          <w:sz w:val="20"/>
          <w:szCs w:val="24"/>
        </w:rPr>
        <w:br/>
      </w:r>
      <w:r w:rsidRPr="00543482">
        <w:rPr>
          <w:rFonts w:ascii="Arial" w:eastAsia="Times New Roman" w:hAnsi="Arial" w:cs="Arial"/>
          <w:b/>
          <w:bCs/>
          <w:color w:val="000000"/>
          <w:sz w:val="20"/>
          <w:szCs w:val="24"/>
        </w:rPr>
        <w:t>Disability Services</w:t>
      </w:r>
      <w:r w:rsidRPr="00543482">
        <w:rPr>
          <w:rFonts w:ascii="Arial" w:eastAsia="Times New Roman" w:hAnsi="Arial" w:cs="Arial"/>
          <w:color w:val="000000"/>
          <w:sz w:val="20"/>
          <w:szCs w:val="24"/>
        </w:rPr>
        <w:br/>
      </w:r>
      <w:proofErr w:type="gramStart"/>
      <w:r w:rsidRPr="00543482">
        <w:rPr>
          <w:rFonts w:ascii="Arial" w:eastAsia="Times New Roman" w:hAnsi="Arial" w:cs="Arial"/>
          <w:color w:val="000000"/>
          <w:sz w:val="20"/>
          <w:szCs w:val="24"/>
        </w:rPr>
        <w:t>If</w:t>
      </w:r>
      <w:proofErr w:type="gramEnd"/>
      <w:r w:rsidRPr="00543482">
        <w:rPr>
          <w:rFonts w:ascii="Arial" w:eastAsia="Times New Roman" w:hAnsi="Arial" w:cs="Arial"/>
          <w:color w:val="000000"/>
          <w:sz w:val="20"/>
          <w:szCs w:val="24"/>
        </w:rPr>
        <w:t xml:space="preserve"> you have a documented disability, I will help you in any way I can.  Talk to me during the first week of class.  If you think you might have a disability, but you are not sure, contact Disability Services, 917-4789. </w:t>
      </w:r>
      <w:hyperlink r:id="rId6" w:history="1">
        <w:r w:rsidRPr="00543482">
          <w:rPr>
            <w:rFonts w:ascii="Arial" w:eastAsia="Times New Roman" w:hAnsi="Arial" w:cs="Arial"/>
            <w:color w:val="000000"/>
            <w:sz w:val="20"/>
            <w:szCs w:val="24"/>
            <w:u w:val="single"/>
          </w:rPr>
          <w:t> </w:t>
        </w:r>
        <w:r w:rsidRPr="00543482">
          <w:rPr>
            <w:rFonts w:ascii="Arial" w:eastAsia="Times New Roman" w:hAnsi="Arial" w:cs="Arial"/>
            <w:color w:val="0000EE"/>
            <w:sz w:val="20"/>
            <w:szCs w:val="24"/>
            <w:u w:val="single"/>
          </w:rPr>
          <w:t>Here is a lot more useful information about Disability Services and LBCC's disability policies.</w:t>
        </w:r>
        <w:r w:rsidRPr="00543482">
          <w:rPr>
            <w:rFonts w:ascii="Arial" w:eastAsia="Times New Roman" w:hAnsi="Arial" w:cs="Arial"/>
            <w:color w:val="000000"/>
            <w:sz w:val="20"/>
            <w:szCs w:val="24"/>
          </w:rPr>
          <w:br/>
        </w:r>
        <w:r w:rsidRPr="00543482">
          <w:rPr>
            <w:rFonts w:ascii="Arial" w:eastAsia="Times New Roman" w:hAnsi="Arial" w:cs="Arial"/>
            <w:color w:val="000000"/>
            <w:sz w:val="20"/>
            <w:szCs w:val="24"/>
          </w:rPr>
          <w:br/>
        </w:r>
      </w:hyperlink>
      <w:r w:rsidRPr="00543482">
        <w:rPr>
          <w:rFonts w:ascii="Arial" w:eastAsia="Times New Roman" w:hAnsi="Arial" w:cs="Arial"/>
          <w:b/>
          <w:bCs/>
          <w:color w:val="000000"/>
          <w:sz w:val="20"/>
          <w:szCs w:val="24"/>
        </w:rPr>
        <w:t>LBCC Non-Discrimination Policy</w:t>
      </w:r>
      <w:r w:rsidRPr="00543482">
        <w:rPr>
          <w:rFonts w:ascii="Arial" w:eastAsia="Times New Roman" w:hAnsi="Arial" w:cs="Arial"/>
          <w:color w:val="000000"/>
          <w:sz w:val="20"/>
          <w:szCs w:val="24"/>
        </w:rPr>
        <w:br/>
        <w:t>Everyone is welcome at LBCC, regardless of whether they are black, white, Latino, native, gay, straight, Christian, Muslim, Jew</w:t>
      </w:r>
      <w:r w:rsidR="007B5093">
        <w:rPr>
          <w:rFonts w:ascii="Arial" w:eastAsia="Times New Roman" w:hAnsi="Arial" w:cs="Arial"/>
          <w:color w:val="000000"/>
          <w:sz w:val="20"/>
          <w:szCs w:val="24"/>
        </w:rPr>
        <w:t>ish, male, female, transgender</w:t>
      </w:r>
      <w:r w:rsidRPr="00543482">
        <w:rPr>
          <w:rFonts w:ascii="Arial" w:eastAsia="Times New Roman" w:hAnsi="Arial" w:cs="Arial"/>
          <w:color w:val="000000"/>
          <w:sz w:val="20"/>
          <w:szCs w:val="24"/>
        </w:rPr>
        <w:t xml:space="preserve">, married, disabled, a veteran, a non-English speaker, an immigrant, or any number of other </w:t>
      </w:r>
      <w:proofErr w:type="spellStart"/>
      <w:r w:rsidRPr="00543482">
        <w:rPr>
          <w:rFonts w:ascii="Arial" w:eastAsia="Times New Roman" w:hAnsi="Arial" w:cs="Arial"/>
          <w:color w:val="000000"/>
          <w:sz w:val="20"/>
          <w:szCs w:val="24"/>
        </w:rPr>
        <w:t>catagories</w:t>
      </w:r>
      <w:proofErr w:type="spellEnd"/>
      <w:r w:rsidRPr="00543482">
        <w:rPr>
          <w:rFonts w:ascii="Arial" w:eastAsia="Times New Roman" w:hAnsi="Arial" w:cs="Arial"/>
          <w:color w:val="000000"/>
          <w:sz w:val="20"/>
          <w:szCs w:val="24"/>
        </w:rPr>
        <w:t xml:space="preserve"> not listed here. </w:t>
      </w:r>
      <w:hyperlink r:id="rId7" w:history="1">
        <w:r w:rsidRPr="00543482">
          <w:rPr>
            <w:rFonts w:ascii="Arial" w:eastAsia="Times New Roman" w:hAnsi="Arial" w:cs="Arial"/>
            <w:color w:val="000000"/>
            <w:sz w:val="20"/>
            <w:szCs w:val="24"/>
            <w:u w:val="single"/>
          </w:rPr>
          <w:t> </w:t>
        </w:r>
        <w:proofErr w:type="gramStart"/>
        <w:r w:rsidRPr="00543482">
          <w:rPr>
            <w:rFonts w:ascii="Arial" w:eastAsia="Times New Roman" w:hAnsi="Arial" w:cs="Arial"/>
            <w:color w:val="0000EE"/>
            <w:sz w:val="20"/>
            <w:szCs w:val="24"/>
            <w:u w:val="single"/>
          </w:rPr>
          <w:t>For the official nondiscrimination policy click here.</w:t>
        </w:r>
        <w:proofErr w:type="gramEnd"/>
      </w:hyperlink>
      <w:r w:rsidRPr="00543482">
        <w:rPr>
          <w:rFonts w:ascii="Arial" w:eastAsia="Times New Roman" w:hAnsi="Arial" w:cs="Arial"/>
          <w:color w:val="000000"/>
          <w:sz w:val="20"/>
          <w:szCs w:val="24"/>
        </w:rPr>
        <w:t xml:space="preserve">     What is more, LBCC sees our differences as a source of strength and an important part of education. </w:t>
      </w:r>
      <w:hyperlink r:id="rId8" w:history="1">
        <w:r w:rsidRPr="00543482">
          <w:rPr>
            <w:rFonts w:ascii="Arial" w:eastAsia="Times New Roman" w:hAnsi="Arial" w:cs="Arial"/>
            <w:color w:val="0000EE"/>
            <w:sz w:val="20"/>
            <w:szCs w:val="24"/>
            <w:u w:val="single"/>
          </w:rPr>
          <w:t>Click here to see what the LBCC board has to say about diversity.</w:t>
        </w:r>
      </w:hyperlink>
      <w:r w:rsidRPr="00543482">
        <w:rPr>
          <w:rFonts w:ascii="Arial" w:eastAsia="Times New Roman" w:hAnsi="Arial" w:cs="Arial"/>
          <w:color w:val="000000"/>
          <w:sz w:val="20"/>
          <w:szCs w:val="24"/>
        </w:rPr>
        <w:t xml:space="preserve"> </w:t>
      </w:r>
      <w:r w:rsidRPr="00543482">
        <w:rPr>
          <w:rFonts w:ascii="Arial" w:eastAsia="Times New Roman" w:hAnsi="Arial" w:cs="Arial"/>
          <w:color w:val="000000"/>
          <w:sz w:val="20"/>
          <w:szCs w:val="24"/>
        </w:rPr>
        <w:br/>
      </w:r>
      <w:bookmarkStart w:id="0" w:name="_GoBack"/>
      <w:bookmarkEnd w:id="0"/>
      <w:r w:rsidRPr="00543482">
        <w:rPr>
          <w:rFonts w:ascii="Arial" w:eastAsia="Times New Roman" w:hAnsi="Arial" w:cs="Arial"/>
          <w:color w:val="000000"/>
          <w:sz w:val="20"/>
          <w:szCs w:val="24"/>
        </w:rPr>
        <w:br/>
      </w:r>
    </w:p>
    <w:p w:rsidR="002A1527" w:rsidRPr="002A1527" w:rsidRDefault="00543482" w:rsidP="00543482">
      <w:pPr>
        <w:spacing w:after="240" w:line="240" w:lineRule="auto"/>
        <w:rPr>
          <w:rFonts w:ascii="Arial" w:eastAsia="Times New Roman" w:hAnsi="Arial" w:cs="Arial"/>
          <w:sz w:val="20"/>
          <w:szCs w:val="24"/>
        </w:rPr>
      </w:pPr>
      <w:r w:rsidRPr="00543482">
        <w:rPr>
          <w:rFonts w:ascii="Arial" w:eastAsia="Times New Roman" w:hAnsi="Arial" w:cs="Arial"/>
          <w:b/>
          <w:sz w:val="20"/>
          <w:szCs w:val="24"/>
        </w:rPr>
        <w:t xml:space="preserve">Official </w:t>
      </w:r>
      <w:r w:rsidR="002A1527" w:rsidRPr="00543482">
        <w:rPr>
          <w:rFonts w:ascii="Arial" w:eastAsia="Times New Roman" w:hAnsi="Arial" w:cs="Arial"/>
          <w:b/>
          <w:sz w:val="20"/>
          <w:szCs w:val="24"/>
        </w:rPr>
        <w:t>Course Outcomes</w:t>
      </w:r>
      <w:r>
        <w:rPr>
          <w:rFonts w:ascii="Arial" w:eastAsia="Times New Roman" w:hAnsi="Arial" w:cs="Arial"/>
          <w:sz w:val="20"/>
          <w:szCs w:val="24"/>
        </w:rPr>
        <w:t xml:space="preserve">: </w:t>
      </w:r>
      <w:r w:rsidR="002A1527" w:rsidRPr="002A1527">
        <w:rPr>
          <w:rFonts w:ascii="Arial" w:eastAsia="Times New Roman" w:hAnsi="Arial" w:cs="Arial"/>
          <w:color w:val="000000"/>
          <w:sz w:val="20"/>
          <w:szCs w:val="24"/>
        </w:rPr>
        <w:t>As a result of taking WR 123, students will be able to:</w:t>
      </w:r>
    </w:p>
    <w:p w:rsidR="002A1527" w:rsidRPr="00543482" w:rsidRDefault="002A1527" w:rsidP="002A1527">
      <w:pPr>
        <w:pStyle w:val="ListParagraph"/>
        <w:numPr>
          <w:ilvl w:val="0"/>
          <w:numId w:val="11"/>
        </w:numPr>
        <w:spacing w:after="0" w:line="240" w:lineRule="auto"/>
        <w:rPr>
          <w:rFonts w:ascii="Arial" w:eastAsia="Times New Roman" w:hAnsi="Arial" w:cs="Arial"/>
          <w:sz w:val="20"/>
          <w:szCs w:val="24"/>
        </w:rPr>
      </w:pPr>
      <w:r w:rsidRPr="00543482">
        <w:rPr>
          <w:rFonts w:ascii="Arial" w:eastAsia="Times New Roman" w:hAnsi="Arial" w:cs="Arial"/>
          <w:color w:val="000000"/>
          <w:sz w:val="20"/>
          <w:szCs w:val="24"/>
        </w:rPr>
        <w:t>Analyze the rhetorical needs (the needs of their audience in relationship to the assignment) for college-level research-based writing assignments.</w:t>
      </w:r>
    </w:p>
    <w:p w:rsidR="002A1527" w:rsidRPr="00543482" w:rsidRDefault="002A1527" w:rsidP="002A1527">
      <w:pPr>
        <w:pStyle w:val="ListParagraph"/>
        <w:numPr>
          <w:ilvl w:val="0"/>
          <w:numId w:val="11"/>
        </w:numPr>
        <w:spacing w:after="0" w:line="240" w:lineRule="auto"/>
        <w:rPr>
          <w:rFonts w:ascii="Arial" w:eastAsia="Times New Roman" w:hAnsi="Arial" w:cs="Arial"/>
          <w:sz w:val="20"/>
          <w:szCs w:val="24"/>
        </w:rPr>
      </w:pPr>
      <w:r w:rsidRPr="00543482">
        <w:rPr>
          <w:rFonts w:ascii="Arial" w:eastAsia="Times New Roman" w:hAnsi="Arial" w:cs="Arial"/>
          <w:color w:val="000000"/>
          <w:sz w:val="20"/>
          <w:szCs w:val="24"/>
        </w:rPr>
        <w:t>Apply appropriate levels of critical thinking strategies (knowledge, comprehension, application, analysis, synthesis, evaluation) in their written assignments, with an emphasis on in-depth evidence-based analysis and evaluation in academic contexts.</w:t>
      </w:r>
    </w:p>
    <w:p w:rsidR="002A1527" w:rsidRPr="00543482" w:rsidRDefault="002A1527" w:rsidP="002A1527">
      <w:pPr>
        <w:pStyle w:val="ListParagraph"/>
        <w:numPr>
          <w:ilvl w:val="0"/>
          <w:numId w:val="11"/>
        </w:numPr>
        <w:spacing w:after="0" w:line="240" w:lineRule="auto"/>
        <w:rPr>
          <w:rFonts w:ascii="Arial" w:eastAsia="Times New Roman" w:hAnsi="Arial" w:cs="Arial"/>
          <w:sz w:val="20"/>
          <w:szCs w:val="24"/>
        </w:rPr>
      </w:pPr>
      <w:r w:rsidRPr="00543482">
        <w:rPr>
          <w:rFonts w:ascii="Arial" w:eastAsia="Times New Roman" w:hAnsi="Arial" w:cs="Arial"/>
          <w:color w:val="000000"/>
          <w:sz w:val="20"/>
          <w:szCs w:val="24"/>
        </w:rPr>
        <w:t>Implement appropriate rhetorical elements and organization (introduction, thesis, development and research-based support, visual evidence, conclusion, etc.) in their written assignments, with an emphasis on in-depth evidence-based analysis and evaluation.</w:t>
      </w:r>
    </w:p>
    <w:p w:rsidR="002A1527" w:rsidRPr="00543482" w:rsidRDefault="002A1527" w:rsidP="002A1527">
      <w:pPr>
        <w:pStyle w:val="ListParagraph"/>
        <w:numPr>
          <w:ilvl w:val="0"/>
          <w:numId w:val="11"/>
        </w:numPr>
        <w:spacing w:after="0" w:line="240" w:lineRule="auto"/>
        <w:rPr>
          <w:rFonts w:ascii="Arial" w:eastAsia="Times New Roman" w:hAnsi="Arial" w:cs="Arial"/>
          <w:sz w:val="20"/>
          <w:szCs w:val="24"/>
        </w:rPr>
      </w:pPr>
      <w:r w:rsidRPr="00543482">
        <w:rPr>
          <w:rFonts w:ascii="Arial" w:eastAsia="Times New Roman" w:hAnsi="Arial" w:cs="Arial"/>
          <w:color w:val="000000"/>
          <w:sz w:val="20"/>
          <w:szCs w:val="24"/>
        </w:rPr>
        <w:t>Locate, evaluate, and integrate high-quality information and opinion appropriate for in-depth research-based informational, analysis and argument assignments.</w:t>
      </w:r>
    </w:p>
    <w:p w:rsidR="002A1527" w:rsidRPr="00543482" w:rsidRDefault="002A1527" w:rsidP="002A1527">
      <w:pPr>
        <w:pStyle w:val="ListParagraph"/>
        <w:numPr>
          <w:ilvl w:val="0"/>
          <w:numId w:val="11"/>
        </w:numPr>
        <w:spacing w:after="0" w:line="240" w:lineRule="auto"/>
        <w:rPr>
          <w:rFonts w:ascii="Arial" w:eastAsia="Times New Roman" w:hAnsi="Arial" w:cs="Arial"/>
          <w:sz w:val="20"/>
          <w:szCs w:val="24"/>
        </w:rPr>
      </w:pPr>
      <w:r w:rsidRPr="00543482">
        <w:rPr>
          <w:rFonts w:ascii="Arial" w:eastAsia="Times New Roman" w:hAnsi="Arial" w:cs="Arial"/>
          <w:color w:val="000000"/>
          <w:sz w:val="20"/>
          <w:szCs w:val="24"/>
        </w:rPr>
        <w:t>Craft sentences and paragraphs that communicate their ideas clearly and effectively using words, sentence patterns, and writing conventions at a high college level to make their writing clear and credible.</w:t>
      </w:r>
    </w:p>
    <w:sectPr w:rsidR="002A1527" w:rsidRPr="00543482" w:rsidSect="00385F2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10"/>
    <w:multiLevelType w:val="multilevel"/>
    <w:tmpl w:val="D11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0B5A"/>
    <w:multiLevelType w:val="multilevel"/>
    <w:tmpl w:val="67C0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A79A6"/>
    <w:multiLevelType w:val="hybridMultilevel"/>
    <w:tmpl w:val="5D90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2690B"/>
    <w:multiLevelType w:val="multilevel"/>
    <w:tmpl w:val="4A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022B2"/>
    <w:multiLevelType w:val="multilevel"/>
    <w:tmpl w:val="675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C94041"/>
    <w:multiLevelType w:val="multilevel"/>
    <w:tmpl w:val="A0AA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65129F"/>
    <w:multiLevelType w:val="hybridMultilevel"/>
    <w:tmpl w:val="1DE4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FF6CA2"/>
    <w:multiLevelType w:val="multilevel"/>
    <w:tmpl w:val="A8C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678DA"/>
    <w:multiLevelType w:val="multilevel"/>
    <w:tmpl w:val="0E7E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7574B9"/>
    <w:multiLevelType w:val="multilevel"/>
    <w:tmpl w:val="3AB0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875A57"/>
    <w:multiLevelType w:val="multilevel"/>
    <w:tmpl w:val="181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5"/>
  </w:num>
  <w:num w:numId="4">
    <w:abstractNumId w:val="9"/>
  </w:num>
  <w:num w:numId="5">
    <w:abstractNumId w:val="0"/>
  </w:num>
  <w:num w:numId="6">
    <w:abstractNumId w:val="3"/>
  </w:num>
  <w:num w:numId="7">
    <w:abstractNumId w:val="8"/>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24"/>
    <w:rsid w:val="000F7A59"/>
    <w:rsid w:val="0026071A"/>
    <w:rsid w:val="002A1527"/>
    <w:rsid w:val="00385F24"/>
    <w:rsid w:val="0041206A"/>
    <w:rsid w:val="00434E35"/>
    <w:rsid w:val="00485DBC"/>
    <w:rsid w:val="00543482"/>
    <w:rsid w:val="006779C6"/>
    <w:rsid w:val="007B5093"/>
    <w:rsid w:val="00B311C9"/>
    <w:rsid w:val="00B91F67"/>
    <w:rsid w:val="00D53837"/>
    <w:rsid w:val="00E5359E"/>
    <w:rsid w:val="00E60D09"/>
    <w:rsid w:val="00F0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5F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F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5F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5F24"/>
    <w:rPr>
      <w:color w:val="0000FF"/>
      <w:u w:val="single"/>
    </w:rPr>
  </w:style>
  <w:style w:type="paragraph" w:styleId="ListParagraph">
    <w:name w:val="List Paragraph"/>
    <w:basedOn w:val="Normal"/>
    <w:uiPriority w:val="34"/>
    <w:qFormat/>
    <w:rsid w:val="00385F24"/>
    <w:pPr>
      <w:ind w:left="720"/>
      <w:contextualSpacing/>
    </w:pPr>
  </w:style>
  <w:style w:type="character" w:customStyle="1" w:styleId="apple-tab-span">
    <w:name w:val="apple-tab-span"/>
    <w:basedOn w:val="DefaultParagraphFont"/>
    <w:rsid w:val="002A1527"/>
  </w:style>
  <w:style w:type="paragraph" w:styleId="BalloonText">
    <w:name w:val="Balloon Text"/>
    <w:basedOn w:val="Normal"/>
    <w:link w:val="BalloonTextChar"/>
    <w:uiPriority w:val="99"/>
    <w:semiHidden/>
    <w:unhideWhenUsed/>
    <w:rsid w:val="00B9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67"/>
    <w:rPr>
      <w:rFonts w:ascii="Tahoma" w:hAnsi="Tahoma" w:cs="Tahoma"/>
      <w:sz w:val="16"/>
      <w:szCs w:val="16"/>
    </w:rPr>
  </w:style>
  <w:style w:type="character" w:styleId="FollowedHyperlink">
    <w:name w:val="FollowedHyperlink"/>
    <w:basedOn w:val="DefaultParagraphFont"/>
    <w:uiPriority w:val="99"/>
    <w:semiHidden/>
    <w:unhideWhenUsed/>
    <w:rsid w:val="00F05A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5F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F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5F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5F24"/>
    <w:rPr>
      <w:color w:val="0000FF"/>
      <w:u w:val="single"/>
    </w:rPr>
  </w:style>
  <w:style w:type="paragraph" w:styleId="ListParagraph">
    <w:name w:val="List Paragraph"/>
    <w:basedOn w:val="Normal"/>
    <w:uiPriority w:val="34"/>
    <w:qFormat/>
    <w:rsid w:val="00385F24"/>
    <w:pPr>
      <w:ind w:left="720"/>
      <w:contextualSpacing/>
    </w:pPr>
  </w:style>
  <w:style w:type="character" w:customStyle="1" w:styleId="apple-tab-span">
    <w:name w:val="apple-tab-span"/>
    <w:basedOn w:val="DefaultParagraphFont"/>
    <w:rsid w:val="002A1527"/>
  </w:style>
  <w:style w:type="paragraph" w:styleId="BalloonText">
    <w:name w:val="Balloon Text"/>
    <w:basedOn w:val="Normal"/>
    <w:link w:val="BalloonTextChar"/>
    <w:uiPriority w:val="99"/>
    <w:semiHidden/>
    <w:unhideWhenUsed/>
    <w:rsid w:val="00B9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67"/>
    <w:rPr>
      <w:rFonts w:ascii="Tahoma" w:hAnsi="Tahoma" w:cs="Tahoma"/>
      <w:sz w:val="16"/>
      <w:szCs w:val="16"/>
    </w:rPr>
  </w:style>
  <w:style w:type="character" w:styleId="FollowedHyperlink">
    <w:name w:val="FollowedHyperlink"/>
    <w:basedOn w:val="DefaultParagraphFont"/>
    <w:uiPriority w:val="99"/>
    <w:semiHidden/>
    <w:unhideWhenUsed/>
    <w:rsid w:val="00F05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87036">
      <w:bodyDiv w:val="1"/>
      <w:marLeft w:val="0"/>
      <w:marRight w:val="0"/>
      <w:marTop w:val="0"/>
      <w:marBottom w:val="0"/>
      <w:divBdr>
        <w:top w:val="none" w:sz="0" w:space="0" w:color="auto"/>
        <w:left w:val="none" w:sz="0" w:space="0" w:color="auto"/>
        <w:bottom w:val="none" w:sz="0" w:space="0" w:color="auto"/>
        <w:right w:val="none" w:sz="0" w:space="0" w:color="auto"/>
      </w:divBdr>
    </w:div>
    <w:div w:id="1212814570">
      <w:bodyDiv w:val="1"/>
      <w:marLeft w:val="0"/>
      <w:marRight w:val="0"/>
      <w:marTop w:val="0"/>
      <w:marBottom w:val="0"/>
      <w:divBdr>
        <w:top w:val="none" w:sz="0" w:space="0" w:color="auto"/>
        <w:left w:val="none" w:sz="0" w:space="0" w:color="auto"/>
        <w:bottom w:val="none" w:sz="0" w:space="0" w:color="auto"/>
        <w:right w:val="none" w:sz="0" w:space="0" w:color="auto"/>
      </w:divBdr>
    </w:div>
    <w:div w:id="1577209144">
      <w:bodyDiv w:val="1"/>
      <w:marLeft w:val="0"/>
      <w:marRight w:val="0"/>
      <w:marTop w:val="0"/>
      <w:marBottom w:val="0"/>
      <w:divBdr>
        <w:top w:val="none" w:sz="0" w:space="0" w:color="auto"/>
        <w:left w:val="none" w:sz="0" w:space="0" w:color="auto"/>
        <w:bottom w:val="none" w:sz="0" w:space="0" w:color="auto"/>
        <w:right w:val="none" w:sz="0" w:space="0" w:color="auto"/>
      </w:divBdr>
    </w:div>
    <w:div w:id="2075160860">
      <w:bodyDiv w:val="1"/>
      <w:marLeft w:val="0"/>
      <w:marRight w:val="0"/>
      <w:marTop w:val="0"/>
      <w:marBottom w:val="0"/>
      <w:divBdr>
        <w:top w:val="none" w:sz="0" w:space="0" w:color="auto"/>
        <w:left w:val="none" w:sz="0" w:space="0" w:color="auto"/>
        <w:bottom w:val="none" w:sz="0" w:space="0" w:color="auto"/>
        <w:right w:val="none" w:sz="0" w:space="0" w:color="auto"/>
      </w:divBdr>
    </w:div>
    <w:div w:id="21029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nnbenton.edu/BPsandARs/1015%20-%20Nondiscrimination%20Policy.pdf" TargetMode="External"/><Relationship Id="rId3" Type="http://schemas.microsoft.com/office/2007/relationships/stylesWithEffects" Target="stylesWithEffects.xml"/><Relationship Id="rId7" Type="http://schemas.openxmlformats.org/officeDocument/2006/relationships/hyperlink" Target="http://www.linnbenton.edu/go/about-lbcc/policies/equal-opport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disability-servi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Student Lab</cp:lastModifiedBy>
  <cp:revision>9</cp:revision>
  <cp:lastPrinted>2016-09-20T17:57:00Z</cp:lastPrinted>
  <dcterms:created xsi:type="dcterms:W3CDTF">2014-09-11T18:19:00Z</dcterms:created>
  <dcterms:modified xsi:type="dcterms:W3CDTF">2016-09-27T19:31:00Z</dcterms:modified>
</cp:coreProperties>
</file>