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BA</w:t>
      </w:r>
      <w:r w:rsidDel="00000000" w:rsidR="00000000" w:rsidRPr="00000000">
        <w:rPr>
          <w:rFonts w:ascii="Verdana" w:cs="Verdana" w:eastAsia="Verdana" w:hAnsi="Verdana"/>
          <w:b w:val="1"/>
          <w:sz w:val="24"/>
          <w:szCs w:val="24"/>
          <w:rtl w:val="0"/>
        </w:rPr>
        <w:t xml:space="preserve">260</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 </w:t>
      </w:r>
      <w:r w:rsidDel="00000000" w:rsidR="00000000" w:rsidRPr="00000000">
        <w:rPr>
          <w:rFonts w:ascii="Verdana" w:cs="Verdana" w:eastAsia="Verdana" w:hAnsi="Verdana"/>
          <w:b w:val="1"/>
          <w:sz w:val="24"/>
          <w:szCs w:val="24"/>
          <w:rtl w:val="0"/>
        </w:rPr>
        <w:t xml:space="preserve">Entrepreneurship and Small Business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sz w:val="24"/>
          <w:szCs w:val="24"/>
          <w:rtl w:val="0"/>
        </w:rPr>
        <w:t xml:space="preserve">Online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sz w:val="24"/>
          <w:szCs w:val="24"/>
          <w:rtl w:val="0"/>
        </w:rPr>
        <w:t xml:space="preserve">Fall 2023</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Starts</w:t>
      </w:r>
      <w:r w:rsidDel="00000000" w:rsidR="00000000" w:rsidRPr="00000000">
        <w:rPr>
          <w:rFonts w:ascii="Verdana" w:cs="Verdana" w:eastAsia="Verdana" w:hAnsi="Verdana"/>
          <w:b w:val="1"/>
          <w:sz w:val="24"/>
          <w:szCs w:val="24"/>
          <w:rtl w:val="0"/>
        </w:rPr>
        <w:t xml:space="preserve"> September 25, 2023</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1"/>
          <w:sz w:val="24"/>
          <w:szCs w:val="24"/>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CRN </w:t>
      </w:r>
      <w:r w:rsidDel="00000000" w:rsidR="00000000" w:rsidRPr="00000000">
        <w:rPr>
          <w:rFonts w:ascii="Verdana" w:cs="Verdana" w:eastAsia="Verdana" w:hAnsi="Verdana"/>
          <w:b w:val="1"/>
          <w:i w:val="1"/>
          <w:sz w:val="24"/>
          <w:szCs w:val="24"/>
          <w:rtl w:val="0"/>
        </w:rPr>
        <w:t xml:space="preserve">26039</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1"/>
          <w:smallCaps w:val="0"/>
          <w:strike w:val="0"/>
          <w:color w:val="000000"/>
          <w:sz w:val="24"/>
          <w:szCs w:val="24"/>
          <w:u w:val="none"/>
          <w:shd w:fill="auto" w:val="clear"/>
          <w:vertAlign w:val="baseline"/>
          <w:rtl w:val="0"/>
        </w:rPr>
        <w:t xml:space="preserve">Inst</w:t>
      </w:r>
      <w:r w:rsidDel="00000000" w:rsidR="00000000" w:rsidRPr="00000000">
        <w:rPr>
          <w:rFonts w:ascii="Verdana" w:cs="Verdana" w:eastAsia="Verdana" w:hAnsi="Verdana"/>
          <w:b w:val="1"/>
          <w:sz w:val="24"/>
          <w:szCs w:val="24"/>
          <w:rtl w:val="0"/>
        </w:rPr>
        <w:t xml:space="preserve">ructor: </w:t>
      </w:r>
      <w:r w:rsidDel="00000000" w:rsidR="00000000" w:rsidRPr="00000000">
        <w:rPr>
          <w:rFonts w:ascii="Verdana" w:cs="Verdana" w:eastAsia="Verdana" w:hAnsi="Verdana"/>
          <w:rtl w:val="0"/>
        </w:rPr>
        <w:t xml:space="preserve">Ashley Hogan</w:t>
      </w:r>
      <w:r w:rsidDel="00000000" w:rsidR="00000000" w:rsidRPr="00000000">
        <w:rPr>
          <w:rFonts w:ascii="Verdana" w:cs="Verdana" w:eastAsia="Verdana" w:hAnsi="Verdana"/>
          <w:b w:val="1"/>
          <w:i w:val="0"/>
          <w:smallCaps w:val="0"/>
          <w:strike w:val="0"/>
          <w:color w:val="000000"/>
          <w:u w:val="none"/>
          <w:shd w:fill="auto" w:val="clear"/>
          <w:vertAlign w:val="baseline"/>
          <w:rtl w:val="0"/>
        </w:rPr>
        <w:tab/>
      </w:r>
      <w:r w:rsidDel="00000000" w:rsidR="00000000" w:rsidRPr="00000000">
        <w:rPr>
          <w:rFonts w:ascii="Verdana" w:cs="Verdana" w:eastAsia="Verdana" w:hAnsi="Verdana"/>
          <w:b w:val="1"/>
          <w:rtl w:val="0"/>
        </w:rPr>
        <w:tab/>
        <w:t xml:space="preserve">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Required Materials: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Office:</w:t>
      </w:r>
      <w:r w:rsidDel="00000000" w:rsidR="00000000" w:rsidRPr="00000000">
        <w:rPr>
          <w:rFonts w:ascii="Verdana" w:cs="Verdana" w:eastAsia="Verdana" w:hAnsi="Verdana"/>
          <w:rtl w:val="0"/>
        </w:rPr>
        <w:t xml:space="preserve"> SSH217A and zoom</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w:t>
        <w:tab/>
        <w:tab/>
        <w:t xml:space="preserve">   </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1. Access to Connect on </w:t>
      </w:r>
      <w:r w:rsidDel="00000000" w:rsidR="00000000" w:rsidRPr="00000000">
        <w:rPr>
          <w:rFonts w:ascii="Verdana" w:cs="Verdana" w:eastAsia="Verdana" w:hAnsi="Verdana"/>
          <w:rtl w:val="0"/>
        </w:rPr>
        <w:t xml:space="preserve">mhedcuation.com</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b w:val="1"/>
          <w:rtl w:val="0"/>
        </w:rPr>
        <w:t xml:space="preserve">Office Hours:</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Zoom by Appointment      </w:t>
      </w:r>
      <w:r w:rsidDel="00000000" w:rsidR="00000000" w:rsidRPr="00000000">
        <w:rPr>
          <w:rFonts w:ascii="Verdana" w:cs="Verdana" w:eastAsia="Verdana" w:hAnsi="Verdana"/>
          <w:rtl w:val="0"/>
        </w:rPr>
        <w:t xml:space="preserve">2. </w:t>
      </w:r>
      <w:r w:rsidDel="00000000" w:rsidR="00000000" w:rsidRPr="00000000">
        <w:rPr>
          <w:rFonts w:ascii="Verdana" w:cs="Verdana" w:eastAsia="Verdana" w:hAnsi="Verdana"/>
          <w:b w:val="1"/>
          <w:rtl w:val="0"/>
        </w:rPr>
        <w:t xml:space="preserve">Text: Entrepreneurship. </w:t>
      </w:r>
      <w:r w:rsidDel="00000000" w:rsidR="00000000" w:rsidRPr="00000000">
        <w:rPr>
          <w:rFonts w:ascii="Verdana" w:cs="Verdana" w:eastAsia="Verdana" w:hAnsi="Verdana"/>
          <w:rtl w:val="0"/>
        </w:rPr>
        <w:t xml:space="preserve">Publisher:</w:t>
      </w:r>
      <w:r w:rsidDel="00000000" w:rsidR="00000000" w:rsidRPr="00000000">
        <w:rPr>
          <w:rFonts w:ascii="Verdana" w:cs="Verdana" w:eastAsia="Verdana" w:hAnsi="Verdana"/>
          <w:b w:val="1"/>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rtl w:val="0"/>
        </w:rPr>
        <w:t xml:space="preserve">Or 3-5PM on Tuesdays in office            </w:t>
      </w:r>
      <w:r w:rsidDel="00000000" w:rsidR="00000000" w:rsidRPr="00000000">
        <w:rPr>
          <w:rFonts w:ascii="Verdana" w:cs="Verdana" w:eastAsia="Verdana" w:hAnsi="Verdana"/>
          <w:rtl w:val="0"/>
        </w:rPr>
        <w:tab/>
        <w:t xml:space="preserve">Openstax </w:t>
      </w:r>
      <w:hyperlink r:id="rId6">
        <w:r w:rsidDel="00000000" w:rsidR="00000000" w:rsidRPr="00000000">
          <w:rPr>
            <w:rFonts w:ascii="Verdana" w:cs="Verdana" w:eastAsia="Verdana" w:hAnsi="Verdana"/>
            <w:color w:val="1155cc"/>
            <w:u w:val="single"/>
            <w:rtl w:val="0"/>
          </w:rPr>
          <w:t xml:space="preserve">Entrepreneurship - OpenStax</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b w:val="1"/>
          <w:rtl w:val="0"/>
        </w:rPr>
        <w:t xml:space="preserve">E-mail:</w:t>
      </w:r>
      <w:r w:rsidDel="00000000" w:rsidR="00000000" w:rsidRPr="00000000">
        <w:rPr>
          <w:rFonts w:ascii="Verdana" w:cs="Verdana" w:eastAsia="Verdana" w:hAnsi="Verdana"/>
          <w:rtl w:val="0"/>
        </w:rPr>
        <w:t xml:space="preserve">  </w:t>
      </w:r>
      <w:hyperlink r:id="rId7">
        <w:r w:rsidDel="00000000" w:rsidR="00000000" w:rsidRPr="00000000">
          <w:rPr>
            <w:rFonts w:ascii="Verdana" w:cs="Verdana" w:eastAsia="Verdana" w:hAnsi="Verdana"/>
            <w:color w:val="1155cc"/>
            <w:u w:val="single"/>
            <w:rtl w:val="0"/>
          </w:rPr>
          <w:t xml:space="preserve">hogana@linnbenton.edu</w:t>
        </w:r>
      </w:hyperlink>
      <w:r w:rsidDel="00000000" w:rsidR="00000000" w:rsidRPr="00000000">
        <w:rPr>
          <w:rFonts w:ascii="Verdana" w:cs="Verdana" w:eastAsia="Verdana" w:hAnsi="Verdana"/>
          <w:rtl w:val="0"/>
        </w:rPr>
        <w:tab/>
        <w:t xml:space="preserve">    3.  We will use MOODLE in this class.</w:t>
        <w:tab/>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u w:val="none"/>
          <w:shd w:fill="auto" w:val="clear"/>
          <w:vertAlign w:val="baseline"/>
        </w:rPr>
      </w:pPr>
      <w:r w:rsidDel="00000000" w:rsidR="00000000" w:rsidRPr="00000000">
        <w:rPr>
          <w:rFonts w:ascii="Verdana" w:cs="Verdana" w:eastAsia="Verdana" w:hAnsi="Verdana"/>
          <w:b w:val="1"/>
          <w:rtl w:val="0"/>
        </w:rPr>
        <w:t xml:space="preserve">Prerequisite:  </w:t>
      </w:r>
      <w:r w:rsidDel="00000000" w:rsidR="00000000" w:rsidRPr="00000000">
        <w:rPr>
          <w:rFonts w:ascii="Verdana" w:cs="Verdana" w:eastAsia="Verdana" w:hAnsi="Verdana"/>
          <w:rtl w:val="0"/>
        </w:rPr>
        <w:t xml:space="preserve">None</w:t>
        <w:tab/>
        <w:tab/>
      </w:r>
      <w:r w:rsidDel="00000000" w:rsidR="00000000" w:rsidRPr="00000000">
        <w:rPr>
          <w:rFonts w:ascii="Verdana" w:cs="Verdana" w:eastAsia="Verdana" w:hAnsi="Verdana"/>
          <w:rtl w:val="0"/>
        </w:rPr>
        <w:tab/>
        <w:t xml:space="preserve">   </w:t>
      </w:r>
      <w:r w:rsidDel="00000000" w:rsidR="00000000" w:rsidRPr="00000000">
        <w:rPr>
          <w:rFonts w:ascii="Verdana" w:cs="Verdana" w:eastAsia="Verdana" w:hAnsi="Verdana"/>
          <w:i w:val="0"/>
          <w:smallCaps w:val="0"/>
          <w:strike w:val="0"/>
          <w:u w:val="none"/>
          <w:vertAlign w:val="baseline"/>
          <w:rtl w:val="0"/>
        </w:rPr>
        <w:tab/>
        <w:tab/>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1"/>
          <w:sz w:val="24"/>
          <w:szCs w:val="24"/>
          <w:rtl w:val="0"/>
        </w:rPr>
        <w:t xml:space="preserve">Course Description:</w:t>
      </w:r>
      <w:r w:rsidDel="00000000" w:rsidR="00000000" w:rsidRPr="00000000">
        <w:rPr>
          <w:rFonts w:ascii="Verdana" w:cs="Verdana" w:eastAsia="Verdana" w:hAnsi="Verdana"/>
          <w:rtl w:val="0"/>
        </w:rPr>
        <w:t xml:space="preserve"> This course focuses on the entrepreneurial phases associated with the start-up and management of small businesses. This course will teach future entrepreneurs and managers to recognize opportunities and to use effective entrepreneurial and small business management practices.</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0D">
      <w:pPr>
        <w:pageBreakBefore w:val="0"/>
        <w:widowControl w:val="0"/>
        <w:spacing w:line="240" w:lineRule="auto"/>
        <w:jc w:val="left"/>
        <w:rPr>
          <w:rFonts w:ascii="Verdana" w:cs="Verdana" w:eastAsia="Verdana" w:hAnsi="Verdana"/>
        </w:rPr>
      </w:pPr>
      <w:r w:rsidDel="00000000" w:rsidR="00000000" w:rsidRPr="00000000">
        <w:rPr>
          <w:rFonts w:ascii="Verdana" w:cs="Verdana" w:eastAsia="Verdana" w:hAnsi="Verdana"/>
          <w:b w:val="1"/>
          <w:sz w:val="24"/>
          <w:szCs w:val="24"/>
          <w:rtl w:val="0"/>
        </w:rPr>
        <w:t xml:space="preserve">Outcomes:</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Upon successful completion of this course, students will be able to:</w:t>
      </w:r>
    </w:p>
    <w:p w:rsidR="00000000" w:rsidDel="00000000" w:rsidP="00000000" w:rsidRDefault="00000000" w:rsidRPr="00000000" w14:paraId="0000000E">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List and discuss the characteristics of successful entrepreneurs.</w:t>
      </w:r>
    </w:p>
    <w:p w:rsidR="00000000" w:rsidDel="00000000" w:rsidP="00000000" w:rsidRDefault="00000000" w:rsidRPr="00000000" w14:paraId="0000000F">
      <w:pPr>
        <w:numPr>
          <w:ilvl w:val="0"/>
          <w:numId w:val="1"/>
        </w:numPr>
        <w:ind w:left="720" w:hanging="360"/>
        <w:jc w:val="left"/>
        <w:rPr>
          <w:rFonts w:ascii="Verdana" w:cs="Verdana" w:eastAsia="Verdana" w:hAnsi="Verdana"/>
        </w:rPr>
      </w:pPr>
      <w:r w:rsidDel="00000000" w:rsidR="00000000" w:rsidRPr="00000000">
        <w:rPr>
          <w:rFonts w:ascii="Verdana" w:cs="Verdana" w:eastAsia="Verdana" w:hAnsi="Verdana"/>
          <w:rtl w:val="0"/>
        </w:rPr>
        <w:t xml:space="preserve">Analyze new business opportunities that exist in the marketplace. </w:t>
      </w:r>
    </w:p>
    <w:p w:rsidR="00000000" w:rsidDel="00000000" w:rsidP="00000000" w:rsidRDefault="00000000" w:rsidRPr="00000000" w14:paraId="00000010">
      <w:pPr>
        <w:numPr>
          <w:ilvl w:val="0"/>
          <w:numId w:val="1"/>
        </w:numPr>
        <w:ind w:left="720" w:hanging="360"/>
        <w:jc w:val="left"/>
        <w:rPr>
          <w:rFonts w:ascii="Verdana" w:cs="Verdana" w:eastAsia="Verdana" w:hAnsi="Verdana"/>
        </w:rPr>
      </w:pPr>
      <w:r w:rsidDel="00000000" w:rsidR="00000000" w:rsidRPr="00000000">
        <w:rPr>
          <w:rFonts w:ascii="Verdana" w:cs="Verdana" w:eastAsia="Verdana" w:hAnsi="Verdana"/>
          <w:rtl w:val="0"/>
        </w:rPr>
        <w:t xml:space="preserve">Evaluate the feasibility of pursuing an opportunity that has been recognized.</w:t>
      </w:r>
    </w:p>
    <w:p w:rsidR="00000000" w:rsidDel="00000000" w:rsidP="00000000" w:rsidRDefault="00000000" w:rsidRPr="00000000" w14:paraId="00000011">
      <w:pPr>
        <w:numPr>
          <w:ilvl w:val="0"/>
          <w:numId w:val="1"/>
        </w:numPr>
        <w:ind w:left="720" w:hanging="36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Develop a business plan that includes both conceptual and technical components.</w:t>
      </w:r>
    </w:p>
    <w:p w:rsidR="00000000" w:rsidDel="00000000" w:rsidP="00000000" w:rsidRDefault="00000000" w:rsidRPr="00000000" w14:paraId="00000012">
      <w:pPr>
        <w:numPr>
          <w:ilvl w:val="0"/>
          <w:numId w:val="1"/>
        </w:numPr>
        <w:ind w:left="720" w:hanging="36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Identify and discuss obstacles to entrepreneurial success.</w:t>
      </w:r>
    </w:p>
    <w:p w:rsidR="00000000" w:rsidDel="00000000" w:rsidP="00000000" w:rsidRDefault="00000000" w:rsidRPr="00000000" w14:paraId="00000013">
      <w:pPr>
        <w:numPr>
          <w:ilvl w:val="0"/>
          <w:numId w:val="1"/>
        </w:numPr>
        <w:ind w:left="720" w:hanging="360"/>
        <w:jc w:val="left"/>
        <w:rPr>
          <w:rFonts w:ascii="Verdana" w:cs="Verdana" w:eastAsia="Verdana" w:hAnsi="Verdana"/>
        </w:rPr>
      </w:pPr>
      <w:r w:rsidDel="00000000" w:rsidR="00000000" w:rsidRPr="00000000">
        <w:rPr>
          <w:rFonts w:ascii="Verdana" w:cs="Verdana" w:eastAsia="Verdana" w:hAnsi="Verdana"/>
          <w:highlight w:val="white"/>
          <w:rtl w:val="0"/>
        </w:rPr>
        <w:t xml:space="preserve">Identify </w:t>
      </w:r>
      <w:r w:rsidDel="00000000" w:rsidR="00000000" w:rsidRPr="00000000">
        <w:rPr>
          <w:rFonts w:ascii="Verdana" w:cs="Verdana" w:eastAsia="Verdana" w:hAnsi="Verdana"/>
          <w:rtl w:val="0"/>
        </w:rPr>
        <w:t xml:space="preserve">the resources and financing necessary to start an entrepreneurial venture.</w:t>
      </w:r>
    </w:p>
    <w:p w:rsidR="00000000" w:rsidDel="00000000" w:rsidP="00000000" w:rsidRDefault="00000000" w:rsidRPr="00000000" w14:paraId="00000014">
      <w:pPr>
        <w:numPr>
          <w:ilvl w:val="0"/>
          <w:numId w:val="1"/>
        </w:numPr>
        <w:ind w:left="720" w:hanging="360"/>
        <w:jc w:val="left"/>
        <w:rPr>
          <w:rFonts w:ascii="Verdana" w:cs="Verdana" w:eastAsia="Verdana" w:hAnsi="Verdana"/>
        </w:rPr>
      </w:pPr>
      <w:r w:rsidDel="00000000" w:rsidR="00000000" w:rsidRPr="00000000">
        <w:rPr>
          <w:rFonts w:ascii="Verdana" w:cs="Verdana" w:eastAsia="Verdana" w:hAnsi="Verdana"/>
          <w:rtl w:val="0"/>
        </w:rPr>
        <w:t xml:space="preserve">Discuss organizational characteristics and best management practices for start-up companies.</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pageBreakBefore w:val="0"/>
        <w:widowControl w:val="0"/>
        <w:spacing w:line="240" w:lineRule="auto"/>
        <w:jc w:val="left"/>
        <w:rPr>
          <w:rFonts w:ascii="Verdana" w:cs="Verdana" w:eastAsia="Verdana" w:hAnsi="Verdana"/>
        </w:rPr>
      </w:pPr>
      <w:r w:rsidDel="00000000" w:rsidR="00000000" w:rsidRPr="00000000">
        <w:rPr>
          <w:rFonts w:ascii="Verdana" w:cs="Verdana" w:eastAsia="Verdana" w:hAnsi="Verdana"/>
          <w:b w:val="1"/>
          <w:sz w:val="24"/>
          <w:szCs w:val="24"/>
          <w:rtl w:val="0"/>
        </w:rPr>
        <w:t xml:space="preserve">Syllabus: </w:t>
      </w:r>
      <w:r w:rsidDel="00000000" w:rsidR="00000000" w:rsidRPr="00000000">
        <w:rPr>
          <w:rFonts w:ascii="Verdana" w:cs="Verdana" w:eastAsia="Verdana" w:hAnsi="Verdana"/>
          <w:b w:val="1"/>
          <w:sz w:val="28"/>
          <w:szCs w:val="28"/>
          <w:rtl w:val="0"/>
        </w:rPr>
        <w:t xml:space="preserve"> </w:t>
      </w:r>
      <w:r w:rsidDel="00000000" w:rsidR="00000000" w:rsidRPr="00000000">
        <w:rPr>
          <w:rFonts w:ascii="Verdana" w:cs="Verdana" w:eastAsia="Verdana" w:hAnsi="Verdana"/>
          <w:b w:val="1"/>
          <w:rtl w:val="0"/>
        </w:rPr>
        <w:t xml:space="preserve">When referring to the syllabus you should access it by Moodle in case there are changes.</w:t>
      </w:r>
      <w:r w:rsidDel="00000000" w:rsidR="00000000" w:rsidRPr="00000000">
        <w:rPr>
          <w:rFonts w:ascii="Verdana" w:cs="Verdana" w:eastAsia="Verdana" w:hAnsi="Verdana"/>
          <w:rtl w:val="0"/>
        </w:rPr>
        <w:t xml:space="preserve"> This syllabus and outline are a guide and not a contract. They can change during the term as I attempt to provide the most compelling and useful learning experience possible. If things do not make sense, please email. As changes are made, I will do my best to address them in the discussion board on Moodle. However, you must check the syllabus at least once a week for course updates in Moodle.  Not reading the most recent syllabus does not constitute a valid excuse for missing a milestone.</w:t>
      </w:r>
    </w:p>
    <w:p w:rsidR="00000000" w:rsidDel="00000000" w:rsidP="00000000" w:rsidRDefault="00000000" w:rsidRPr="00000000" w14:paraId="00000017">
      <w:pPr>
        <w:pageBreakBefore w:val="0"/>
        <w:widowControl w:val="0"/>
        <w:spacing w:line="240" w:lineRule="auto"/>
        <w:jc w:val="left"/>
        <w:rPr>
          <w:rFonts w:ascii="Verdana" w:cs="Verdana" w:eastAsia="Verdana" w:hAnsi="Verdana"/>
        </w:rPr>
      </w:pPr>
      <w:r w:rsidDel="00000000" w:rsidR="00000000" w:rsidRPr="00000000">
        <w:rPr>
          <w:rtl w:val="0"/>
        </w:rPr>
      </w:r>
    </w:p>
    <w:p w:rsidR="00000000" w:rsidDel="00000000" w:rsidP="00000000" w:rsidRDefault="00000000" w:rsidRPr="00000000" w14:paraId="00000018">
      <w:pPr>
        <w:widowControl w:val="0"/>
        <w:spacing w:line="276" w:lineRule="auto"/>
        <w:jc w:val="left"/>
        <w:rPr>
          <w:rFonts w:ascii="Verdana" w:cs="Verdana" w:eastAsia="Verdana" w:hAnsi="Verdana"/>
        </w:rPr>
      </w:pPr>
      <w:r w:rsidDel="00000000" w:rsidR="00000000" w:rsidRPr="00000000">
        <w:rPr>
          <w:rFonts w:ascii="Verdana" w:cs="Verdana" w:eastAsia="Verdana" w:hAnsi="Verdana"/>
          <w:b w:val="1"/>
          <w:sz w:val="24"/>
          <w:szCs w:val="24"/>
          <w:rtl w:val="0"/>
        </w:rPr>
        <w:t xml:space="preserve">Behavior and Expectations: </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By signing up for this class, the student is agreeing to manage their own learning. Part of this responsibility is managing their own time and their role in a group assignment. It is the student’s responsibility to keep on top of homework assignments, announcements, handouts and note taking.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Grading:</w:t>
      </w:r>
      <w:r w:rsidDel="00000000" w:rsidR="00000000" w:rsidRPr="00000000">
        <w:rPr>
          <w:rFonts w:ascii="Verdana" w:cs="Verdana" w:eastAsia="Verdana" w:hAnsi="Verdana"/>
          <w:b w:val="1"/>
          <w:sz w:val="28"/>
          <w:szCs w:val="28"/>
          <w:rtl w:val="0"/>
        </w:rPr>
        <w:t xml:space="preserve"> </w:t>
      </w:r>
      <w:r w:rsidDel="00000000" w:rsidR="00000000" w:rsidRPr="00000000">
        <w:rPr>
          <w:rFonts w:ascii="Verdana" w:cs="Verdana" w:eastAsia="Verdana" w:hAnsi="Verdana"/>
          <w:b w:val="1"/>
          <w:sz w:val="26"/>
          <w:szCs w:val="26"/>
          <w:rtl w:val="0"/>
        </w:rPr>
        <w:t xml:space="preserv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Final course grades will be determined based on the following point system:</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bl>
      <w:tblPr>
        <w:tblStyle w:val="Table1"/>
        <w:tblW w:w="6615.0" w:type="dxa"/>
        <w:jc w:val="left"/>
        <w:tblBorders>
          <w:top w:color="fb8c1b" w:space="0" w:sz="18" w:val="single"/>
          <w:left w:color="fb8c1b" w:space="0" w:sz="18" w:val="single"/>
          <w:bottom w:color="fb8c1b" w:space="0" w:sz="18" w:val="single"/>
          <w:right w:color="fb8c1b" w:space="0" w:sz="18" w:val="single"/>
          <w:insideH w:color="fb8c1b" w:space="0" w:sz="18" w:val="single"/>
          <w:insideV w:color="fb8c1b" w:space="0" w:sz="18" w:val="single"/>
        </w:tblBorders>
        <w:tblLayout w:type="fixed"/>
        <w:tblLook w:val="0600"/>
      </w:tblPr>
      <w:tblGrid>
        <w:gridCol w:w="5850"/>
        <w:gridCol w:w="765"/>
        <w:tblGridChange w:id="0">
          <w:tblGrid>
            <w:gridCol w:w="5850"/>
            <w:gridCol w:w="7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left"/>
              <w:rPr>
                <w:rFonts w:ascii="Verdana" w:cs="Verdana" w:eastAsia="Verdana" w:hAnsi="Verdana"/>
                <w:i w:val="0"/>
                <w:smallCaps w:val="0"/>
                <w:strike w:val="0"/>
                <w:color w:val="000000"/>
                <w:u w:val="none"/>
                <w:vertAlign w:val="baseline"/>
              </w:rPr>
            </w:pPr>
            <w:r w:rsidDel="00000000" w:rsidR="00000000" w:rsidRPr="00000000">
              <w:rPr>
                <w:rFonts w:ascii="Verdana" w:cs="Verdana" w:eastAsia="Verdana" w:hAnsi="Verdana"/>
                <w:rtl w:val="0"/>
              </w:rPr>
              <w:t xml:space="preserve">Chapter Quizzes (20 points each)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right"/>
              <w:rPr>
                <w:rFonts w:ascii="Verdana" w:cs="Verdana" w:eastAsia="Verdana" w:hAnsi="Verdana"/>
                <w:i w:val="0"/>
                <w:smallCaps w:val="0"/>
                <w:strike w:val="0"/>
                <w:color w:val="000000"/>
                <w:u w:val="none"/>
                <w:vertAlign w:val="baseline"/>
              </w:rPr>
            </w:pPr>
            <w:r w:rsidDel="00000000" w:rsidR="00000000" w:rsidRPr="00000000">
              <w:rPr>
                <w:rFonts w:ascii="Verdana" w:cs="Verdana" w:eastAsia="Verdana" w:hAnsi="Verdana"/>
                <w:rtl w:val="0"/>
              </w:rPr>
              <w:t xml:space="preserve">300</w:t>
            </w: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tabs>
                <w:tab w:val="left" w:leader="none" w:pos="540"/>
                <w:tab w:val="right" w:leader="none" w:pos="6570"/>
              </w:tabs>
              <w:spacing w:line="240" w:lineRule="auto"/>
              <w:jc w:val="left"/>
              <w:rPr>
                <w:rFonts w:ascii="Verdana" w:cs="Verdana" w:eastAsia="Verdana" w:hAnsi="Verdana"/>
              </w:rPr>
            </w:pPr>
            <w:r w:rsidDel="00000000" w:rsidR="00000000" w:rsidRPr="00000000">
              <w:rPr>
                <w:rFonts w:ascii="Verdana" w:cs="Verdana" w:eastAsia="Verdana" w:hAnsi="Verdana"/>
                <w:rtl w:val="0"/>
              </w:rPr>
              <w:t xml:space="preserve">Discussion Boards (10 points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tabs>
                <w:tab w:val="left" w:leader="none" w:pos="540"/>
                <w:tab w:val="right" w:leader="none" w:pos="6570"/>
              </w:tabs>
              <w:spacing w:line="240" w:lineRule="auto"/>
              <w:jc w:val="right"/>
              <w:rPr>
                <w:rFonts w:ascii="Verdana" w:cs="Verdana" w:eastAsia="Verdana" w:hAnsi="Verdana"/>
              </w:rPr>
            </w:pPr>
            <w:r w:rsidDel="00000000" w:rsidR="00000000" w:rsidRPr="00000000">
              <w:rPr>
                <w:rFonts w:ascii="Verdana" w:cs="Verdana" w:eastAsia="Verdana" w:hAnsi="Verdana"/>
                <w:rtl w:val="0"/>
              </w:rPr>
              <w:t xml:space="preserve">110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left"/>
              <w:rPr>
                <w:rFonts w:ascii="Verdana" w:cs="Verdana" w:eastAsia="Verdana" w:hAnsi="Verdana"/>
                <w:i w:val="0"/>
                <w:smallCaps w:val="0"/>
                <w:strike w:val="0"/>
                <w:color w:val="000000"/>
                <w:u w:val="none"/>
                <w:vertAlign w:val="baseline"/>
              </w:rPr>
            </w:pPr>
            <w:r w:rsidDel="00000000" w:rsidR="00000000" w:rsidRPr="00000000">
              <w:rPr>
                <w:rFonts w:ascii="Verdana" w:cs="Verdana" w:eastAsia="Verdana" w:hAnsi="Verdana"/>
                <w:rtl w:val="0"/>
              </w:rPr>
              <w:t xml:space="preserve">Term Project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right"/>
              <w:rPr>
                <w:rFonts w:ascii="Verdana" w:cs="Verdana" w:eastAsia="Verdana" w:hAnsi="Verdana"/>
                <w:i w:val="0"/>
                <w:smallCaps w:val="0"/>
                <w:strike w:val="0"/>
                <w:color w:val="000000"/>
                <w:vertAlign w:val="baseline"/>
              </w:rPr>
            </w:pPr>
            <w:r w:rsidDel="00000000" w:rsidR="00000000" w:rsidRPr="00000000">
              <w:rPr>
                <w:rFonts w:ascii="Verdana" w:cs="Verdana" w:eastAsia="Verdana" w:hAnsi="Verdana"/>
                <w:rtl w:val="0"/>
              </w:rPr>
              <w:t xml:space="preserve">400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left"/>
              <w:rPr>
                <w:rFonts w:ascii="Verdana" w:cs="Verdana" w:eastAsia="Verdana" w:hAnsi="Verdana"/>
                <w:i w:val="0"/>
                <w:smallCaps w:val="0"/>
                <w:strike w:val="0"/>
                <w:color w:val="000000"/>
                <w:u w:val="none"/>
                <w:vertAlign w:val="baseline"/>
              </w:rPr>
            </w:pPr>
            <w:r w:rsidDel="00000000" w:rsidR="00000000" w:rsidRPr="00000000">
              <w:rPr>
                <w:rFonts w:ascii="Verdana" w:cs="Verdana" w:eastAsia="Verdana" w:hAnsi="Verdana"/>
                <w:rtl w:val="0"/>
              </w:rPr>
              <w:t xml:space="preserve">Peer Assessment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right"/>
              <w:rPr>
                <w:rFonts w:ascii="Verdana" w:cs="Verdana" w:eastAsia="Verdana" w:hAnsi="Verdana"/>
              </w:rPr>
            </w:pPr>
            <w:r w:rsidDel="00000000" w:rsidR="00000000" w:rsidRPr="00000000">
              <w:rPr>
                <w:rFonts w:ascii="Verdana" w:cs="Verdana" w:eastAsia="Verdana" w:hAnsi="Verdana"/>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right"/>
              <w:rPr>
                <w:rFonts w:ascii="Verdana" w:cs="Verdana" w:eastAsia="Verdana" w:hAnsi="Verdana"/>
                <w:i w:val="0"/>
                <w:smallCaps w:val="0"/>
                <w:strike w:val="0"/>
                <w:color w:val="000000"/>
                <w:u w:val="none"/>
                <w:vertAlign w:val="baseline"/>
              </w:rPr>
            </w:pPr>
            <w:r w:rsidDel="00000000" w:rsidR="00000000" w:rsidRPr="00000000">
              <w:rPr>
                <w:rFonts w:ascii="Verdana" w:cs="Verdana" w:eastAsia="Verdana" w:hAnsi="Verdana"/>
                <w:b w:val="1"/>
                <w:i w:val="0"/>
                <w:smallCaps w:val="0"/>
                <w:strike w:val="0"/>
                <w:color w:val="000000"/>
                <w:u w:val="none"/>
                <w:vertAlign w:val="baseline"/>
                <w:rtl w:val="0"/>
              </w:rPr>
              <w:t xml:space="preserve">TOTAL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right"/>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860</w:t>
            </w:r>
          </w:p>
        </w:tc>
      </w:tr>
    </w:tb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left"/>
        <w:rPr>
          <w:rFonts w:ascii="Verdana" w:cs="Verdana" w:eastAsia="Verdana" w:hAnsi="Verdana"/>
          <w:i w:val="0"/>
          <w:smallCaps w:val="0"/>
          <w:strike w:val="0"/>
          <w:sz w:val="18"/>
          <w:szCs w:val="18"/>
          <w:u w:val="none"/>
          <w:vertAlign w:val="baseline"/>
        </w:rPr>
      </w:pPr>
      <w:r w:rsidDel="00000000" w:rsidR="00000000" w:rsidRPr="00000000">
        <w:rPr>
          <w:rFonts w:ascii="Verdana" w:cs="Verdana" w:eastAsia="Verdana" w:hAnsi="Verdana"/>
          <w:i w:val="0"/>
          <w:smallCaps w:val="0"/>
          <w:strike w:val="0"/>
          <w:sz w:val="18"/>
          <w:szCs w:val="18"/>
          <w:u w:val="none"/>
          <w:vertAlign w:val="baseline"/>
          <w:rtl w:val="0"/>
        </w:rPr>
        <w:t xml:space="preserve">(</w:t>
      </w:r>
      <w:r w:rsidDel="00000000" w:rsidR="00000000" w:rsidRPr="00000000">
        <w:rPr>
          <w:rFonts w:ascii="Verdana" w:cs="Verdana" w:eastAsia="Verdana" w:hAnsi="Verdana"/>
          <w:sz w:val="18"/>
          <w:szCs w:val="18"/>
          <w:rtl w:val="0"/>
        </w:rPr>
        <w:t xml:space="preserve">90% &lt;= A &lt;=100%</w:t>
      </w:r>
      <w:r w:rsidDel="00000000" w:rsidR="00000000" w:rsidRPr="00000000">
        <w:rPr>
          <w:rFonts w:ascii="Verdana" w:cs="Verdana" w:eastAsia="Verdana" w:hAnsi="Verdana"/>
          <w:i w:val="0"/>
          <w:smallCaps w:val="0"/>
          <w:strike w:val="0"/>
          <w:sz w:val="18"/>
          <w:szCs w:val="18"/>
          <w:u w:val="none"/>
          <w:vertAlign w:val="baseline"/>
          <w:rtl w:val="0"/>
        </w:rPr>
        <w:t xml:space="preserve">), (</w:t>
      </w:r>
      <w:r w:rsidDel="00000000" w:rsidR="00000000" w:rsidRPr="00000000">
        <w:rPr>
          <w:rFonts w:ascii="Verdana" w:cs="Verdana" w:eastAsia="Verdana" w:hAnsi="Verdana"/>
          <w:sz w:val="18"/>
          <w:szCs w:val="18"/>
          <w:rtl w:val="0"/>
        </w:rPr>
        <w:t xml:space="preserve">80% &lt;= B &lt; </w:t>
      </w:r>
      <w:r w:rsidDel="00000000" w:rsidR="00000000" w:rsidRPr="00000000">
        <w:rPr>
          <w:rFonts w:ascii="Verdana" w:cs="Verdana" w:eastAsia="Verdana" w:hAnsi="Verdana"/>
          <w:i w:val="0"/>
          <w:smallCaps w:val="0"/>
          <w:strike w:val="0"/>
          <w:sz w:val="18"/>
          <w:szCs w:val="18"/>
          <w:u w:val="none"/>
          <w:vertAlign w:val="baseline"/>
          <w:rtl w:val="0"/>
        </w:rPr>
        <w:t xml:space="preserve">8</w:t>
      </w:r>
      <w:r w:rsidDel="00000000" w:rsidR="00000000" w:rsidRPr="00000000">
        <w:rPr>
          <w:rFonts w:ascii="Verdana" w:cs="Verdana" w:eastAsia="Verdana" w:hAnsi="Verdana"/>
          <w:sz w:val="18"/>
          <w:szCs w:val="18"/>
          <w:rtl w:val="0"/>
        </w:rPr>
        <w:t xml:space="preserve">9</w:t>
      </w:r>
      <w:r w:rsidDel="00000000" w:rsidR="00000000" w:rsidRPr="00000000">
        <w:rPr>
          <w:rFonts w:ascii="Verdana" w:cs="Verdana" w:eastAsia="Verdana" w:hAnsi="Verdana"/>
          <w:i w:val="0"/>
          <w:smallCaps w:val="0"/>
          <w:strike w:val="0"/>
          <w:sz w:val="18"/>
          <w:szCs w:val="18"/>
          <w:u w:val="none"/>
          <w:vertAlign w:val="baseline"/>
          <w:rtl w:val="0"/>
        </w:rPr>
        <w:t xml:space="preserve">%), (</w:t>
      </w:r>
      <w:r w:rsidDel="00000000" w:rsidR="00000000" w:rsidRPr="00000000">
        <w:rPr>
          <w:rFonts w:ascii="Verdana" w:cs="Verdana" w:eastAsia="Verdana" w:hAnsi="Verdana"/>
          <w:sz w:val="18"/>
          <w:szCs w:val="18"/>
          <w:rtl w:val="0"/>
        </w:rPr>
        <w:t xml:space="preserve">70% &lt;= C &lt; 79</w:t>
      </w:r>
      <w:r w:rsidDel="00000000" w:rsidR="00000000" w:rsidRPr="00000000">
        <w:rPr>
          <w:rFonts w:ascii="Verdana" w:cs="Verdana" w:eastAsia="Verdana" w:hAnsi="Verdana"/>
          <w:i w:val="0"/>
          <w:smallCaps w:val="0"/>
          <w:strike w:val="0"/>
          <w:sz w:val="18"/>
          <w:szCs w:val="18"/>
          <w:u w:val="none"/>
          <w:vertAlign w:val="baseline"/>
          <w:rtl w:val="0"/>
        </w:rPr>
        <w:t xml:space="preserve">%), (</w:t>
      </w:r>
      <w:r w:rsidDel="00000000" w:rsidR="00000000" w:rsidRPr="00000000">
        <w:rPr>
          <w:rFonts w:ascii="Verdana" w:cs="Verdana" w:eastAsia="Verdana" w:hAnsi="Verdana"/>
          <w:sz w:val="18"/>
          <w:szCs w:val="18"/>
          <w:rtl w:val="0"/>
        </w:rPr>
        <w:t xml:space="preserve">60 % &lt;= D &lt; 69%</w:t>
      </w:r>
      <w:r w:rsidDel="00000000" w:rsidR="00000000" w:rsidRPr="00000000">
        <w:rPr>
          <w:rFonts w:ascii="Verdana" w:cs="Verdana" w:eastAsia="Verdana" w:hAnsi="Verdana"/>
          <w:i w:val="0"/>
          <w:smallCaps w:val="0"/>
          <w:strike w:val="0"/>
          <w:sz w:val="18"/>
          <w:szCs w:val="18"/>
          <w:u w:val="none"/>
          <w:vertAlign w:val="baseline"/>
          <w:rtl w:val="0"/>
        </w:rPr>
        <w:t xml:space="preserve">)</w:t>
      </w:r>
      <w:r w:rsidDel="00000000" w:rsidR="00000000" w:rsidRPr="00000000">
        <w:rPr>
          <w:rFonts w:ascii="Verdana" w:cs="Verdana" w:eastAsia="Verdana" w:hAnsi="Verdana"/>
          <w:sz w:val="18"/>
          <w:szCs w:val="18"/>
          <w:rtl w:val="0"/>
        </w:rPr>
        <w:t xml:space="preserve">, or </w:t>
      </w:r>
      <w:r w:rsidDel="00000000" w:rsidR="00000000" w:rsidRPr="00000000">
        <w:rPr>
          <w:rFonts w:ascii="Verdana" w:cs="Verdana" w:eastAsia="Verdana" w:hAnsi="Verdana"/>
          <w:i w:val="0"/>
          <w:smallCaps w:val="0"/>
          <w:strike w:val="0"/>
          <w:sz w:val="18"/>
          <w:szCs w:val="18"/>
          <w:u w:val="none"/>
          <w:vertAlign w:val="baseline"/>
          <w:rtl w:val="0"/>
        </w:rPr>
        <w:t xml:space="preserve"> (F </w:t>
      </w:r>
      <w:r w:rsidDel="00000000" w:rsidR="00000000" w:rsidRPr="00000000">
        <w:rPr>
          <w:rFonts w:ascii="Verdana" w:cs="Verdana" w:eastAsia="Verdana" w:hAnsi="Verdana"/>
          <w:sz w:val="18"/>
          <w:szCs w:val="18"/>
          <w:rtl w:val="0"/>
        </w:rPr>
        <w:t xml:space="preserve">&lt; 59%</w:t>
      </w:r>
      <w:r w:rsidDel="00000000" w:rsidR="00000000" w:rsidRPr="00000000">
        <w:rPr>
          <w:rFonts w:ascii="Verdana" w:cs="Verdana" w:eastAsia="Verdana" w:hAnsi="Verdana"/>
          <w:i w:val="0"/>
          <w:smallCaps w:val="0"/>
          <w:strike w:val="0"/>
          <w:sz w:val="18"/>
          <w:szCs w:val="18"/>
          <w:u w:val="none"/>
          <w:vertAlign w:val="baseline"/>
          <w:rtl w:val="0"/>
        </w:rPr>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sz w:val="18"/>
          <w:szCs w:val="18"/>
          <w:u w:val="none"/>
          <w:vertAlign w:val="baseline"/>
        </w:rPr>
      </w:pPr>
      <w:r w:rsidDel="00000000" w:rsidR="00000000" w:rsidRPr="00000000">
        <w:rPr>
          <w:rFonts w:ascii="Verdana" w:cs="Verdana" w:eastAsia="Verdana" w:hAnsi="Verdana"/>
          <w:sz w:val="18"/>
          <w:szCs w:val="18"/>
          <w:rtl w:val="0"/>
        </w:rPr>
        <w:t xml:space="preserve">Total points earned will not be rounded-up to establish final grades.</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i w:val="0"/>
          <w:smallCaps w:val="0"/>
          <w:strike w:val="0"/>
          <w:color w:val="000000"/>
          <w:u w:val="none"/>
          <w:vertAlign w:val="baseline"/>
          <w:rtl w:val="0"/>
        </w:rPr>
        <w:t xml:space="preserve">Remember</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i w:val="0"/>
          <w:smallCaps w:val="0"/>
          <w:strike w:val="0"/>
          <w:color w:val="000000"/>
          <w:u w:val="none"/>
          <w:vertAlign w:val="baseline"/>
          <w:rtl w:val="0"/>
        </w:rPr>
        <w:t xml:space="preserve">  Students who are unable to successfully complete the course should withdraw, by submitting the proper paperwork, prior to the end of the seventh (7</w:t>
      </w:r>
      <w:r w:rsidDel="00000000" w:rsidR="00000000" w:rsidRPr="00000000">
        <w:rPr>
          <w:rFonts w:ascii="Verdana" w:cs="Verdana" w:eastAsia="Verdana" w:hAnsi="Verdana"/>
          <w:i w:val="0"/>
          <w:smallCaps w:val="0"/>
          <w:strike w:val="0"/>
          <w:color w:val="000000"/>
          <w:u w:val="none"/>
          <w:vertAlign w:val="superscript"/>
          <w:rtl w:val="0"/>
        </w:rPr>
        <w:t xml:space="preserve">th</w:t>
      </w:r>
      <w:r w:rsidDel="00000000" w:rsidR="00000000" w:rsidRPr="00000000">
        <w:rPr>
          <w:rFonts w:ascii="Verdana" w:cs="Verdana" w:eastAsia="Verdana" w:hAnsi="Verdana"/>
          <w:i w:val="0"/>
          <w:smallCaps w:val="0"/>
          <w:strike w:val="0"/>
          <w:color w:val="000000"/>
          <w:u w:val="none"/>
          <w:vertAlign w:val="baseline"/>
          <w:rtl w:val="0"/>
        </w:rPr>
        <w:t xml:space="preserve">) week of class.</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yellow"/>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highlight w:val="yellow"/>
        </w:rPr>
      </w:pPr>
      <w:r w:rsidDel="00000000" w:rsidR="00000000" w:rsidRPr="00000000">
        <w:rPr>
          <w:rFonts w:ascii="Verdana" w:cs="Verdana" w:eastAsia="Verdana" w:hAnsi="Verdana"/>
          <w:b w:val="1"/>
          <w:sz w:val="24"/>
          <w:szCs w:val="24"/>
          <w:rtl w:val="0"/>
        </w:rPr>
        <w:t xml:space="preserve">Chapter Quizzes </w:t>
      </w:r>
      <w:r w:rsidDel="00000000" w:rsidR="00000000" w:rsidRPr="00000000">
        <w:rPr>
          <w:rFonts w:ascii="Verdana" w:cs="Verdana" w:eastAsia="Verdana" w:hAnsi="Verdana"/>
          <w:b w:val="1"/>
          <w:sz w:val="24"/>
          <w:szCs w:val="24"/>
          <w:rtl w:val="0"/>
        </w:rPr>
        <w:t xml:space="preserve">(34.8%)</w:t>
      </w:r>
      <w:r w:rsidDel="00000000" w:rsidR="00000000" w:rsidRPr="00000000">
        <w:rPr>
          <w:rFonts w:ascii="Verdana" w:cs="Verdana" w:eastAsia="Verdana" w:hAnsi="Verdana"/>
          <w:b w:val="1"/>
          <w:sz w:val="24"/>
          <w:szCs w:val="24"/>
          <w:rtl w:val="0"/>
        </w:rPr>
        <w:t xml:space="preserve">:</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sz w:val="23"/>
          <w:szCs w:val="23"/>
          <w:rtl w:val="0"/>
        </w:rPr>
        <w:t xml:space="preserve">A quiz will be given on each chapter via Moodle. All registered students have automatic access to Moodle. Check your email from Moodle and follow the instructions. Contact your instructor if you have any issues after the first day of school via email. The opening and closing times for each quiz are listed for each. A missed quiz may not be made up.</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yellow"/>
        </w:rPr>
      </w:pPr>
      <w:r w:rsidDel="00000000" w:rsidR="00000000" w:rsidRPr="00000000">
        <w:rPr>
          <w:rtl w:val="0"/>
        </w:rPr>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highlight w:val="yellow"/>
        </w:rPr>
      </w:pPr>
      <w:r w:rsidDel="00000000" w:rsidR="00000000" w:rsidRPr="00000000">
        <w:rPr>
          <w:rFonts w:ascii="Verdana" w:cs="Verdana" w:eastAsia="Verdana" w:hAnsi="Verdana"/>
          <w:b w:val="1"/>
          <w:sz w:val="24"/>
          <w:szCs w:val="24"/>
          <w:rtl w:val="0"/>
        </w:rPr>
        <w:t xml:space="preserve">Discussion Boards (12.8</w:t>
      </w:r>
      <w:r w:rsidDel="00000000" w:rsidR="00000000" w:rsidRPr="00000000">
        <w:rPr>
          <w:rFonts w:ascii="Verdana" w:cs="Verdana" w:eastAsia="Verdana" w:hAnsi="Verdana"/>
          <w:b w:val="1"/>
          <w:sz w:val="24"/>
          <w:szCs w:val="24"/>
          <w:rtl w:val="0"/>
        </w:rPr>
        <w:t xml:space="preserve">%)</w:t>
      </w:r>
      <w:r w:rsidDel="00000000" w:rsidR="00000000" w:rsidRPr="00000000">
        <w:rPr>
          <w:rFonts w:ascii="Verdana" w:cs="Verdana" w:eastAsia="Verdana" w:hAnsi="Verdana"/>
          <w:b w:val="1"/>
          <w:sz w:val="24"/>
          <w:szCs w:val="24"/>
          <w:rtl w:val="0"/>
        </w:rPr>
        <w:t xml:space="preserv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rtl w:val="0"/>
        </w:rPr>
        <w:t xml:space="preserve">To earn points for the discussion board, students must make 2 posts. One post with your own thoughts responding to the discussion questions. The second post is to respond to at least one other student’s post. Full points are possible only when professional responses are used. This includes responses of substance by stating what you agree or disagree with regarding the posting and, in some way, advance the discussion.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Verdana" w:cs="Verdana" w:eastAsia="Verdana" w:hAnsi="Verdana"/>
          <w:rtl w:val="0"/>
        </w:rPr>
        <w:t xml:space="preserve">Responses limited to ‘Good Job’ or ‘Way to go’ etc are not considered substantive responses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Verdana" w:cs="Verdana" w:eastAsia="Verdana" w:hAnsi="Verdana"/>
          <w:rtl w:val="0"/>
        </w:rPr>
        <w:t xml:space="preserve">This includes spelling and grammar checks and citation of any sources used. You may respond late, but a penalty of one point lost per week.</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vertAlign w:val="baseline"/>
        </w:rPr>
      </w:pPr>
      <w:r w:rsidDel="00000000" w:rsidR="00000000" w:rsidRPr="00000000">
        <w:rPr>
          <w:rFonts w:ascii="Verdana" w:cs="Verdana" w:eastAsia="Verdana" w:hAnsi="Verdana"/>
          <w:i w:val="0"/>
          <w:smallCaps w:val="0"/>
          <w:strike w:val="0"/>
          <w:color w:val="00000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rPr>
      </w:pPr>
      <w:r w:rsidDel="00000000" w:rsidR="00000000" w:rsidRPr="00000000">
        <w:rPr>
          <w:rFonts w:ascii="Verdana" w:cs="Verdana" w:eastAsia="Verdana" w:hAnsi="Verdana"/>
          <w:b w:val="1"/>
          <w:sz w:val="24"/>
          <w:szCs w:val="24"/>
          <w:rtl w:val="0"/>
        </w:rPr>
        <w:t xml:space="preserve">Term Project </w:t>
      </w:r>
      <w:r w:rsidDel="00000000" w:rsidR="00000000" w:rsidRPr="00000000">
        <w:rPr>
          <w:rFonts w:ascii="Verdana" w:cs="Verdana" w:eastAsia="Verdana" w:hAnsi="Verdana"/>
          <w:b w:val="1"/>
          <w:sz w:val="24"/>
          <w:szCs w:val="24"/>
          <w:rtl w:val="0"/>
        </w:rPr>
        <w:t xml:space="preserve">(46.5%)</w:t>
      </w:r>
      <w:r w:rsidDel="00000000" w:rsidR="00000000" w:rsidRPr="00000000">
        <w:rPr>
          <w:rFonts w:ascii="Verdana" w:cs="Verdana" w:eastAsia="Verdana" w:hAnsi="Verdana"/>
          <w:b w:val="1"/>
          <w:sz w:val="24"/>
          <w:szCs w:val="24"/>
          <w:rtl w:val="0"/>
        </w:rPr>
        <w:t xml:space="preserve">:</w:t>
      </w:r>
      <w:r w:rsidDel="00000000" w:rsidR="00000000" w:rsidRPr="00000000">
        <w:rPr>
          <w:rFonts w:ascii="Verdana" w:cs="Verdana" w:eastAsia="Verdana" w:hAnsi="Verdana"/>
          <w:sz w:val="24"/>
          <w:szCs w:val="24"/>
          <w:rtl w:val="0"/>
        </w:rPr>
        <w:t xml:space="preserve"> During week one, </w:t>
      </w:r>
      <w:r w:rsidDel="00000000" w:rsidR="00000000" w:rsidRPr="00000000">
        <w:rPr>
          <w:rFonts w:ascii="Verdana" w:cs="Verdana" w:eastAsia="Verdana" w:hAnsi="Verdana"/>
          <w:rtl w:val="0"/>
        </w:rPr>
        <w:t xml:space="preserve">the term project will be laid out with a suggested timeline for completing each element. Weekly videos are posted for the suggested section of the project to be completed. The due date of this project is Thursday, December 7th. Late projects will not be accepted. You will be assigned a project partner. This is your in-class person to bounce ideas off, ask advice of and keep you on track. You are also responsible for doing the same for that person.</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highlight w:val="yellow"/>
        </w:rPr>
      </w:pPr>
      <w:r w:rsidDel="00000000" w:rsidR="00000000" w:rsidRPr="00000000">
        <w:rPr>
          <w:rtl w:val="0"/>
        </w:rPr>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line="240" w:lineRule="auto"/>
        <w:jc w:val="left"/>
        <w:rPr>
          <w:rFonts w:ascii="Verdana" w:cs="Verdana" w:eastAsia="Verdana" w:hAnsi="Verdana"/>
          <w:highlight w:val="yellow"/>
        </w:rPr>
      </w:pPr>
      <w:r w:rsidDel="00000000" w:rsidR="00000000" w:rsidRPr="00000000">
        <w:rPr>
          <w:rFonts w:ascii="Verdana" w:cs="Verdana" w:eastAsia="Verdana" w:hAnsi="Verdana"/>
          <w:b w:val="1"/>
          <w:sz w:val="24"/>
          <w:szCs w:val="24"/>
          <w:rtl w:val="0"/>
        </w:rPr>
        <w:t xml:space="preserve">Peer Assessment (5.8</w:t>
      </w:r>
      <w:r w:rsidDel="00000000" w:rsidR="00000000" w:rsidRPr="00000000">
        <w:rPr>
          <w:rFonts w:ascii="Verdana" w:cs="Verdana" w:eastAsia="Verdana" w:hAnsi="Verdana"/>
          <w:b w:val="1"/>
          <w:sz w:val="24"/>
          <w:szCs w:val="24"/>
          <w:rtl w:val="0"/>
        </w:rPr>
        <w:t xml:space="preserv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3"/>
          <w:szCs w:val="23"/>
          <w:rtl w:val="0"/>
        </w:rPr>
        <w:t xml:space="preserve">The peer evaluations are prepared by the members of each respective team. You will review how your partner performed as well as how you performed as a partner. Peer evaluations will be prepared and submitted to the Instructor anonymously during Finals week. The authorship of all peer evaluations will remain confidential. Full participation by each student will be an important determinant of your success.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38">
      <w:pPr>
        <w:pageBreakBefore w:val="0"/>
        <w:widowControl w:val="0"/>
        <w:spacing w:line="240" w:lineRule="auto"/>
        <w:jc w:val="left"/>
        <w:rPr>
          <w:rFonts w:ascii="Verdana" w:cs="Verdana" w:eastAsia="Verdana" w:hAnsi="Verdana"/>
        </w:rPr>
      </w:pPr>
      <w:r w:rsidDel="00000000" w:rsidR="00000000" w:rsidRPr="00000000">
        <w:rPr>
          <w:rFonts w:ascii="Verdana" w:cs="Verdana" w:eastAsia="Verdana" w:hAnsi="Verdana"/>
          <w:b w:val="1"/>
          <w:sz w:val="24"/>
          <w:szCs w:val="24"/>
          <w:rtl w:val="0"/>
        </w:rPr>
        <w:t xml:space="preserve">Tutoring Help:</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rtl w:val="0"/>
        </w:rPr>
        <w:t xml:space="preserve">The Learning Center provides free services designed to boost your college knowledge so that you can achieve the test scores, grades, and goals you want. Through the Learning Center, you can access </w:t>
      </w:r>
      <w:hyperlink r:id="rId8">
        <w:r w:rsidDel="00000000" w:rsidR="00000000" w:rsidRPr="00000000">
          <w:rPr>
            <w:rFonts w:ascii="Verdana" w:cs="Verdana" w:eastAsia="Verdana" w:hAnsi="Verdana"/>
            <w:color w:val="1155cc"/>
            <w:u w:val="single"/>
            <w:rtl w:val="0"/>
          </w:rPr>
          <w:t xml:space="preserve">Tutoring</w:t>
        </w:r>
      </w:hyperlink>
      <w:r w:rsidDel="00000000" w:rsidR="00000000" w:rsidRPr="00000000">
        <w:rPr>
          <w:rFonts w:ascii="Verdana" w:cs="Verdana" w:eastAsia="Verdana" w:hAnsi="Verdana"/>
          <w:rtl w:val="0"/>
        </w:rPr>
        <w:t xml:space="preserve">, </w:t>
      </w:r>
      <w:hyperlink r:id="rId9">
        <w:r w:rsidDel="00000000" w:rsidR="00000000" w:rsidRPr="00000000">
          <w:rPr>
            <w:rFonts w:ascii="Verdana" w:cs="Verdana" w:eastAsia="Verdana" w:hAnsi="Verdana"/>
            <w:color w:val="1155cc"/>
            <w:u w:val="single"/>
            <w:rtl w:val="0"/>
          </w:rPr>
          <w:t xml:space="preserve">Academic Coaching</w:t>
        </w:r>
      </w:hyperlink>
      <w:r w:rsidDel="00000000" w:rsidR="00000000" w:rsidRPr="00000000">
        <w:rPr>
          <w:rFonts w:ascii="Verdana" w:cs="Verdana" w:eastAsia="Verdana" w:hAnsi="Verdana"/>
          <w:rtl w:val="0"/>
        </w:rPr>
        <w:t xml:space="preserve">, the </w:t>
      </w:r>
      <w:hyperlink r:id="rId10">
        <w:r w:rsidDel="00000000" w:rsidR="00000000" w:rsidRPr="00000000">
          <w:rPr>
            <w:rFonts w:ascii="Verdana" w:cs="Verdana" w:eastAsia="Verdana" w:hAnsi="Verdana"/>
            <w:color w:val="1155cc"/>
            <w:u w:val="single"/>
            <w:rtl w:val="0"/>
          </w:rPr>
          <w:t xml:space="preserve">Writing Center</w:t>
        </w:r>
      </w:hyperlink>
      <w:r w:rsidDel="00000000" w:rsidR="00000000" w:rsidRPr="00000000">
        <w:rPr>
          <w:rFonts w:ascii="Verdana" w:cs="Verdana" w:eastAsia="Verdana" w:hAnsi="Verdana"/>
          <w:rtl w:val="0"/>
        </w:rPr>
        <w:t xml:space="preserve">, </w:t>
      </w:r>
      <w:hyperlink r:id="rId11">
        <w:r w:rsidDel="00000000" w:rsidR="00000000" w:rsidRPr="00000000">
          <w:rPr>
            <w:rFonts w:ascii="Verdana" w:cs="Verdana" w:eastAsia="Verdana" w:hAnsi="Verdana"/>
            <w:color w:val="1155cc"/>
            <w:u w:val="single"/>
            <w:rtl w:val="0"/>
          </w:rPr>
          <w:t xml:space="preserve">Math Support</w:t>
        </w:r>
      </w:hyperlink>
      <w:r w:rsidDel="00000000" w:rsidR="00000000" w:rsidRPr="00000000">
        <w:rPr>
          <w:rFonts w:ascii="Verdana" w:cs="Verdana" w:eastAsia="Verdana" w:hAnsi="Verdana"/>
          <w:rtl w:val="0"/>
        </w:rPr>
        <w:t xml:space="preserve">, the </w:t>
      </w:r>
      <w:hyperlink r:id="rId12">
        <w:r w:rsidDel="00000000" w:rsidR="00000000" w:rsidRPr="00000000">
          <w:rPr>
            <w:rFonts w:ascii="Verdana" w:cs="Verdana" w:eastAsia="Verdana" w:hAnsi="Verdana"/>
            <w:color w:val="1155cc"/>
            <w:u w:val="single"/>
            <w:rtl w:val="0"/>
          </w:rPr>
          <w:t xml:space="preserve">Science Help Desk</w:t>
        </w:r>
      </w:hyperlink>
      <w:r w:rsidDel="00000000" w:rsidR="00000000" w:rsidRPr="00000000">
        <w:rPr>
          <w:rFonts w:ascii="Verdana" w:cs="Verdana" w:eastAsia="Verdana" w:hAnsi="Verdana"/>
          <w:rtl w:val="0"/>
        </w:rPr>
        <w:t xml:space="preserve">, and </w:t>
      </w:r>
      <w:hyperlink r:id="rId13">
        <w:r w:rsidDel="00000000" w:rsidR="00000000" w:rsidRPr="00000000">
          <w:rPr>
            <w:rFonts w:ascii="Verdana" w:cs="Verdana" w:eastAsia="Verdana" w:hAnsi="Verdana"/>
            <w:color w:val="1155cc"/>
            <w:u w:val="single"/>
            <w:rtl w:val="0"/>
          </w:rPr>
          <w:t xml:space="preserve">English Language Support</w:t>
        </w:r>
      </w:hyperlink>
      <w:r w:rsidDel="00000000" w:rsidR="00000000" w:rsidRPr="00000000">
        <w:rPr>
          <w:rFonts w:ascii="Verdana" w:cs="Verdana" w:eastAsia="Verdana" w:hAnsi="Verdana"/>
          <w:rtl w:val="0"/>
        </w:rPr>
        <w:t xml:space="preserve">. </w:t>
      </w:r>
      <w:hyperlink r:id="rId14">
        <w:r w:rsidDel="00000000" w:rsidR="00000000" w:rsidRPr="00000000">
          <w:rPr>
            <w:rFonts w:ascii="Verdana" w:cs="Verdana" w:eastAsia="Verdana" w:hAnsi="Verdana"/>
            <w:rtl w:val="0"/>
          </w:rPr>
          <w:t xml:space="preserve"> </w:t>
        </w:r>
      </w:hyperlink>
      <w:hyperlink r:id="rId15">
        <w:r w:rsidDel="00000000" w:rsidR="00000000" w:rsidRPr="00000000">
          <w:rPr>
            <w:rFonts w:ascii="Verdana" w:cs="Verdana" w:eastAsia="Verdana" w:hAnsi="Verdana"/>
            <w:color w:val="1155cc"/>
            <w:u w:val="single"/>
            <w:rtl w:val="0"/>
          </w:rPr>
          <w:t xml:space="preserve">Visit the Learning Center website to learn more.</w:t>
        </w:r>
      </w:hyperlink>
      <w:r w:rsidDel="00000000" w:rsidR="00000000" w:rsidRPr="00000000">
        <w:rPr>
          <w:rFonts w:ascii="Verdana" w:cs="Verdana" w:eastAsia="Verdana" w:hAnsi="Verdana"/>
          <w:rtl w:val="0"/>
        </w:rPr>
        <w:t xml:space="preserve"> </w:t>
      </w:r>
    </w:p>
    <w:p w:rsidR="00000000" w:rsidDel="00000000" w:rsidP="00000000" w:rsidRDefault="00000000" w:rsidRPr="00000000" w14:paraId="00000039">
      <w:pPr>
        <w:pageBreakBefore w:val="0"/>
        <w:widowControl w:val="0"/>
        <w:spacing w:line="240" w:lineRule="auto"/>
        <w:jc w:val="left"/>
        <w:rPr>
          <w:rFonts w:ascii="Verdana" w:cs="Verdana" w:eastAsia="Verdana" w:hAnsi="Verdana"/>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sz w:val="24"/>
          <w:szCs w:val="24"/>
          <w:rtl w:val="0"/>
        </w:rPr>
        <w:t xml:space="preserve">Veterans: </w:t>
      </w:r>
      <w:r w:rsidDel="00000000" w:rsidR="00000000" w:rsidRPr="00000000">
        <w:rPr>
          <w:rFonts w:ascii="Verdana" w:cs="Verdana" w:eastAsia="Verdana" w:hAnsi="Verdana"/>
          <w:b w:val="1"/>
          <w:sz w:val="28"/>
          <w:szCs w:val="28"/>
          <w:rtl w:val="0"/>
        </w:rPr>
        <w:t xml:space="preserv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Veterans and active duty military personnel with special circumstances are welcome and encouraged to communicate these, in advance if possible, the instructor.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b w:val="1"/>
          <w:sz w:val="24"/>
          <w:szCs w:val="24"/>
          <w:rtl w:val="0"/>
        </w:rPr>
        <w:t xml:space="preserve">Accessibility Resources</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rtl w:val="0"/>
        </w:rPr>
        <w:t xml:space="preserve">LBCC is committed to inclusiveness and equal access to higher education. If you have approved accommodations through Accessibility Resources and would like to use your accommodations in the class, please talk to your instructor as soon as possible to discuss your needs. If you believe you may need accommodations but are not yet registered with Accessibility Resources, please visit their website at </w:t>
      </w:r>
      <w:hyperlink r:id="rId16">
        <w:r w:rsidDel="00000000" w:rsidR="00000000" w:rsidRPr="00000000">
          <w:rPr>
            <w:rFonts w:ascii="Verdana" w:cs="Verdana" w:eastAsia="Verdana" w:hAnsi="Verdana"/>
            <w:color w:val="1155cc"/>
            <w:u w:val="single"/>
            <w:rtl w:val="0"/>
          </w:rPr>
          <w:t xml:space="preserve">www.linnbenton.edu/accessibilityresources</w:t>
        </w:r>
      </w:hyperlink>
      <w:r w:rsidDel="00000000" w:rsidR="00000000" w:rsidRPr="00000000">
        <w:rPr>
          <w:rFonts w:ascii="Verdana" w:cs="Verdana" w:eastAsia="Verdana" w:hAnsi="Verdana"/>
          <w:rtl w:val="0"/>
        </w:rPr>
        <w:t xml:space="preserve"> for steps on how to apply for services or call (541) 917-4789.</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Basic Needs Statement:</w:t>
      </w:r>
      <w:r w:rsidDel="00000000" w:rsidR="00000000" w:rsidRPr="00000000">
        <w:rPr>
          <w:rFonts w:ascii="Verdana" w:cs="Verdana" w:eastAsia="Verdana" w:hAnsi="Verdana"/>
          <w:b w:val="1"/>
          <w:sz w:val="28"/>
          <w:szCs w:val="28"/>
          <w:rtl w:val="0"/>
        </w:rPr>
        <w:t xml:space="preserve"> </w:t>
      </w:r>
      <w:r w:rsidDel="00000000" w:rsidR="00000000" w:rsidRPr="00000000">
        <w:rPr>
          <w:rFonts w:ascii="Verdana" w:cs="Verdana" w:eastAsia="Verdana" w:hAnsi="Verdana"/>
          <w:rtl w:val="0"/>
        </w:rPr>
        <w:t xml:space="preserve">Any student who has difficulty affording groceries or accessing sufficient food to eat everyday, or who lacks a safe and stable place to live, and believes that may affect their performance in this course, is urged to contact the Roadrunner Resource Center for support (</w:t>
      </w:r>
      <w:hyperlink r:id="rId17">
        <w:r w:rsidDel="00000000" w:rsidR="00000000" w:rsidRPr="00000000">
          <w:rPr>
            <w:rFonts w:ascii="Verdana" w:cs="Verdana" w:eastAsia="Verdana" w:hAnsi="Verdana"/>
            <w:color w:val="1155cc"/>
            <w:u w:val="single"/>
            <w:rtl w:val="0"/>
          </w:rPr>
          <w:t xml:space="preserve">resources@linnnbenton.edu</w:t>
        </w:r>
      </w:hyperlink>
      <w:r w:rsidDel="00000000" w:rsidR="00000000" w:rsidRPr="00000000">
        <w:rPr>
          <w:rFonts w:ascii="Verdana" w:cs="Verdana" w:eastAsia="Verdana" w:hAnsi="Verdana"/>
          <w:rtl w:val="0"/>
        </w:rPr>
        <w:t xml:space="preserve">, or visit </w:t>
      </w:r>
      <w:hyperlink r:id="rId18">
        <w:r w:rsidDel="00000000" w:rsidR="00000000" w:rsidRPr="00000000">
          <w:rPr>
            <w:rFonts w:ascii="Verdana" w:cs="Verdana" w:eastAsia="Verdana" w:hAnsi="Verdana"/>
            <w:color w:val="1155cc"/>
            <w:u w:val="single"/>
            <w:rtl w:val="0"/>
          </w:rPr>
          <w:t xml:space="preserve">www.linnbenton.edu/RRC</w:t>
        </w:r>
      </w:hyperlink>
      <w:r w:rsidDel="00000000" w:rsidR="00000000" w:rsidRPr="00000000">
        <w:rPr>
          <w:rFonts w:ascii="Verdana" w:cs="Verdana" w:eastAsia="Verdana" w:hAnsi="Verdana"/>
          <w:rtl w:val="0"/>
        </w:rPr>
        <w:t xml:space="preserve"> under Student Support for Current Students). This office can help students get connected to resources to help. Furthermore, please notify the professor if you are comfortable in doing so. This will enable me to provide any resources that I may possess.</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Academic Integrity:</w:t>
      </w:r>
      <w:r w:rsidDel="00000000" w:rsidR="00000000" w:rsidRPr="00000000">
        <w:rPr>
          <w:rFonts w:ascii="Verdana" w:cs="Verdana" w:eastAsia="Verdana" w:hAnsi="Verdana"/>
          <w:b w:val="1"/>
          <w:sz w:val="28"/>
          <w:szCs w:val="28"/>
          <w:rtl w:val="0"/>
        </w:rPr>
        <w:t xml:space="preserve">  </w:t>
      </w:r>
      <w:r w:rsidDel="00000000" w:rsidR="00000000" w:rsidRPr="00000000">
        <w:rPr>
          <w:rFonts w:ascii="Verdana" w:cs="Verdana" w:eastAsia="Verdana" w:hAnsi="Verdana"/>
          <w:rtl w:val="0"/>
        </w:rPr>
        <w:t xml:space="preserve">Students are expected to follow College policies regarding academic integrity as articulated in the Students Rights and Responsibilities Handbook http:www.linnbenton.edu/studentrights/standards.html. If you are found to be involved in academic dishonesty (cheating, plagiarism, etc.), you will receive an F in the course. </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LBCC Comprehensive Statement of Nondiscrimination:</w:t>
      </w:r>
      <w:r w:rsidDel="00000000" w:rsidR="00000000" w:rsidRPr="00000000">
        <w:rPr>
          <w:rFonts w:ascii="Verdana" w:cs="Verdana" w:eastAsia="Verdana" w:hAnsi="Verdana"/>
          <w:b w:val="1"/>
          <w:sz w:val="28"/>
          <w:szCs w:val="28"/>
          <w:rtl w:val="0"/>
        </w:rPr>
        <w:t xml:space="preserve"> </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hyperlink r:id="rId19">
        <w:r w:rsidDel="00000000" w:rsidR="00000000" w:rsidRPr="00000000">
          <w:rPr>
            <w:rFonts w:ascii="Verdana" w:cs="Verdana" w:eastAsia="Verdana" w:hAnsi="Verdana"/>
            <w:rtl w:val="0"/>
          </w:rPr>
          <w:t xml:space="preserve">h</w:t>
        </w:r>
      </w:hyperlink>
      <w:hyperlink r:id="rId20">
        <w:r w:rsidDel="00000000" w:rsidR="00000000" w:rsidRPr="00000000">
          <w:rPr>
            <w:rFonts w:ascii="Verdana" w:cs="Verdana" w:eastAsia="Verdana" w:hAnsi="Verdana"/>
            <w:rtl w:val="0"/>
          </w:rPr>
          <w:t xml:space="preserve">ttp://po.linnbenton.edu/BPsandARs/1015%20-%20Nondiscrimination%20Policy.pdf</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Emails:</w:t>
      </w:r>
      <w:r w:rsidDel="00000000" w:rsidR="00000000" w:rsidRPr="00000000">
        <w:rPr>
          <w:rFonts w:ascii="Verdana" w:cs="Verdana" w:eastAsia="Verdana" w:hAnsi="Verdana"/>
          <w:b w:val="1"/>
          <w:sz w:val="28"/>
          <w:szCs w:val="28"/>
          <w:rtl w:val="0"/>
        </w:rPr>
        <w:t xml:space="preserve"> </w:t>
      </w:r>
      <w:r w:rsidDel="00000000" w:rsidR="00000000" w:rsidRPr="00000000">
        <w:rPr>
          <w:rFonts w:ascii="Verdana" w:cs="Verdana" w:eastAsia="Verdana" w:hAnsi="Verdana"/>
          <w:rtl w:val="0"/>
        </w:rPr>
        <w:t xml:space="preserve">LBCC faculty are discouraged from communicating with students through emails that are not your LBCC email. For this reason, all links for this class are set up to be accessible through your LBCC email. If a document requires you to get permission to view, make sure you are logged into your LBCC email before emailing me. I will not respond to emails requesting permission to view documents from emails other than your LBCC email.  If you are an OSU student who is dual enrolled with LBCC, I strongly encourage you to forward your LBCC email to your OSU email. By doing this, you are less likely to miss information because you forgot to check your LBCC email.</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4"/>
          <w:szCs w:val="24"/>
          <w:u w:val="none"/>
          <w:vertAlign w:val="baseline"/>
        </w:rPr>
      </w:pPr>
      <w:r w:rsidDel="00000000" w:rsidR="00000000" w:rsidRPr="00000000">
        <w:rPr>
          <w:rFonts w:ascii="Verdana" w:cs="Verdana" w:eastAsia="Verdana" w:hAnsi="Verdana"/>
          <w:b w:val="1"/>
          <w:sz w:val="24"/>
          <w:szCs w:val="24"/>
          <w:rtl w:val="0"/>
        </w:rPr>
        <w:t xml:space="preserve">Course </w:t>
      </w:r>
      <w:r w:rsidDel="00000000" w:rsidR="00000000" w:rsidRPr="00000000">
        <w:rPr>
          <w:rFonts w:ascii="Verdana" w:cs="Verdana" w:eastAsia="Verdana" w:hAnsi="Verdana"/>
          <w:b w:val="1"/>
          <w:i w:val="0"/>
          <w:smallCaps w:val="0"/>
          <w:strike w:val="0"/>
          <w:sz w:val="24"/>
          <w:szCs w:val="24"/>
          <w:u w:val="none"/>
          <w:vertAlign w:val="baseline"/>
          <w:rtl w:val="0"/>
        </w:rPr>
        <w:t xml:space="preserve">O</w:t>
      </w:r>
      <w:r w:rsidDel="00000000" w:rsidR="00000000" w:rsidRPr="00000000">
        <w:rPr>
          <w:rFonts w:ascii="Verdana" w:cs="Verdana" w:eastAsia="Verdana" w:hAnsi="Verdana"/>
          <w:b w:val="1"/>
          <w:sz w:val="24"/>
          <w:szCs w:val="24"/>
          <w:rtl w:val="0"/>
        </w:rPr>
        <w:t xml:space="preserve">utline</w:t>
      </w:r>
      <w:r w:rsidDel="00000000" w:rsidR="00000000" w:rsidRPr="00000000">
        <w:rPr>
          <w:rFonts w:ascii="Verdana" w:cs="Verdana" w:eastAsia="Verdana" w:hAnsi="Verdana"/>
          <w:b w:val="1"/>
          <w:i w:val="0"/>
          <w:smallCaps w:val="0"/>
          <w:strike w:val="0"/>
          <w:sz w:val="24"/>
          <w:szCs w:val="24"/>
          <w:u w:val="none"/>
          <w:vertAlign w:val="baseline"/>
          <w:rtl w:val="0"/>
        </w:rPr>
        <w:t xml:space="preserve">:</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b w:val="1"/>
          <w:color w:val="0000ff"/>
          <w:sz w:val="24"/>
          <w:szCs w:val="24"/>
          <w:rtl w:val="0"/>
        </w:rPr>
        <w:t xml:space="preserve">                                                                            </w:t>
        <w:tab/>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Week One (09/25/2023): Class introduction, Term Project introduction and Chapter One: The Entrepreneurial Perspective. Syllabus quiz, Chapter One Quiz and Discussion Board One due on Sunday (10/01/2023) at 11:59PM.</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yellow"/>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yellow"/>
        </w:rPr>
      </w:pPr>
      <w:r w:rsidDel="00000000" w:rsidR="00000000" w:rsidRPr="00000000">
        <w:rPr>
          <w:rFonts w:ascii="Verdana" w:cs="Verdana" w:eastAsia="Verdana" w:hAnsi="Verdana"/>
          <w:rtl w:val="0"/>
        </w:rPr>
        <w:t xml:space="preserve">Week Two (10/02/2023): Chapter Two: </w:t>
      </w:r>
      <w:r w:rsidDel="00000000" w:rsidR="00000000" w:rsidRPr="00000000">
        <w:rPr>
          <w:rFonts w:ascii="Verdana" w:cs="Verdana" w:eastAsia="Verdana" w:hAnsi="Verdana"/>
          <w:highlight w:val="white"/>
          <w:rtl w:val="0"/>
        </w:rPr>
        <w:t xml:space="preserve">The Entrepreneurial Journey and Pathways</w:t>
      </w:r>
      <w:r w:rsidDel="00000000" w:rsidR="00000000" w:rsidRPr="00000000">
        <w:rPr>
          <w:rFonts w:ascii="Verdana" w:cs="Verdana" w:eastAsia="Verdana" w:hAnsi="Verdana"/>
          <w:rtl w:val="0"/>
        </w:rPr>
        <w:t xml:space="preserve"> and Term Project Partners selected. </w:t>
      </w:r>
      <w:r w:rsidDel="00000000" w:rsidR="00000000" w:rsidRPr="00000000">
        <w:rPr>
          <w:rFonts w:ascii="Verdana" w:cs="Verdana" w:eastAsia="Verdana" w:hAnsi="Verdana"/>
          <w:rtl w:val="0"/>
        </w:rPr>
        <w:t xml:space="preserve">Chapter Two Quiz and Discussion Board Two due on Sunday (10/08/2023) at 11:59PM.</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yellow"/>
        </w:rPr>
      </w:pPr>
      <w:r w:rsidDel="00000000" w:rsidR="00000000" w:rsidRPr="00000000">
        <w:rPr>
          <w:rtl w:val="0"/>
        </w:rPr>
      </w:r>
    </w:p>
    <w:p w:rsidR="00000000" w:rsidDel="00000000" w:rsidP="00000000" w:rsidRDefault="00000000" w:rsidRPr="00000000" w14:paraId="00000050">
      <w:pPr>
        <w:pageBreakBefore w:val="0"/>
        <w:widowControl w:val="0"/>
        <w:spacing w:line="240" w:lineRule="auto"/>
        <w:jc w:val="left"/>
        <w:rPr>
          <w:rFonts w:ascii="Verdana" w:cs="Verdana" w:eastAsia="Verdana" w:hAnsi="Verdana"/>
          <w:highlight w:val="yellow"/>
        </w:rPr>
      </w:pPr>
      <w:r w:rsidDel="00000000" w:rsidR="00000000" w:rsidRPr="00000000">
        <w:rPr>
          <w:rFonts w:ascii="Verdana" w:cs="Verdana" w:eastAsia="Verdana" w:hAnsi="Verdana"/>
          <w:rtl w:val="0"/>
        </w:rPr>
        <w:t xml:space="preserve">Week Three (10/09/2023): Chapter Five: Identifying Entrepreneurial Opportunities. Chapter Five Quiz and Discussion Board Three due on Sunday (10/15/2023) at 11:59PM.</w:t>
      </w:r>
      <w:r w:rsidDel="00000000" w:rsidR="00000000" w:rsidRPr="00000000">
        <w:rPr>
          <w:rtl w:val="0"/>
        </w:rPr>
      </w:r>
    </w:p>
    <w:p w:rsidR="00000000" w:rsidDel="00000000" w:rsidP="00000000" w:rsidRDefault="00000000" w:rsidRPr="00000000" w14:paraId="00000051">
      <w:pPr>
        <w:pageBreakBefore w:val="0"/>
        <w:widowControl w:val="0"/>
        <w:spacing w:line="240" w:lineRule="auto"/>
        <w:jc w:val="left"/>
        <w:rPr>
          <w:rFonts w:ascii="Verdana" w:cs="Verdana" w:eastAsia="Verdana" w:hAnsi="Verdana"/>
          <w:highlight w:val="yellow"/>
        </w:rPr>
      </w:pPr>
      <w:r w:rsidDel="00000000" w:rsidR="00000000" w:rsidRPr="00000000">
        <w:rPr>
          <w:rtl w:val="0"/>
        </w:rPr>
      </w:r>
    </w:p>
    <w:p w:rsidR="00000000" w:rsidDel="00000000" w:rsidP="00000000" w:rsidRDefault="00000000" w:rsidRPr="00000000" w14:paraId="00000052">
      <w:pPr>
        <w:pageBreakBefore w:val="0"/>
        <w:widowControl w:val="0"/>
        <w:spacing w:line="240" w:lineRule="auto"/>
        <w:jc w:val="left"/>
        <w:rPr>
          <w:rFonts w:ascii="Verdana" w:cs="Verdana" w:eastAsia="Verdana" w:hAnsi="Verdana"/>
          <w:highlight w:val="yellow"/>
        </w:rPr>
      </w:pPr>
      <w:r w:rsidDel="00000000" w:rsidR="00000000" w:rsidRPr="00000000">
        <w:rPr>
          <w:rFonts w:ascii="Verdana" w:cs="Verdana" w:eastAsia="Verdana" w:hAnsi="Verdana"/>
          <w:rtl w:val="0"/>
        </w:rPr>
        <w:t xml:space="preserve">Week Four (10/16/2023): Chapter Three: The Ethical and Social Responsibilities of Entrepreneurs and Chapter 4: Creativity, Innovation and Invention. Chapter Three Quiz, Chapter Four Quiz and Discussion Board Four due on Sunday (10/22/2023) at 11:59PM.</w:t>
      </w:r>
      <w:r w:rsidDel="00000000" w:rsidR="00000000" w:rsidRPr="00000000">
        <w:rPr>
          <w:rtl w:val="0"/>
        </w:rPr>
      </w:r>
    </w:p>
    <w:p w:rsidR="00000000" w:rsidDel="00000000" w:rsidP="00000000" w:rsidRDefault="00000000" w:rsidRPr="00000000" w14:paraId="00000053">
      <w:pPr>
        <w:pageBreakBefore w:val="0"/>
        <w:widowControl w:val="0"/>
        <w:spacing w:line="240" w:lineRule="auto"/>
        <w:jc w:val="left"/>
        <w:rPr>
          <w:rFonts w:ascii="Verdana" w:cs="Verdana" w:eastAsia="Verdana" w:hAnsi="Verdana"/>
          <w:highlight w:val="yellow"/>
        </w:rPr>
      </w:pPr>
      <w:r w:rsidDel="00000000" w:rsidR="00000000" w:rsidRPr="00000000">
        <w:rPr>
          <w:rtl w:val="0"/>
        </w:rPr>
      </w:r>
    </w:p>
    <w:p w:rsidR="00000000" w:rsidDel="00000000" w:rsidP="00000000" w:rsidRDefault="00000000" w:rsidRPr="00000000" w14:paraId="00000054">
      <w:pPr>
        <w:pageBreakBefore w:val="0"/>
        <w:widowControl w:val="0"/>
        <w:spacing w:line="240" w:lineRule="auto"/>
        <w:jc w:val="left"/>
        <w:rPr>
          <w:rFonts w:ascii="Verdana" w:cs="Verdana" w:eastAsia="Verdana" w:hAnsi="Verdana"/>
          <w:highlight w:val="yellow"/>
        </w:rPr>
      </w:pPr>
      <w:r w:rsidDel="00000000" w:rsidR="00000000" w:rsidRPr="00000000">
        <w:rPr>
          <w:rFonts w:ascii="Verdana" w:cs="Verdana" w:eastAsia="Verdana" w:hAnsi="Verdana"/>
          <w:rtl w:val="0"/>
        </w:rPr>
        <w:t xml:space="preserve">Week Five (10/23/2023): Chapter 6: Problem Solving and Need Recognition Techniques and</w:t>
      </w:r>
      <w:r w:rsidDel="00000000" w:rsidR="00000000" w:rsidRPr="00000000">
        <w:rPr>
          <w:rFonts w:ascii="Roboto" w:cs="Roboto" w:eastAsia="Roboto" w:hAnsi="Roboto"/>
          <w:color w:val="495057"/>
          <w:sz w:val="23"/>
          <w:szCs w:val="23"/>
          <w:highlight w:val="white"/>
          <w:rtl w:val="0"/>
        </w:rPr>
        <w:t xml:space="preserve"> </w:t>
      </w:r>
      <w:r w:rsidDel="00000000" w:rsidR="00000000" w:rsidRPr="00000000">
        <w:rPr>
          <w:rFonts w:ascii="Verdana" w:cs="Verdana" w:eastAsia="Verdana" w:hAnsi="Verdana"/>
          <w:rtl w:val="0"/>
        </w:rPr>
        <w:t xml:space="preserve">Chapter Seven: Telling Your Entrepreneurial Story and Pitching and Idea. </w:t>
      </w:r>
      <w:r w:rsidDel="00000000" w:rsidR="00000000" w:rsidRPr="00000000">
        <w:rPr>
          <w:rFonts w:ascii="Verdana" w:cs="Verdana" w:eastAsia="Verdana" w:hAnsi="Verdana"/>
          <w:rtl w:val="0"/>
        </w:rPr>
        <w:t xml:space="preserve">Chapter Six Quiz, Chapter Seven Quiz and Discussion Board Five due on Sunday (10/29/2023) at 11:59PM.</w:t>
      </w:r>
      <w:r w:rsidDel="00000000" w:rsidR="00000000" w:rsidRPr="00000000">
        <w:rPr>
          <w:rtl w:val="0"/>
        </w:rPr>
      </w:r>
    </w:p>
    <w:p w:rsidR="00000000" w:rsidDel="00000000" w:rsidP="00000000" w:rsidRDefault="00000000" w:rsidRPr="00000000" w14:paraId="00000055">
      <w:pPr>
        <w:pageBreakBefore w:val="0"/>
        <w:widowControl w:val="0"/>
        <w:spacing w:line="240" w:lineRule="auto"/>
        <w:jc w:val="left"/>
        <w:rPr>
          <w:rFonts w:ascii="Verdana" w:cs="Verdana" w:eastAsia="Verdana" w:hAnsi="Verdana"/>
          <w:highlight w:val="yellow"/>
        </w:rPr>
      </w:pPr>
      <w:r w:rsidDel="00000000" w:rsidR="00000000" w:rsidRPr="00000000">
        <w:rPr>
          <w:rtl w:val="0"/>
        </w:rPr>
      </w:r>
    </w:p>
    <w:p w:rsidR="00000000" w:rsidDel="00000000" w:rsidP="00000000" w:rsidRDefault="00000000" w:rsidRPr="00000000" w14:paraId="00000056">
      <w:pPr>
        <w:pageBreakBefore w:val="0"/>
        <w:widowControl w:val="0"/>
        <w:spacing w:line="240" w:lineRule="auto"/>
        <w:jc w:val="left"/>
        <w:rPr>
          <w:rFonts w:ascii="Verdana" w:cs="Verdana" w:eastAsia="Verdana" w:hAnsi="Verdana"/>
          <w:highlight w:val="yellow"/>
        </w:rPr>
      </w:pPr>
      <w:r w:rsidDel="00000000" w:rsidR="00000000" w:rsidRPr="00000000">
        <w:rPr>
          <w:rFonts w:ascii="Verdana" w:cs="Verdana" w:eastAsia="Verdana" w:hAnsi="Verdana"/>
          <w:rtl w:val="0"/>
        </w:rPr>
        <w:t xml:space="preserve">Week Six (10/30/2023): Chapter Eight: Entrepreneurial Marketing and Sales and Chapter Nine: Entrepreneurial Finance and Accounting. Chapter Eight Quiz, Chapter Nine Quiz and Discussion Board Six due on Sunday (11/5/2023) at 11:59PM.</w:t>
      </w:r>
      <w:r w:rsidDel="00000000" w:rsidR="00000000" w:rsidRPr="00000000">
        <w:rPr>
          <w:rtl w:val="0"/>
        </w:rPr>
      </w:r>
    </w:p>
    <w:p w:rsidR="00000000" w:rsidDel="00000000" w:rsidP="00000000" w:rsidRDefault="00000000" w:rsidRPr="00000000" w14:paraId="00000057">
      <w:pPr>
        <w:pageBreakBefore w:val="0"/>
        <w:widowControl w:val="0"/>
        <w:spacing w:line="240" w:lineRule="auto"/>
        <w:jc w:val="left"/>
        <w:rPr>
          <w:rFonts w:ascii="Verdana" w:cs="Verdana" w:eastAsia="Verdana" w:hAnsi="Verdana"/>
          <w:highlight w:val="yellow"/>
        </w:rPr>
      </w:pPr>
      <w:r w:rsidDel="00000000" w:rsidR="00000000" w:rsidRPr="00000000">
        <w:rPr>
          <w:rtl w:val="0"/>
        </w:rPr>
      </w:r>
    </w:p>
    <w:p w:rsidR="00000000" w:rsidDel="00000000" w:rsidP="00000000" w:rsidRDefault="00000000" w:rsidRPr="00000000" w14:paraId="00000058">
      <w:pPr>
        <w:pageBreakBefore w:val="0"/>
        <w:widowControl w:val="0"/>
        <w:spacing w:line="240" w:lineRule="auto"/>
        <w:jc w:val="left"/>
        <w:rPr>
          <w:rFonts w:ascii="Verdana" w:cs="Verdana" w:eastAsia="Verdana" w:hAnsi="Verdana"/>
          <w:highlight w:val="yellow"/>
        </w:rPr>
      </w:pPr>
      <w:r w:rsidDel="00000000" w:rsidR="00000000" w:rsidRPr="00000000">
        <w:rPr>
          <w:rFonts w:ascii="Verdana" w:cs="Verdana" w:eastAsia="Verdana" w:hAnsi="Verdana"/>
          <w:rtl w:val="0"/>
        </w:rPr>
        <w:t xml:space="preserve">Week Seven (11/06/2023): Chapter Ten: Launch for Growth to Success and Chapter 11: Business Model and Plan. Chapter Ten Quiz, Chapter Eleven Quiz and Discussion Board Seven due on Sunday (11/12/2023) at 11:59PM.</w:t>
      </w:r>
      <w:r w:rsidDel="00000000" w:rsidR="00000000" w:rsidRPr="00000000">
        <w:rPr>
          <w:rtl w:val="0"/>
        </w:rPr>
      </w:r>
    </w:p>
    <w:p w:rsidR="00000000" w:rsidDel="00000000" w:rsidP="00000000" w:rsidRDefault="00000000" w:rsidRPr="00000000" w14:paraId="00000059">
      <w:pPr>
        <w:pageBreakBefore w:val="0"/>
        <w:widowControl w:val="0"/>
        <w:spacing w:line="240" w:lineRule="auto"/>
        <w:jc w:val="left"/>
        <w:rPr>
          <w:rFonts w:ascii="Verdana" w:cs="Verdana" w:eastAsia="Verdana" w:hAnsi="Verdana"/>
          <w:highlight w:val="yellow"/>
        </w:rPr>
      </w:pPr>
      <w:r w:rsidDel="00000000" w:rsidR="00000000" w:rsidRPr="00000000">
        <w:rPr>
          <w:rtl w:val="0"/>
        </w:rPr>
      </w:r>
    </w:p>
    <w:p w:rsidR="00000000" w:rsidDel="00000000" w:rsidP="00000000" w:rsidRDefault="00000000" w:rsidRPr="00000000" w14:paraId="0000005A">
      <w:pPr>
        <w:pageBreakBefore w:val="0"/>
        <w:widowControl w:val="0"/>
        <w:spacing w:line="240" w:lineRule="auto"/>
        <w:jc w:val="left"/>
        <w:rPr>
          <w:rFonts w:ascii="Verdana" w:cs="Verdana" w:eastAsia="Verdana" w:hAnsi="Verdana"/>
          <w:highlight w:val="yellow"/>
        </w:rPr>
      </w:pPr>
      <w:r w:rsidDel="00000000" w:rsidR="00000000" w:rsidRPr="00000000">
        <w:rPr>
          <w:rFonts w:ascii="Verdana" w:cs="Verdana" w:eastAsia="Verdana" w:hAnsi="Verdana"/>
          <w:rtl w:val="0"/>
        </w:rPr>
        <w:t xml:space="preserve">Week Eight (11/13/2023): Chapter Twelve: Building Networks and Foundations and Chapter Thirteen: Business Structure Options: Legal, Tax and Risk Issues. Chapter Twelve Quiz, Chapter Thirteen Quiz and Discussion Board Eight due on Sunday (11/19/2023) at 11:59PM.</w:t>
      </w:r>
      <w:r w:rsidDel="00000000" w:rsidR="00000000" w:rsidRPr="00000000">
        <w:rPr>
          <w:rtl w:val="0"/>
        </w:rPr>
      </w:r>
    </w:p>
    <w:p w:rsidR="00000000" w:rsidDel="00000000" w:rsidP="00000000" w:rsidRDefault="00000000" w:rsidRPr="00000000" w14:paraId="0000005B">
      <w:pPr>
        <w:pageBreakBefore w:val="0"/>
        <w:widowControl w:val="0"/>
        <w:spacing w:line="240" w:lineRule="auto"/>
        <w:jc w:val="left"/>
        <w:rPr>
          <w:rFonts w:ascii="Verdana" w:cs="Verdana" w:eastAsia="Verdana" w:hAnsi="Verdana"/>
          <w:highlight w:val="yellow"/>
        </w:rPr>
      </w:pPr>
      <w:r w:rsidDel="00000000" w:rsidR="00000000" w:rsidRPr="00000000">
        <w:rPr>
          <w:rtl w:val="0"/>
        </w:rPr>
      </w:r>
    </w:p>
    <w:p w:rsidR="00000000" w:rsidDel="00000000" w:rsidP="00000000" w:rsidRDefault="00000000" w:rsidRPr="00000000" w14:paraId="0000005C">
      <w:pPr>
        <w:pageBreakBefore w:val="0"/>
        <w:widowControl w:val="0"/>
        <w:spacing w:line="240" w:lineRule="auto"/>
        <w:jc w:val="left"/>
        <w:rPr>
          <w:rFonts w:ascii="Verdana" w:cs="Verdana" w:eastAsia="Verdana" w:hAnsi="Verdana"/>
          <w:highlight w:val="yellow"/>
        </w:rPr>
      </w:pPr>
      <w:r w:rsidDel="00000000" w:rsidR="00000000" w:rsidRPr="00000000">
        <w:rPr>
          <w:rFonts w:ascii="Verdana" w:cs="Verdana" w:eastAsia="Verdana" w:hAnsi="Verdana"/>
          <w:rtl w:val="0"/>
        </w:rPr>
        <w:t xml:space="preserve">Week Nine (11/20/2023): Chapter Fourteen: Fundamentals of Resource Planning. Chapter Fourteen Quiz and Discussion Board Nine due on Sunday (11/26/2023) at 11:59PM.</w:t>
      </w:r>
      <w:r w:rsidDel="00000000" w:rsidR="00000000" w:rsidRPr="00000000">
        <w:rPr>
          <w:rtl w:val="0"/>
        </w:rPr>
      </w:r>
    </w:p>
    <w:p w:rsidR="00000000" w:rsidDel="00000000" w:rsidP="00000000" w:rsidRDefault="00000000" w:rsidRPr="00000000" w14:paraId="0000005D">
      <w:pPr>
        <w:pageBreakBefore w:val="0"/>
        <w:widowControl w:val="0"/>
        <w:spacing w:line="240" w:lineRule="auto"/>
        <w:jc w:val="left"/>
        <w:rPr>
          <w:rFonts w:ascii="Verdana" w:cs="Verdana" w:eastAsia="Verdana" w:hAnsi="Verdana"/>
          <w:highlight w:val="yellow"/>
        </w:rPr>
      </w:pPr>
      <w:r w:rsidDel="00000000" w:rsidR="00000000" w:rsidRPr="00000000">
        <w:rPr>
          <w:rtl w:val="0"/>
        </w:rPr>
      </w:r>
    </w:p>
    <w:p w:rsidR="00000000" w:rsidDel="00000000" w:rsidP="00000000" w:rsidRDefault="00000000" w:rsidRPr="00000000" w14:paraId="0000005E">
      <w:pPr>
        <w:pageBreakBefore w:val="0"/>
        <w:widowControl w:val="0"/>
        <w:spacing w:line="240" w:lineRule="auto"/>
        <w:jc w:val="left"/>
        <w:rPr>
          <w:rFonts w:ascii="Verdana" w:cs="Verdana" w:eastAsia="Verdana" w:hAnsi="Verdana"/>
          <w:highlight w:val="yellow"/>
        </w:rPr>
      </w:pPr>
      <w:r w:rsidDel="00000000" w:rsidR="00000000" w:rsidRPr="00000000">
        <w:rPr>
          <w:rFonts w:ascii="Verdana" w:cs="Verdana" w:eastAsia="Verdana" w:hAnsi="Verdana"/>
          <w:rtl w:val="0"/>
        </w:rPr>
        <w:t xml:space="preserve">Week Ten (11/27/2023): Chapter Fifteen: Next Steps. Chapter Fifteen Quiz and Discussion Board Ten due on Sunday (12/03/2023) at 11:59PM.</w:t>
      </w:r>
      <w:r w:rsidDel="00000000" w:rsidR="00000000" w:rsidRPr="00000000">
        <w:rPr>
          <w:rtl w:val="0"/>
        </w:rPr>
      </w:r>
    </w:p>
    <w:p w:rsidR="00000000" w:rsidDel="00000000" w:rsidP="00000000" w:rsidRDefault="00000000" w:rsidRPr="00000000" w14:paraId="0000005F">
      <w:pPr>
        <w:pageBreakBefore w:val="0"/>
        <w:widowControl w:val="0"/>
        <w:spacing w:line="240" w:lineRule="auto"/>
        <w:jc w:val="left"/>
        <w:rPr>
          <w:rFonts w:ascii="Verdana" w:cs="Verdana" w:eastAsia="Verdana" w:hAnsi="Verdana"/>
        </w:rPr>
      </w:pPr>
      <w:r w:rsidDel="00000000" w:rsidR="00000000" w:rsidRPr="00000000">
        <w:rPr>
          <w:rtl w:val="0"/>
        </w:rPr>
      </w:r>
    </w:p>
    <w:p w:rsidR="00000000" w:rsidDel="00000000" w:rsidP="00000000" w:rsidRDefault="00000000" w:rsidRPr="00000000" w14:paraId="00000060">
      <w:pPr>
        <w:pageBreakBefore w:val="0"/>
        <w:widowControl w:val="0"/>
        <w:spacing w:line="240" w:lineRule="auto"/>
        <w:jc w:val="left"/>
        <w:rPr>
          <w:rFonts w:ascii="Verdana" w:cs="Verdana" w:eastAsia="Verdana" w:hAnsi="Verdana"/>
        </w:rPr>
      </w:pPr>
      <w:r w:rsidDel="00000000" w:rsidR="00000000" w:rsidRPr="00000000">
        <w:rPr>
          <w:rFonts w:ascii="Verdana" w:cs="Verdana" w:eastAsia="Verdana" w:hAnsi="Verdana"/>
          <w:rtl w:val="0"/>
        </w:rPr>
        <w:t xml:space="preserve">Finals Week (12/04/2023): Term Project, Peer Review and discussion board eleven due THURSDAY (12/07/2023) at 11:59PM.</w:t>
      </w:r>
    </w:p>
    <w:p w:rsidR="00000000" w:rsidDel="00000000" w:rsidP="00000000" w:rsidRDefault="00000000" w:rsidRPr="00000000" w14:paraId="00000061">
      <w:pPr>
        <w:pageBreakBefore w:val="0"/>
        <w:widowControl w:val="0"/>
        <w:spacing w:line="240" w:lineRule="auto"/>
        <w:jc w:val="left"/>
        <w:rPr>
          <w:rFonts w:ascii="Verdana" w:cs="Verdana" w:eastAsia="Verdana" w:hAnsi="Verdana"/>
        </w:rPr>
      </w:pPr>
      <w:r w:rsidDel="00000000" w:rsidR="00000000" w:rsidRPr="00000000">
        <w:rPr>
          <w:rtl w:val="0"/>
        </w:rPr>
      </w:r>
    </w:p>
    <w:p w:rsidR="00000000" w:rsidDel="00000000" w:rsidP="00000000" w:rsidRDefault="00000000" w:rsidRPr="00000000" w14:paraId="00000062">
      <w:pPr>
        <w:pageBreakBefore w:val="0"/>
        <w:widowControl w:val="0"/>
        <w:spacing w:line="240" w:lineRule="auto"/>
        <w:jc w:val="left"/>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sz w:val="24"/>
          <w:szCs w:val="24"/>
          <w:rtl w:val="0"/>
        </w:rPr>
        <w:t xml:space="preserve">Syllabus Quiz:</w:t>
      </w:r>
      <w:r w:rsidDel="00000000" w:rsidR="00000000" w:rsidRPr="00000000">
        <w:rPr>
          <w:rFonts w:ascii="Verdana" w:cs="Verdana" w:eastAsia="Verdana" w:hAnsi="Verdana"/>
          <w:sz w:val="28"/>
          <w:szCs w:val="28"/>
          <w:rtl w:val="0"/>
        </w:rPr>
        <w:t xml:space="preserve"> </w:t>
      </w:r>
      <w:r w:rsidDel="00000000" w:rsidR="00000000" w:rsidRPr="00000000">
        <w:rPr>
          <w:rFonts w:ascii="Verdana" w:cs="Verdana" w:eastAsia="Verdana" w:hAnsi="Verdana"/>
          <w:rtl w:val="0"/>
        </w:rPr>
        <w:t xml:space="preserve">There is a syllabus quiz in week one of Moodle that is extra credit. You will find the answers in the Syllabus Audio Overview located in the General section of Moodle. </w:t>
      </w:r>
      <w:r w:rsidDel="00000000" w:rsidR="00000000" w:rsidRPr="00000000">
        <w:rPr>
          <w:rtl w:val="0"/>
        </w:rPr>
      </w:r>
    </w:p>
    <w:sectPr>
      <w:footerReference r:id="rId21" w:type="default"/>
      <w:pgSz w:h="15840" w:w="12240" w:orient="portrait"/>
      <w:pgMar w:bottom="1296" w:top="720" w:left="144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 2</w:t>
    </w:r>
    <w:r w:rsidDel="00000000" w:rsidR="00000000" w:rsidRPr="00000000">
      <w:rPr>
        <w:rFonts w:ascii="Arial" w:cs="Arial" w:eastAsia="Arial" w:hAnsi="Arial"/>
        <w:sz w:val="18"/>
        <w:szCs w:val="18"/>
        <w:rtl w:val="0"/>
      </w:rPr>
      <w:t xml:space="preserve">60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Syllabus</w:t>
      <w:tab/>
      <w:tab/>
      <w:tab/>
      <w:tab/>
      <w:t xml:space="preserve">   </w:t>
      <w:tab/>
      <w:tab/>
      <w:tab/>
      <w:tab/>
      <w:tab/>
    </w:r>
    <w:r w:rsidDel="00000000" w:rsidR="00000000" w:rsidRPr="00000000">
      <w:rPr>
        <w:sz w:val="18"/>
        <w:szCs w:val="18"/>
        <w:rtl w:val="0"/>
      </w:rPr>
      <w:t xml:space="preserve">Fall 2023</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google.com/url?q=http%3A%2F%2Fpo.linnbenton.edu%2FBPsandARs%2F1015%2520-%2520Nondiscrimination%2520Policy.pdf&amp;sa=D&amp;sntz=1&amp;usg=AFQjCNFujEOThsWcThv2M10GjXsZuS269A" TargetMode="External"/><Relationship Id="rId11" Type="http://schemas.openxmlformats.org/officeDocument/2006/relationships/hyperlink" Target="https://www.linnbenton.edu/student-services/library-tutoring-testing/learning-center/math-support.php" TargetMode="External"/><Relationship Id="rId10" Type="http://schemas.openxmlformats.org/officeDocument/2006/relationships/hyperlink" Target="http://www.linnbenton.edu/writing-center" TargetMode="External"/><Relationship Id="rId21" Type="http://schemas.openxmlformats.org/officeDocument/2006/relationships/footer" Target="footer1.xml"/><Relationship Id="rId13" Type="http://schemas.openxmlformats.org/officeDocument/2006/relationships/hyperlink" Target="https://www.linnbenton.edu/student-services/library-tutoring-testing/learning-center/language-support.php" TargetMode="External"/><Relationship Id="rId12" Type="http://schemas.openxmlformats.org/officeDocument/2006/relationships/hyperlink" Target="https://www.linnbenton.edu/student-services/library-tutoring-testing/learning-center/science-support.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student-services/library-tutoring-testing/learning-center/academic-coaching/index.php" TargetMode="External"/><Relationship Id="rId15" Type="http://schemas.openxmlformats.org/officeDocument/2006/relationships/hyperlink" Target="https://www.linnbenton.edu/student-services/library-tutoring-testing/learning-center/index.php" TargetMode="External"/><Relationship Id="rId14" Type="http://schemas.openxmlformats.org/officeDocument/2006/relationships/hyperlink" Target="https://www.linnbenton.edu/student-services/library-tutoring-testing/learning-center/index.php" TargetMode="External"/><Relationship Id="rId17" Type="http://schemas.openxmlformats.org/officeDocument/2006/relationships/hyperlink" Target="mailto:resources@linnnbenton.edu" TargetMode="External"/><Relationship Id="rId16" Type="http://schemas.openxmlformats.org/officeDocument/2006/relationships/hyperlink" Target="https://www.linnbenton.edu/student-services/accessibility/index.php" TargetMode="External"/><Relationship Id="rId5" Type="http://schemas.openxmlformats.org/officeDocument/2006/relationships/styles" Target="styles.xml"/><Relationship Id="rId19" Type="http://schemas.openxmlformats.org/officeDocument/2006/relationships/hyperlink" Target="http://po.linnbenton.edu/BPsandARs/1015%20-%20Nondiscrimination%20Policy.pdf" TargetMode="External"/><Relationship Id="rId6" Type="http://schemas.openxmlformats.org/officeDocument/2006/relationships/hyperlink" Target="https://openstax.org/details/books/entrepreneurship" TargetMode="External"/><Relationship Id="rId18" Type="http://schemas.openxmlformats.org/officeDocument/2006/relationships/hyperlink" Target="http://www.linnbenton.edu/RRC" TargetMode="External"/><Relationship Id="rId7" Type="http://schemas.openxmlformats.org/officeDocument/2006/relationships/hyperlink" Target="mailto:hogana@linnbenton.edu" TargetMode="External"/><Relationship Id="rId8" Type="http://schemas.openxmlformats.org/officeDocument/2006/relationships/hyperlink" Target="https://www.linnbenton.edu/student-services/library-tutoring-testing/learning-center/tutoring/index.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