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before="200" w:line="240" w:lineRule="auto"/>
        <w:contextualSpacing w:val="0"/>
        <w:jc w:val="center"/>
        <w:rPr>
          <w:rFonts w:ascii="Times New Roman" w:cs="Times New Roman" w:eastAsia="Times New Roman" w:hAnsi="Times New Roman"/>
          <w:b w:val="1"/>
          <w:sz w:val="32"/>
          <w:szCs w:val="32"/>
        </w:rPr>
      </w:pPr>
      <w:bookmarkStart w:colFirst="0" w:colLast="0" w:name="_gkfropstqgs9" w:id="0"/>
      <w:bookmarkEnd w:id="0"/>
      <w:r w:rsidDel="00000000" w:rsidR="00000000" w:rsidRPr="00000000">
        <w:rPr>
          <w:rFonts w:ascii="Times New Roman" w:cs="Times New Roman" w:eastAsia="Times New Roman" w:hAnsi="Times New Roman"/>
          <w:b w:val="1"/>
          <w:sz w:val="32"/>
          <w:szCs w:val="32"/>
          <w:rtl w:val="0"/>
        </w:rPr>
        <w:t xml:space="preserve">IN4.164 Technical Writing for CTE (online)</w:t>
      </w:r>
    </w:p>
    <w:p w:rsidR="00000000" w:rsidDel="00000000" w:rsidP="00000000" w:rsidRDefault="00000000" w:rsidRPr="00000000" w14:paraId="00000001">
      <w:pPr>
        <w:pStyle w:val="Heading2"/>
        <w:spacing w:before="200" w:line="240" w:lineRule="auto"/>
        <w:contextualSpacing w:val="0"/>
        <w:jc w:val="center"/>
        <w:rPr>
          <w:rFonts w:ascii="Times New Roman" w:cs="Times New Roman" w:eastAsia="Times New Roman" w:hAnsi="Times New Roman"/>
          <w:sz w:val="28"/>
          <w:szCs w:val="28"/>
        </w:rPr>
      </w:pPr>
      <w:bookmarkStart w:colFirst="0" w:colLast="0" w:name="_3ehcgx8gzmxn" w:id="1"/>
      <w:bookmarkEnd w:id="1"/>
      <w:r w:rsidDel="00000000" w:rsidR="00000000" w:rsidRPr="00000000">
        <w:rPr>
          <w:rFonts w:ascii="Arial Unicode MS" w:cs="Arial Unicode MS" w:eastAsia="Arial Unicode MS" w:hAnsi="Arial Unicode MS"/>
          <w:b w:val="1"/>
          <w:sz w:val="28"/>
          <w:szCs w:val="28"/>
          <w:rtl w:val="0"/>
        </w:rPr>
        <w:t xml:space="preserve">Syllabus Fall 2018  ➢ CRN: 26429</w:t>
      </w:r>
      <w:r w:rsidDel="00000000" w:rsidR="00000000" w:rsidRPr="00000000">
        <w:rPr>
          <w:rtl w:val="0"/>
        </w:rPr>
      </w:r>
    </w:p>
    <w:p w:rsidR="00000000" w:rsidDel="00000000" w:rsidP="00000000" w:rsidRDefault="00000000" w:rsidRPr="00000000" w14:paraId="00000002">
      <w:pPr>
        <w:ind w:firstLine="72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Instructor: </w:t>
        <w:tab/>
      </w:r>
      <w:r w:rsidDel="00000000" w:rsidR="00000000" w:rsidRPr="00000000">
        <w:rPr>
          <w:rFonts w:ascii="Times New Roman" w:cs="Times New Roman" w:eastAsia="Times New Roman" w:hAnsi="Times New Roman"/>
          <w:b w:val="1"/>
          <w:sz w:val="24"/>
          <w:szCs w:val="24"/>
          <w:highlight w:val="white"/>
          <w:rtl w:val="0"/>
        </w:rPr>
        <w:t xml:space="preserve">Will Fleming</w:t>
      </w:r>
    </w:p>
    <w:p w:rsidR="00000000" w:rsidDel="00000000" w:rsidP="00000000" w:rsidRDefault="00000000" w:rsidRPr="00000000" w14:paraId="00000004">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Email:</w:t>
      </w:r>
      <w:r w:rsidDel="00000000" w:rsidR="00000000" w:rsidRPr="00000000">
        <w:rPr>
          <w:rFonts w:ascii="Times New Roman" w:cs="Times New Roman" w:eastAsia="Times New Roman" w:hAnsi="Times New Roman"/>
          <w:b w:val="1"/>
          <w:sz w:val="24"/>
          <w:szCs w:val="24"/>
          <w:highlight w:val="white"/>
          <w:rtl w:val="0"/>
        </w:rPr>
        <w:t xml:space="preserve"> </w:t>
        <w:tab/>
        <w:tab/>
      </w:r>
      <w:hyperlink r:id="rId6">
        <w:r w:rsidDel="00000000" w:rsidR="00000000" w:rsidRPr="00000000">
          <w:rPr>
            <w:rFonts w:ascii="Times New Roman" w:cs="Times New Roman" w:eastAsia="Times New Roman" w:hAnsi="Times New Roman"/>
            <w:b w:val="1"/>
            <w:color w:val="1155cc"/>
            <w:sz w:val="24"/>
            <w:szCs w:val="24"/>
            <w:highlight w:val="white"/>
            <w:u w:val="single"/>
            <w:rtl w:val="0"/>
          </w:rPr>
          <w:t xml:space="preserve">fleminw@linnbenton.edu</w:t>
        </w:r>
      </w:hyperlink>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preferred contact method)</w:t>
      </w:r>
    </w:p>
    <w:p w:rsidR="00000000" w:rsidDel="00000000" w:rsidP="00000000" w:rsidRDefault="00000000" w:rsidRPr="00000000" w14:paraId="0000000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Office Phone:</w:t>
      </w:r>
      <w:r w:rsidDel="00000000" w:rsidR="00000000" w:rsidRPr="00000000">
        <w:rPr>
          <w:rFonts w:ascii="Times New Roman" w:cs="Times New Roman" w:eastAsia="Times New Roman" w:hAnsi="Times New Roman"/>
          <w:b w:val="1"/>
          <w:sz w:val="24"/>
          <w:szCs w:val="24"/>
          <w:highlight w:val="white"/>
          <w:rtl w:val="0"/>
        </w:rPr>
        <w:t xml:space="preserve"> </w:t>
        <w:tab/>
        <w:t xml:space="preserve">(541) 917-4570    </w:t>
      </w:r>
      <w:r w:rsidDel="00000000" w:rsidR="00000000" w:rsidRPr="00000000">
        <w:rPr>
          <w:rFonts w:ascii="Times New Roman" w:cs="Times New Roman" w:eastAsia="Times New Roman" w:hAnsi="Times New Roman"/>
          <w:sz w:val="24"/>
          <w:szCs w:val="24"/>
          <w:highlight w:val="white"/>
          <w:rtl w:val="0"/>
        </w:rPr>
        <w:t xml:space="preserve">Office:</w:t>
      </w:r>
      <w:r w:rsidDel="00000000" w:rsidR="00000000" w:rsidRPr="00000000">
        <w:rPr>
          <w:rFonts w:ascii="Times New Roman" w:cs="Times New Roman" w:eastAsia="Times New Roman" w:hAnsi="Times New Roman"/>
          <w:b w:val="1"/>
          <w:sz w:val="24"/>
          <w:szCs w:val="24"/>
          <w:highlight w:val="white"/>
          <w:rtl w:val="0"/>
        </w:rPr>
        <w:t xml:space="preserve"> NSH/201</w:t>
      </w:r>
      <w:r w:rsidDel="00000000" w:rsidR="00000000" w:rsidRPr="00000000">
        <w:rPr>
          <w:rtl w:val="0"/>
        </w:rPr>
      </w:r>
    </w:p>
    <w:p w:rsidR="00000000" w:rsidDel="00000000" w:rsidP="00000000" w:rsidRDefault="00000000" w:rsidRPr="00000000" w14:paraId="00000006">
      <w:pPr>
        <w:spacing w:line="252.00000000000003" w:lineRule="auto"/>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7">
      <w:pPr>
        <w:spacing w:line="252.00000000000003"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Required Text:</w:t>
      </w:r>
      <w:r w:rsidDel="00000000" w:rsidR="00000000" w:rsidRPr="00000000">
        <w:rPr>
          <w:rFonts w:ascii="Times New Roman" w:cs="Times New Roman" w:eastAsia="Times New Roman" w:hAnsi="Times New Roman"/>
          <w:b w:val="1"/>
          <w:sz w:val="24"/>
          <w:szCs w:val="24"/>
          <w:highlight w:val="white"/>
          <w:rtl w:val="0"/>
        </w:rPr>
        <w:t xml:space="preserve"> No required textbook; all course materials posted on Moodle</w:t>
      </w:r>
      <w:r w:rsidDel="00000000" w:rsidR="00000000" w:rsidRPr="00000000">
        <w:rPr>
          <w:rtl w:val="0"/>
        </w:rPr>
      </w:r>
    </w:p>
    <w:p w:rsidR="00000000" w:rsidDel="00000000" w:rsidP="00000000" w:rsidRDefault="00000000" w:rsidRPr="00000000" w14:paraId="00000008">
      <w:pPr>
        <w:spacing w:line="252.00000000000003"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Prerequisites:</w:t>
      </w:r>
      <w:r w:rsidDel="00000000" w:rsidR="00000000" w:rsidRPr="00000000">
        <w:rPr>
          <w:rFonts w:ascii="Times New Roman" w:cs="Times New Roman" w:eastAsia="Times New Roman" w:hAnsi="Times New Roman"/>
          <w:b w:val="1"/>
          <w:sz w:val="24"/>
          <w:szCs w:val="24"/>
          <w:highlight w:val="white"/>
          <w:rtl w:val="0"/>
        </w:rPr>
        <w:t xml:space="preserve"> No prerequisites; please contact me if you need extra help</w:t>
      </w: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Welcome to IN4.164 (Technical Writing for CTE)</w:t>
      </w:r>
      <w:r w:rsidDel="00000000" w:rsidR="00000000" w:rsidRPr="00000000">
        <w:rPr>
          <w:rFonts w:ascii="Times New Roman" w:cs="Times New Roman" w:eastAsia="Times New Roman" w:hAnsi="Times New Roman"/>
          <w:sz w:val="24"/>
          <w:szCs w:val="24"/>
          <w:highlight w:val="white"/>
          <w:rtl w:val="0"/>
        </w:rPr>
        <w:t xml:space="preserve">: This course focuses on writing workplace documents commonly written by technicians, such as: emails, memos, descriptions, customer intake documents, documentation of work completed, instructions, summaries, accident reports, and employment documents. IN4 covers processes and fundamentals of technical writing, including structure, organization and development, audience analysis, diction and style, revision and editing, mechanics and standard usage required for successful workplace writing.</w:t>
      </w:r>
    </w:p>
    <w:p w:rsidR="00000000" w:rsidDel="00000000" w:rsidP="00000000" w:rsidRDefault="00000000" w:rsidRPr="00000000" w14:paraId="0000000B">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pPr>
      <w:bookmarkStart w:colFirst="0" w:colLast="0" w:name="_llxfuptha9br" w:id="2"/>
      <w:bookmarkEnd w:id="2"/>
      <w:r w:rsidDel="00000000" w:rsidR="00000000" w:rsidRPr="00000000">
        <w:rPr>
          <w:rFonts w:ascii="Times New Roman" w:cs="Times New Roman" w:eastAsia="Times New Roman" w:hAnsi="Times New Roman"/>
          <w:b w:val="1"/>
          <w:color w:val="000000"/>
          <w:sz w:val="24"/>
          <w:szCs w:val="24"/>
          <w:highlight w:val="white"/>
          <w:rtl w:val="0"/>
        </w:rPr>
        <w:t xml:space="preserve">OUTCOMES</w:t>
      </w:r>
    </w:p>
    <w:p w:rsidR="00000000" w:rsidDel="00000000" w:rsidP="00000000" w:rsidRDefault="00000000" w:rsidRPr="00000000" w14:paraId="0000000D">
      <w:pPr>
        <w:shd w:fill="ffffff" w:val="clea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Upon successful completion of this course, students will be able to:</w:t>
      </w:r>
    </w:p>
    <w:p w:rsidR="00000000" w:rsidDel="00000000" w:rsidP="00000000" w:rsidRDefault="00000000" w:rsidRPr="00000000" w14:paraId="0000000E">
      <w:pPr>
        <w:numPr>
          <w:ilvl w:val="0"/>
          <w:numId w:val="5"/>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Write technical documents using a variety of strategies, such as description, definition, classification, description, examples, process analysis, cause and effect, and persuasion.</w:t>
      </w:r>
    </w:p>
    <w:p w:rsidR="00000000" w:rsidDel="00000000" w:rsidP="00000000" w:rsidRDefault="00000000" w:rsidRPr="00000000" w14:paraId="0000000F">
      <w:pPr>
        <w:numPr>
          <w:ilvl w:val="0"/>
          <w:numId w:val="5"/>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and target an audience, purpose, and situation.</w:t>
      </w:r>
    </w:p>
    <w:p w:rsidR="00000000" w:rsidDel="00000000" w:rsidP="00000000" w:rsidRDefault="00000000" w:rsidRPr="00000000" w14:paraId="00000010">
      <w:pPr>
        <w:numPr>
          <w:ilvl w:val="0"/>
          <w:numId w:val="5"/>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Write in a variety of formats including emails, letters, accident reports, summaries, and bids.</w:t>
      </w:r>
    </w:p>
    <w:p w:rsidR="00000000" w:rsidDel="00000000" w:rsidP="00000000" w:rsidRDefault="00000000" w:rsidRPr="00000000" w14:paraId="00000011">
      <w:pPr>
        <w:numPr>
          <w:ilvl w:val="0"/>
          <w:numId w:val="5"/>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Revise and edit their material to reflect college-level grammar, syntax, spelling, and punctuation.</w:t>
      </w:r>
    </w:p>
    <w:p w:rsidR="00000000" w:rsidDel="00000000" w:rsidP="00000000" w:rsidRDefault="00000000" w:rsidRPr="00000000" w14:paraId="00000012">
      <w:pPr>
        <w:numPr>
          <w:ilvl w:val="0"/>
          <w:numId w:val="5"/>
        </w:numPr>
        <w:shd w:fill="ffffff" w:val="clea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Review and analyze technical reports</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3">
      <w:pPr>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4">
      <w:pP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COURSEWORK</w:t>
      </w:r>
    </w:p>
    <w:p w:rsidR="00000000" w:rsidDel="00000000" w:rsidP="00000000" w:rsidRDefault="00000000" w:rsidRPr="00000000" w14:paraId="00000015">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Short weekly readings and lessons</w:t>
      </w:r>
    </w:p>
    <w:p w:rsidR="00000000" w:rsidDel="00000000" w:rsidP="00000000" w:rsidRDefault="00000000" w:rsidRPr="00000000" w14:paraId="0000001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Short weekly writing assignments</w:t>
      </w:r>
    </w:p>
    <w:p w:rsidR="00000000" w:rsidDel="00000000" w:rsidP="00000000" w:rsidRDefault="00000000" w:rsidRPr="00000000" w14:paraId="00000017">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Quizzes</w:t>
      </w:r>
    </w:p>
    <w:p w:rsidR="00000000" w:rsidDel="00000000" w:rsidP="00000000" w:rsidRDefault="00000000" w:rsidRPr="00000000" w14:paraId="00000018">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Online forums</w:t>
      </w: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A">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sectPr>
          <w:pgSz w:h="15840" w:w="12240"/>
          <w:pgMar w:bottom="720" w:top="1080" w:left="1224" w:right="1080" w:header="0" w:footer="720"/>
          <w:pgNumType w:start="1"/>
        </w:sectPr>
      </w:pPr>
      <w:bookmarkStart w:colFirst="0" w:colLast="0" w:name="_rmhz43amz4sw" w:id="3"/>
      <w:bookmarkEnd w:id="3"/>
      <w:r w:rsidDel="00000000" w:rsidR="00000000" w:rsidRPr="00000000">
        <w:rPr>
          <w:rFonts w:ascii="Times New Roman" w:cs="Times New Roman" w:eastAsia="Times New Roman" w:hAnsi="Times New Roman"/>
          <w:b w:val="1"/>
          <w:color w:val="000000"/>
          <w:sz w:val="24"/>
          <w:szCs w:val="24"/>
          <w:highlight w:val="white"/>
          <w:rtl w:val="0"/>
        </w:rPr>
        <w:t xml:space="preserve">ASSIGNMENTS (by week):</w:t>
      </w:r>
    </w:p>
    <w:p w:rsidR="00000000" w:rsidDel="00000000" w:rsidP="00000000" w:rsidRDefault="00000000" w:rsidRPr="00000000" w14:paraId="0000001B">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Week 2 - Email</w:t>
      </w:r>
    </w:p>
    <w:p w:rsidR="00000000" w:rsidDel="00000000" w:rsidP="00000000" w:rsidRDefault="00000000" w:rsidRPr="00000000" w14:paraId="0000001C">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Week 3 - Intake Documents</w:t>
      </w:r>
    </w:p>
    <w:p w:rsidR="00000000" w:rsidDel="00000000" w:rsidP="00000000" w:rsidRDefault="00000000" w:rsidRPr="00000000" w14:paraId="0000001D">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Week 4 - Instructions</w:t>
      </w:r>
    </w:p>
    <w:p w:rsidR="00000000" w:rsidDel="00000000" w:rsidP="00000000" w:rsidRDefault="00000000" w:rsidRPr="00000000" w14:paraId="0000001E">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Week 5 - Bad News Messages</w:t>
      </w:r>
    </w:p>
    <w:p w:rsidR="00000000" w:rsidDel="00000000" w:rsidP="00000000" w:rsidRDefault="00000000" w:rsidRPr="00000000" w14:paraId="0000001F">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Week 6 - Documenting Work Completed</w:t>
      </w:r>
    </w:p>
    <w:p w:rsidR="00000000" w:rsidDel="00000000" w:rsidP="00000000" w:rsidRDefault="00000000" w:rsidRPr="00000000" w14:paraId="00000020">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Week 7 - Accident/Incident Reports</w:t>
      </w:r>
    </w:p>
    <w:p w:rsidR="00000000" w:rsidDel="00000000" w:rsidP="00000000" w:rsidRDefault="00000000" w:rsidRPr="00000000" w14:paraId="00000021">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Week 8 - Resumes</w:t>
      </w:r>
    </w:p>
    <w:p w:rsidR="00000000" w:rsidDel="00000000" w:rsidP="00000000" w:rsidRDefault="00000000" w:rsidRPr="00000000" w14:paraId="00000022">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Week 9 - Cover Letters</w:t>
      </w:r>
    </w:p>
    <w:p w:rsidR="00000000" w:rsidDel="00000000" w:rsidP="00000000" w:rsidRDefault="00000000" w:rsidRPr="00000000" w14:paraId="00000023">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Week 10 - Final Quiz prep</w:t>
      </w:r>
    </w:p>
    <w:p w:rsidR="00000000" w:rsidDel="00000000" w:rsidP="00000000" w:rsidRDefault="00000000" w:rsidRPr="00000000" w14:paraId="00000024">
      <w:pPr>
        <w:numPr>
          <w:ilvl w:val="0"/>
          <w:numId w:val="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Finals Week - Final Cumulative Quiz</w:t>
      </w:r>
    </w:p>
    <w:p w:rsidR="00000000" w:rsidDel="00000000" w:rsidP="00000000" w:rsidRDefault="00000000" w:rsidRPr="00000000" w14:paraId="00000025">
      <w:pPr>
        <w:contextualSpacing w:val="0"/>
        <w:rPr>
          <w:rFonts w:ascii="Times New Roman" w:cs="Times New Roman" w:eastAsia="Times New Roman" w:hAnsi="Times New Roman"/>
          <w:highlight w:val="white"/>
        </w:rPr>
        <w:sectPr>
          <w:type w:val="continuous"/>
          <w:pgSz w:h="15840" w:w="12240"/>
          <w:pgMar w:bottom="720" w:top="1080" w:left="1224" w:right="1080" w:header="0" w:footer="720"/>
          <w:cols w:equalWidth="0" w:num="2">
            <w:col w:space="720" w:w="4607.98"/>
            <w:col w:space="0" w:w="4607.98"/>
          </w:cols>
        </w:sectPr>
      </w:pPr>
      <w:r w:rsidDel="00000000" w:rsidR="00000000" w:rsidRPr="00000000">
        <w:rPr>
          <w:rtl w:val="0"/>
        </w:rPr>
      </w:r>
    </w:p>
    <w:p w:rsidR="00000000" w:rsidDel="00000000" w:rsidP="00000000" w:rsidRDefault="00000000" w:rsidRPr="00000000" w14:paraId="00000026">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pPr>
      <w:bookmarkStart w:colFirst="0" w:colLast="0" w:name="_hj9f5pg3ass" w:id="4"/>
      <w:bookmarkEnd w:id="4"/>
      <w:r w:rsidDel="00000000" w:rsidR="00000000" w:rsidRPr="00000000">
        <w:rPr>
          <w:rFonts w:ascii="Times New Roman" w:cs="Times New Roman" w:eastAsia="Times New Roman" w:hAnsi="Times New Roman"/>
          <w:b w:val="1"/>
          <w:color w:val="000000"/>
          <w:sz w:val="24"/>
          <w:szCs w:val="24"/>
          <w:highlight w:val="white"/>
          <w:rtl w:val="0"/>
        </w:rPr>
        <w:t xml:space="preserve">GRADE SCALE - Final course grades are calculated in the following way:</w:t>
      </w:r>
    </w:p>
    <w:p w:rsidR="00000000" w:rsidDel="00000000" w:rsidP="00000000" w:rsidRDefault="00000000" w:rsidRPr="00000000" w14:paraId="00000027">
      <w:pPr>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 90 - 100%; </w:t>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 80 - 89%; </w:t>
      </w:r>
      <w:r w:rsidDel="00000000" w:rsidR="00000000" w:rsidRPr="00000000">
        <w:rPr>
          <w:rFonts w:ascii="Times New Roman" w:cs="Times New Roman" w:eastAsia="Times New Roman" w:hAnsi="Times New Roman"/>
          <w:b w:val="1"/>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 70 - 79%; </w:t>
      </w:r>
      <w:r w:rsidDel="00000000" w:rsidR="00000000" w:rsidRPr="00000000">
        <w:rPr>
          <w:rFonts w:ascii="Times New Roman" w:cs="Times New Roman" w:eastAsia="Times New Roman" w:hAnsi="Times New Roman"/>
          <w:b w:val="1"/>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 60 - 69%; </w:t>
      </w:r>
      <w:r w:rsidDel="00000000" w:rsidR="00000000" w:rsidRPr="00000000">
        <w:rPr>
          <w:rFonts w:ascii="Times New Roman" w:cs="Times New Roman" w:eastAsia="Times New Roman" w:hAnsi="Times New Roman"/>
          <w:b w:val="1"/>
          <w:sz w:val="24"/>
          <w:szCs w:val="24"/>
          <w:highlight w:val="white"/>
          <w:rtl w:val="0"/>
        </w:rPr>
        <w:t xml:space="preserve">F</w:t>
      </w:r>
      <w:r w:rsidDel="00000000" w:rsidR="00000000" w:rsidRPr="00000000">
        <w:rPr>
          <w:rFonts w:ascii="Times New Roman" w:cs="Times New Roman" w:eastAsia="Times New Roman" w:hAnsi="Times New Roman"/>
          <w:sz w:val="24"/>
          <w:szCs w:val="24"/>
          <w:highlight w:val="white"/>
          <w:rtl w:val="0"/>
        </w:rPr>
        <w:t xml:space="preserve"> = 59% or less</w:t>
      </w:r>
    </w:p>
    <w:p w:rsidR="00000000" w:rsidDel="00000000" w:rsidP="00000000" w:rsidRDefault="00000000" w:rsidRPr="00000000" w14:paraId="00000028">
      <w:pPr>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29">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pPr>
      <w:bookmarkStart w:colFirst="0" w:colLast="0" w:name="_1uwkow7maado" w:id="5"/>
      <w:bookmarkEnd w:id="5"/>
      <w:r w:rsidDel="00000000" w:rsidR="00000000" w:rsidRPr="00000000">
        <w:rPr>
          <w:rFonts w:ascii="Times New Roman" w:cs="Times New Roman" w:eastAsia="Times New Roman" w:hAnsi="Times New Roman"/>
          <w:b w:val="1"/>
          <w:color w:val="000000"/>
          <w:sz w:val="24"/>
          <w:szCs w:val="24"/>
          <w:highlight w:val="white"/>
          <w:rtl w:val="0"/>
        </w:rPr>
        <w:t xml:space="preserve">LATE WORK POLICY</w:t>
      </w:r>
    </w:p>
    <w:p w:rsidR="00000000" w:rsidDel="00000000" w:rsidP="00000000" w:rsidRDefault="00000000" w:rsidRPr="00000000" w14:paraId="0000002A">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Assignments (except quizzes and forums) may be turned in up to one week late without penalty.</w:t>
      </w:r>
    </w:p>
    <w:p w:rsidR="00000000" w:rsidDel="00000000" w:rsidP="00000000" w:rsidRDefault="00000000" w:rsidRPr="00000000" w14:paraId="0000002B">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Work later than one week (or submitted after the last day of class) will be docked a letter grade (10%).</w:t>
      </w:r>
    </w:p>
    <w:p w:rsidR="00000000" w:rsidDel="00000000" w:rsidP="00000000" w:rsidRDefault="00000000" w:rsidRPr="00000000" w14:paraId="0000002C">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Late assignments may not be revised/resubmitted.</w:t>
      </w:r>
    </w:p>
    <w:p w:rsidR="00000000" w:rsidDel="00000000" w:rsidP="00000000" w:rsidRDefault="00000000" w:rsidRPr="00000000" w14:paraId="0000002D">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Quizzes must be completed on time to receive credit.</w:t>
      </w:r>
    </w:p>
    <w:p w:rsidR="00000000" w:rsidDel="00000000" w:rsidP="00000000" w:rsidRDefault="00000000" w:rsidRPr="00000000" w14:paraId="0000002E">
      <w:pPr>
        <w:contextualSpacing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F">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pPr>
      <w:bookmarkStart w:colFirst="0" w:colLast="0" w:name="_x5nzwsrqqhx6" w:id="6"/>
      <w:bookmarkEnd w:id="6"/>
      <w:r w:rsidDel="00000000" w:rsidR="00000000" w:rsidRPr="00000000">
        <w:rPr>
          <w:rFonts w:ascii="Times New Roman" w:cs="Times New Roman" w:eastAsia="Times New Roman" w:hAnsi="Times New Roman"/>
          <w:b w:val="1"/>
          <w:color w:val="000000"/>
          <w:sz w:val="24"/>
          <w:szCs w:val="24"/>
          <w:highlight w:val="white"/>
          <w:rtl w:val="0"/>
        </w:rPr>
        <w:t xml:space="preserve">REWRITES/REVISION</w:t>
      </w:r>
    </w:p>
    <w:p w:rsidR="00000000" w:rsidDel="00000000" w:rsidP="00000000" w:rsidRDefault="00000000" w:rsidRPr="00000000" w14:paraId="00000030">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You may rewrite and resubmit any assignment where the original grade is 82% or lower.  </w:t>
      </w:r>
    </w:p>
    <w:p w:rsidR="00000000" w:rsidDel="00000000" w:rsidP="00000000" w:rsidRDefault="00000000" w:rsidRPr="00000000" w14:paraId="00000031">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Revisions must be sent to my email -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fleminw@linnbenton.edu</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2">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All changes you made to the work must be </w:t>
      </w:r>
      <w:r w:rsidDel="00000000" w:rsidR="00000000" w:rsidRPr="00000000">
        <w:rPr>
          <w:rFonts w:ascii="Times New Roman" w:cs="Times New Roman" w:eastAsia="Times New Roman" w:hAnsi="Times New Roman"/>
          <w:sz w:val="24"/>
          <w:szCs w:val="24"/>
          <w:highlight w:val="yellow"/>
          <w:rtl w:val="0"/>
        </w:rPr>
        <w:t xml:space="preserve">highlighted</w:t>
      </w:r>
      <w:r w:rsidDel="00000000" w:rsidR="00000000" w:rsidRPr="00000000">
        <w:rPr>
          <w:rFonts w:ascii="Times New Roman" w:cs="Times New Roman" w:eastAsia="Times New Roman" w:hAnsi="Times New Roman"/>
          <w:sz w:val="24"/>
          <w:szCs w:val="24"/>
          <w:highlight w:val="white"/>
          <w:rtl w:val="0"/>
        </w:rPr>
        <w:t xml:space="preserve"> or </w:t>
      </w:r>
      <w:r w:rsidDel="00000000" w:rsidR="00000000" w:rsidRPr="00000000">
        <w:rPr>
          <w:rFonts w:ascii="Times New Roman" w:cs="Times New Roman" w:eastAsia="Times New Roman" w:hAnsi="Times New Roman"/>
          <w:b w:val="1"/>
          <w:sz w:val="24"/>
          <w:szCs w:val="24"/>
          <w:highlight w:val="white"/>
          <w:rtl w:val="0"/>
        </w:rPr>
        <w:t xml:space="preserve">bolded</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3">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Rewrites are due within </w:t>
      </w:r>
      <w:r w:rsidDel="00000000" w:rsidR="00000000" w:rsidRPr="00000000">
        <w:rPr>
          <w:rFonts w:ascii="Times New Roman" w:cs="Times New Roman" w:eastAsia="Times New Roman" w:hAnsi="Times New Roman"/>
          <w:b w:val="1"/>
          <w:sz w:val="24"/>
          <w:szCs w:val="24"/>
          <w:highlight w:val="white"/>
          <w:rtl w:val="0"/>
        </w:rPr>
        <w:t xml:space="preserve">two weeks</w:t>
      </w:r>
      <w:r w:rsidDel="00000000" w:rsidR="00000000" w:rsidRPr="00000000">
        <w:rPr>
          <w:rFonts w:ascii="Times New Roman" w:cs="Times New Roman" w:eastAsia="Times New Roman" w:hAnsi="Times New Roman"/>
          <w:sz w:val="24"/>
          <w:szCs w:val="24"/>
          <w:highlight w:val="white"/>
          <w:rtl w:val="0"/>
        </w:rPr>
        <w:t xml:space="preserve"> of the day I post the assignment grade.</w:t>
      </w:r>
    </w:p>
    <w:p w:rsidR="00000000" w:rsidDel="00000000" w:rsidP="00000000" w:rsidRDefault="00000000" w:rsidRPr="00000000" w14:paraId="00000034">
      <w:pPr>
        <w:pStyle w:val="Heading3"/>
        <w:shd w:fill="ffffff" w:val="clear"/>
        <w:spacing w:after="0" w:before="280" w:lineRule="auto"/>
        <w:contextualSpacing w:val="0"/>
        <w:rPr>
          <w:rFonts w:ascii="Times New Roman" w:cs="Times New Roman" w:eastAsia="Times New Roman" w:hAnsi="Times New Roman"/>
          <w:b w:val="1"/>
          <w:color w:val="000000"/>
          <w:sz w:val="24"/>
          <w:szCs w:val="24"/>
          <w:highlight w:val="white"/>
        </w:rPr>
      </w:pPr>
      <w:bookmarkStart w:colFirst="0" w:colLast="0" w:name="_o5ci3orlbiy1" w:id="7"/>
      <w:bookmarkEnd w:id="7"/>
      <w:r w:rsidDel="00000000" w:rsidR="00000000" w:rsidRPr="00000000">
        <w:rPr>
          <w:rFonts w:ascii="Times New Roman" w:cs="Times New Roman" w:eastAsia="Times New Roman" w:hAnsi="Times New Roman"/>
          <w:b w:val="1"/>
          <w:color w:val="000000"/>
          <w:sz w:val="24"/>
          <w:szCs w:val="24"/>
          <w:highlight w:val="white"/>
          <w:rtl w:val="0"/>
        </w:rPr>
        <w:t xml:space="preserve">ACCESSING MOODLE</w:t>
      </w:r>
    </w:p>
    <w:p w:rsidR="00000000" w:rsidDel="00000000" w:rsidP="00000000" w:rsidRDefault="00000000" w:rsidRPr="00000000" w14:paraId="00000035">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To start work on Moodle, please do the following</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6">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Go to Moodle (elearning.linnbenton.edu) </w:t>
      </w:r>
    </w:p>
    <w:p w:rsidR="00000000" w:rsidDel="00000000" w:rsidP="00000000" w:rsidRDefault="00000000" w:rsidRPr="00000000" w14:paraId="00000037">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Log on. Your username is your LB email (first.last.1234@mail.linnbenton.edu). If you are new to Moodle, the password is your birthday in 6 digit format (MMDDYY).</w:t>
      </w:r>
    </w:p>
    <w:p w:rsidR="00000000" w:rsidDel="00000000" w:rsidP="00000000" w:rsidRDefault="00000000" w:rsidRPr="00000000" w14:paraId="00000038">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After logging in please update your password.  </w:t>
      </w:r>
    </w:p>
    <w:p w:rsidR="00000000" w:rsidDel="00000000" w:rsidP="00000000" w:rsidRDefault="00000000" w:rsidRPr="00000000" w14:paraId="00000039">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Add a photo to your profile if you'd like. </w:t>
      </w:r>
    </w:p>
    <w:p w:rsidR="00000000" w:rsidDel="00000000" w:rsidP="00000000" w:rsidRDefault="00000000" w:rsidRPr="00000000" w14:paraId="0000003A">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To proceed in the class, just follow the instructions listed for each week.  </w:t>
      </w:r>
    </w:p>
    <w:p w:rsidR="00000000" w:rsidDel="00000000" w:rsidP="00000000" w:rsidRDefault="00000000" w:rsidRPr="00000000" w14:paraId="0000003B">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If you have questions, feel free to email me at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fleminw@linnbenton.edu</w:t>
        </w:r>
      </w:hyperlink>
      <w:r w:rsidDel="00000000" w:rsidR="00000000" w:rsidRPr="00000000">
        <w:rPr>
          <w:rFonts w:ascii="Times New Roman" w:cs="Times New Roman" w:eastAsia="Times New Roman" w:hAnsi="Times New Roman"/>
          <w:sz w:val="24"/>
          <w:szCs w:val="24"/>
          <w:highlight w:val="white"/>
          <w:rtl w:val="0"/>
        </w:rPr>
        <w:t xml:space="preserve"> or call me at (541) 917-4570.  </w:t>
      </w:r>
    </w:p>
    <w:p w:rsidR="00000000" w:rsidDel="00000000" w:rsidP="00000000" w:rsidRDefault="00000000" w:rsidRPr="00000000" w14:paraId="0000003C">
      <w:pPr>
        <w:pStyle w:val="Heading3"/>
        <w:shd w:fill="ffffff" w:val="clear"/>
        <w:spacing w:after="0" w:before="280" w:lineRule="auto"/>
        <w:contextualSpacing w:val="0"/>
        <w:jc w:val="center"/>
        <w:rPr>
          <w:rFonts w:ascii="Times New Roman" w:cs="Times New Roman" w:eastAsia="Times New Roman" w:hAnsi="Times New Roman"/>
          <w:b w:val="1"/>
          <w:color w:val="000000"/>
          <w:sz w:val="24"/>
          <w:szCs w:val="24"/>
          <w:highlight w:val="white"/>
        </w:rPr>
      </w:pPr>
      <w:bookmarkStart w:colFirst="0" w:colLast="0" w:name="_qso3s5s6r3mn" w:id="8"/>
      <w:bookmarkEnd w:id="8"/>
      <w:r w:rsidDel="00000000" w:rsidR="00000000" w:rsidRPr="00000000">
        <w:rPr>
          <w:rFonts w:ascii="Times New Roman" w:cs="Times New Roman" w:eastAsia="Times New Roman" w:hAnsi="Times New Roman"/>
          <w:b w:val="1"/>
          <w:color w:val="000000"/>
          <w:sz w:val="24"/>
          <w:szCs w:val="24"/>
          <w:highlight w:val="white"/>
          <w:rtl w:val="0"/>
        </w:rPr>
        <w:t xml:space="preserve">Having trouble logging into Moodle? Call the Student Help Desk at 541-917-4630.</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pPr>
      <w:bookmarkStart w:colFirst="0" w:colLast="0" w:name="_o7yglhrbz0qe" w:id="9"/>
      <w:bookmarkEnd w:id="9"/>
      <w:r w:rsidDel="00000000" w:rsidR="00000000" w:rsidRPr="00000000">
        <w:rPr>
          <w:rFonts w:ascii="Times New Roman" w:cs="Times New Roman" w:eastAsia="Times New Roman" w:hAnsi="Times New Roman"/>
          <w:b w:val="1"/>
          <w:color w:val="000000"/>
          <w:sz w:val="24"/>
          <w:szCs w:val="24"/>
          <w:highlight w:val="white"/>
          <w:rtl w:val="0"/>
        </w:rPr>
        <w:t xml:space="preserve">HOW TO REACH ME</w:t>
      </w:r>
    </w:p>
    <w:p w:rsidR="00000000" w:rsidDel="00000000" w:rsidP="00000000" w:rsidRDefault="00000000" w:rsidRPr="00000000" w14:paraId="0000003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 am happy to talk to you about this class. Call, email, or come by my office.</w:t>
      </w:r>
    </w:p>
    <w:p w:rsidR="00000000" w:rsidDel="00000000" w:rsidP="00000000" w:rsidRDefault="00000000" w:rsidRPr="00000000" w14:paraId="0000004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If you cannot attend my office hours, I will schedule an alternative time to meet.</w:t>
      </w:r>
    </w:p>
    <w:p w:rsidR="00000000" w:rsidDel="00000000" w:rsidP="00000000" w:rsidRDefault="00000000" w:rsidRPr="00000000" w14:paraId="0000004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 check and respond to emails at least once a day, Monday through Friday. I will not always respond to emails after business hours, on weekends, or on holidays.</w:t>
      </w:r>
    </w:p>
    <w:p w:rsidR="00000000" w:rsidDel="00000000" w:rsidP="00000000" w:rsidRDefault="00000000" w:rsidRPr="00000000" w14:paraId="00000042">
      <w:pPr>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43">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pPr>
      <w:bookmarkStart w:colFirst="0" w:colLast="0" w:name="_lk47w3hn7bvh" w:id="10"/>
      <w:bookmarkEnd w:id="10"/>
      <w:r w:rsidDel="00000000" w:rsidR="00000000" w:rsidRPr="00000000">
        <w:rPr>
          <w:rFonts w:ascii="Times New Roman" w:cs="Times New Roman" w:eastAsia="Times New Roman" w:hAnsi="Times New Roman"/>
          <w:b w:val="1"/>
          <w:color w:val="000000"/>
          <w:sz w:val="24"/>
          <w:szCs w:val="24"/>
          <w:highlight w:val="white"/>
          <w:rtl w:val="0"/>
        </w:rPr>
        <w:t xml:space="preserve">ACCESSING GRADES</w:t>
      </w:r>
    </w:p>
    <w:p w:rsidR="00000000" w:rsidDel="00000000" w:rsidP="00000000" w:rsidRDefault="00000000" w:rsidRPr="00000000" w14:paraId="00000044">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 will do my best to grade and return your work promptly.. </w:t>
      </w:r>
    </w:p>
    <w:p w:rsidR="00000000" w:rsidDel="00000000" w:rsidP="00000000" w:rsidRDefault="00000000" w:rsidRPr="00000000" w14:paraId="00000045">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 am always happy to talk to you about your grade if you have questions.</w:t>
      </w:r>
    </w:p>
    <w:p w:rsidR="00000000" w:rsidDel="00000000" w:rsidP="00000000" w:rsidRDefault="00000000" w:rsidRPr="00000000" w14:paraId="00000046">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 will post assignment grades on Moodle, which will tally a running coursework average for the term. </w:t>
      </w:r>
    </w:p>
    <w:p w:rsidR="00000000" w:rsidDel="00000000" w:rsidP="00000000" w:rsidRDefault="00000000" w:rsidRPr="00000000" w14:paraId="00000047">
      <w:pPr>
        <w:pStyle w:val="Heading3"/>
        <w:shd w:fill="ffffff" w:val="clear"/>
        <w:spacing w:after="0" w:before="280" w:lineRule="auto"/>
        <w:contextualSpacing w:val="0"/>
        <w:rPr>
          <w:rFonts w:ascii="Times New Roman" w:cs="Times New Roman" w:eastAsia="Times New Roman" w:hAnsi="Times New Roman"/>
          <w:b w:val="1"/>
          <w:color w:val="000000"/>
          <w:sz w:val="24"/>
          <w:szCs w:val="24"/>
          <w:highlight w:val="white"/>
        </w:rPr>
      </w:pPr>
      <w:bookmarkStart w:colFirst="0" w:colLast="0" w:name="_ku6h6yb9meso" w:id="11"/>
      <w:bookmarkEnd w:id="11"/>
      <w:r w:rsidDel="00000000" w:rsidR="00000000" w:rsidRPr="00000000">
        <w:rPr>
          <w:rFonts w:ascii="Times New Roman" w:cs="Times New Roman" w:eastAsia="Times New Roman" w:hAnsi="Times New Roman"/>
          <w:b w:val="1"/>
          <w:color w:val="000000"/>
          <w:sz w:val="24"/>
          <w:szCs w:val="24"/>
          <w:highlight w:val="white"/>
          <w:rtl w:val="0"/>
        </w:rPr>
        <w:t xml:space="preserve">TO SUCCEED IN THIS COURSE </w:t>
      </w:r>
    </w:p>
    <w:p w:rsidR="00000000" w:rsidDel="00000000" w:rsidP="00000000" w:rsidRDefault="00000000" w:rsidRPr="00000000" w14:paraId="00000048">
      <w:pPr>
        <w:ind w:firstLine="720"/>
        <w:contextualSpacing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You should:</w:t>
      </w:r>
    </w:p>
    <w:p w:rsidR="00000000" w:rsidDel="00000000" w:rsidP="00000000" w:rsidRDefault="00000000" w:rsidRPr="00000000" w14:paraId="00000049">
      <w:pPr>
        <w:numPr>
          <w:ilvl w:val="0"/>
          <w:numId w:val="1"/>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Log into Moodle at least twice a week</w:t>
      </w:r>
    </w:p>
    <w:p w:rsidR="00000000" w:rsidDel="00000000" w:rsidP="00000000" w:rsidRDefault="00000000" w:rsidRPr="00000000" w14:paraId="0000004A">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Complete all reading and assignments</w:t>
      </w:r>
    </w:p>
    <w:p w:rsidR="00000000" w:rsidDel="00000000" w:rsidP="00000000" w:rsidRDefault="00000000" w:rsidRPr="00000000" w14:paraId="0000004B">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Talk me if you are having difficulties</w:t>
      </w:r>
    </w:p>
    <w:p w:rsidR="00000000" w:rsidDel="00000000" w:rsidP="00000000" w:rsidRDefault="00000000" w:rsidRPr="00000000" w14:paraId="0000004C">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Be kind and respectful toward everyone in the class (even if you don't like them).</w:t>
      </w:r>
      <w:r w:rsidDel="00000000" w:rsidR="00000000" w:rsidRPr="00000000">
        <w:rPr>
          <w:rtl w:val="0"/>
        </w:rPr>
      </w:r>
    </w:p>
    <w:p w:rsidR="00000000" w:rsidDel="00000000" w:rsidP="00000000" w:rsidRDefault="00000000" w:rsidRPr="00000000" w14:paraId="0000004D">
      <w:pPr>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4E">
      <w:pPr>
        <w:ind w:firstLine="720"/>
        <w:contextualSpacing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You shouldn’t:</w:t>
      </w:r>
    </w:p>
    <w:p w:rsidR="00000000" w:rsidDel="00000000" w:rsidP="00000000" w:rsidRDefault="00000000" w:rsidRPr="00000000" w14:paraId="0000004F">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Cheat or plagiarize. Seriously, don’t do it! Violations in academic honesty will result in failure of an assignment or failure of the course.</w:t>
      </w:r>
      <w:hyperlink r:id="rId9">
        <w:r w:rsidDel="00000000" w:rsidR="00000000" w:rsidRPr="00000000">
          <w:rPr>
            <w:rFonts w:ascii="Times New Roman" w:cs="Times New Roman" w:eastAsia="Times New Roman" w:hAnsi="Times New Roman"/>
            <w:highlight w:val="white"/>
            <w:rtl w:val="0"/>
          </w:rPr>
          <w:t xml:space="preserve"> </w:t>
        </w:r>
      </w:hyperlink>
      <w:hyperlink r:id="rId10">
        <w:r w:rsidDel="00000000" w:rsidR="00000000" w:rsidRPr="00000000">
          <w:rPr>
            <w:rFonts w:ascii="Times New Roman" w:cs="Times New Roman" w:eastAsia="Times New Roman" w:hAnsi="Times New Roman"/>
            <w:color w:val="0000ee"/>
            <w:highlight w:val="white"/>
            <w:u w:val="single"/>
            <w:rtl w:val="0"/>
          </w:rPr>
          <w:t xml:space="preserve">Click here for more information on plagiarism</w:t>
        </w:r>
      </w:hyperlink>
      <w:r w:rsidDel="00000000" w:rsidR="00000000" w:rsidRPr="00000000">
        <w:rPr>
          <w:rtl w:val="0"/>
        </w:rPr>
      </w:r>
    </w:p>
    <w:p w:rsidR="00000000" w:rsidDel="00000000" w:rsidP="00000000" w:rsidRDefault="00000000" w:rsidRPr="00000000" w14:paraId="00000050">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 off your assignments until the last minute--writing is always better when it gets drafted and then revised</w:t>
      </w:r>
    </w:p>
    <w:p w:rsidR="00000000" w:rsidDel="00000000" w:rsidP="00000000" w:rsidRDefault="00000000" w:rsidRPr="00000000" w14:paraId="00000051">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Hesitate to contact me if you have any questions or run into any problems.  </w:t>
      </w:r>
    </w:p>
    <w:p w:rsidR="00000000" w:rsidDel="00000000" w:rsidP="00000000" w:rsidRDefault="00000000" w:rsidRPr="00000000" w14:paraId="00000052">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pPr>
      <w:bookmarkStart w:colFirst="0" w:colLast="0" w:name="_o2q7bts51un6" w:id="12"/>
      <w:bookmarkEnd w:id="12"/>
      <w:r w:rsidDel="00000000" w:rsidR="00000000" w:rsidRPr="00000000">
        <w:rPr>
          <w:rtl w:val="0"/>
        </w:rPr>
      </w:r>
    </w:p>
    <w:p w:rsidR="00000000" w:rsidDel="00000000" w:rsidP="00000000" w:rsidRDefault="00000000" w:rsidRPr="00000000" w14:paraId="00000053">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pPr>
      <w:bookmarkStart w:colFirst="0" w:colLast="0" w:name="_o2q7bts51un6" w:id="12"/>
      <w:bookmarkEnd w:id="12"/>
      <w:r w:rsidDel="00000000" w:rsidR="00000000" w:rsidRPr="00000000">
        <w:rPr>
          <w:rFonts w:ascii="Times New Roman" w:cs="Times New Roman" w:eastAsia="Times New Roman" w:hAnsi="Times New Roman"/>
          <w:b w:val="1"/>
          <w:color w:val="000000"/>
          <w:sz w:val="24"/>
          <w:szCs w:val="24"/>
          <w:highlight w:val="white"/>
          <w:rtl w:val="0"/>
        </w:rPr>
        <w:t xml:space="preserve">ADDITIONAL RESOURCES</w:t>
      </w:r>
    </w:p>
    <w:p w:rsidR="00000000" w:rsidDel="00000000" w:rsidP="00000000" w:rsidRDefault="00000000" w:rsidRPr="00000000" w14:paraId="00000054">
      <w:pPr>
        <w:ind w:firstLine="720"/>
        <w:contextualSpacing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LBCC Writing Center</w:t>
      </w:r>
    </w:p>
    <w:p w:rsidR="00000000" w:rsidDel="00000000" w:rsidP="00000000" w:rsidRDefault="00000000" w:rsidRPr="00000000" w14:paraId="00000055">
      <w:pPr>
        <w:ind w:left="720" w:firstLine="0"/>
        <w:contextualSpacing w:val="0"/>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highlight w:val="white"/>
          <w:rtl w:val="0"/>
        </w:rPr>
        <w:t xml:space="preserve">The LBCC Writing Center can help you take your writing to the next level. Drop in during regular hours or make an appointment. In addition to your draft, please bring your assignment. You may also submit your writing online at lbcc.writingcenteronline.net where you will receive a response within 1-2 business days. For more information, visit the Writing Center online at</w:t>
      </w:r>
      <w:hyperlink r:id="rId11">
        <w:r w:rsidDel="00000000" w:rsidR="00000000" w:rsidRPr="00000000">
          <w:rPr>
            <w:rFonts w:ascii="Times New Roman" w:cs="Times New Roman" w:eastAsia="Times New Roman" w:hAnsi="Times New Roman"/>
            <w:highlight w:val="white"/>
            <w:rtl w:val="0"/>
          </w:rPr>
          <w:t xml:space="preserve"> </w:t>
        </w:r>
      </w:hyperlink>
      <w:hyperlink r:id="rId12">
        <w:r w:rsidDel="00000000" w:rsidR="00000000" w:rsidRPr="00000000">
          <w:rPr>
            <w:rFonts w:ascii="Times New Roman" w:cs="Times New Roman" w:eastAsia="Times New Roman" w:hAnsi="Times New Roman"/>
            <w:color w:val="0000ee"/>
            <w:highlight w:val="white"/>
            <w:u w:val="single"/>
            <w:rtl w:val="0"/>
          </w:rPr>
          <w:t xml:space="preserve">http://www.linnbenton.edu/go/learning-center/writing-help</w:t>
        </w:r>
      </w:hyperlink>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56">
      <w:pPr>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57">
      <w:pPr>
        <w:ind w:firstLine="720"/>
        <w:contextualSpacing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CFAR</w:t>
      </w:r>
    </w:p>
    <w:p w:rsidR="00000000" w:rsidDel="00000000" w:rsidP="00000000" w:rsidRDefault="00000000" w:rsidRPr="00000000" w14:paraId="00000058">
      <w:pPr>
        <w:ind w:left="720" w:firstLine="0"/>
        <w:contextualSpacing w:val="0"/>
        <w:rPr/>
      </w:pPr>
      <w:r w:rsidDel="00000000" w:rsidR="00000000" w:rsidRPr="00000000">
        <w:rPr>
          <w:rFonts w:ascii="Times New Roman" w:cs="Times New Roman" w:eastAsia="Times New Roman" w:hAnsi="Times New Roman"/>
          <w:highlight w:val="white"/>
          <w:rtl w:val="0"/>
        </w:rPr>
        <w:t xml:space="preserve">LBCC is committed to inclusiveness and equal access to higher education. If you have approved accommodations through the Center for Accessibility Rights (CFAR) </w:t>
      </w:r>
      <w:r w:rsidDel="00000000" w:rsidR="00000000" w:rsidRPr="00000000">
        <w:rPr>
          <w:rFonts w:ascii="Times New Roman" w:cs="Times New Roman" w:eastAsia="Times New Roman" w:hAnsi="Times New Roman"/>
          <w:highlight w:val="white"/>
          <w:rtl w:val="0"/>
        </w:rPr>
        <w:t xml:space="preserve">and would like to use your accommodations, please contact me as soon as possible to discuss your needs. If you think you may be eligible for accommodations but are not yet registered with CFAR, please visit the </w:t>
      </w:r>
      <w:hyperlink r:id="rId13">
        <w:r w:rsidDel="00000000" w:rsidR="00000000" w:rsidRPr="00000000">
          <w:rPr>
            <w:rFonts w:ascii="Times New Roman" w:cs="Times New Roman" w:eastAsia="Times New Roman" w:hAnsi="Times New Roman"/>
            <w:color w:val="1155cc"/>
            <w:highlight w:val="white"/>
            <w:u w:val="single"/>
            <w:rtl w:val="0"/>
          </w:rPr>
          <w:t xml:space="preserve">CFAR website</w:t>
        </w:r>
      </w:hyperlink>
      <w:r w:rsidDel="00000000" w:rsidR="00000000" w:rsidRPr="00000000">
        <w:rPr>
          <w:rFonts w:ascii="Times New Roman" w:cs="Times New Roman" w:eastAsia="Times New Roman" w:hAnsi="Times New Roman"/>
          <w:highlight w:val="white"/>
          <w:rtl w:val="0"/>
        </w:rPr>
        <w:t xml:space="preserve"> for steps on how to apply for services. Online course accommodations may be different than those for on-campus courses, so it is important that you make contact with CFAR as soon as possible. </w:t>
      </w:r>
      <w:r w:rsidDel="00000000" w:rsidR="00000000" w:rsidRPr="00000000">
        <w:rPr>
          <w:rtl w:val="0"/>
        </w:rPr>
      </w:r>
    </w:p>
    <w:p w:rsidR="00000000" w:rsidDel="00000000" w:rsidP="00000000" w:rsidRDefault="00000000" w:rsidRPr="00000000" w14:paraId="00000059">
      <w:pPr>
        <w:ind w:left="720" w:firstLine="0"/>
        <w:contextualSpacing w:val="0"/>
        <w:rPr/>
      </w:pPr>
      <w:r w:rsidDel="00000000" w:rsidR="00000000" w:rsidRPr="00000000">
        <w:rPr>
          <w:rtl w:val="0"/>
        </w:rPr>
      </w:r>
    </w:p>
    <w:p w:rsidR="00000000" w:rsidDel="00000000" w:rsidP="00000000" w:rsidRDefault="00000000" w:rsidRPr="00000000" w14:paraId="0000005A">
      <w:pPr>
        <w:spacing w:line="288" w:lineRule="auto"/>
        <w:ind w:left="720" w:firstLine="0"/>
        <w:contextualSpacing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Single Stop Office</w:t>
      </w:r>
    </w:p>
    <w:p w:rsidR="00000000" w:rsidDel="00000000" w:rsidP="00000000" w:rsidRDefault="00000000" w:rsidRPr="00000000" w14:paraId="0000005B">
      <w:pPr>
        <w:spacing w:line="288" w:lineRule="auto"/>
        <w:ind w:left="720" w:firstLine="0"/>
        <w:contextualSpacing w:val="0"/>
        <w:rPr/>
      </w:pPr>
      <w:r w:rsidDel="00000000" w:rsidR="00000000" w:rsidRPr="00000000">
        <w:rPr>
          <w:rFonts w:ascii="Times New Roman" w:cs="Times New Roman" w:eastAsia="Times New Roman" w:hAnsi="Times New Roman"/>
          <w:highlight w:val="white"/>
          <w:rtl w:val="0"/>
        </w:rPr>
        <w:t xml:space="preserve">Any student who has difficulty affording groceries or food, or who lacks a safe and stable place to live, is urged to contact Student Resource Navigator Amanda Stanley, </w:t>
      </w:r>
      <w:r w:rsidDel="00000000" w:rsidR="00000000" w:rsidRPr="00000000">
        <w:rPr>
          <w:rFonts w:ascii="Times New Roman" w:cs="Times New Roman" w:eastAsia="Times New Roman" w:hAnsi="Times New Roman"/>
          <w:color w:val="0563c1"/>
          <w:highlight w:val="white"/>
          <w:rtl w:val="0"/>
        </w:rPr>
        <w:t xml:space="preserve">stanlea@linnbenton.edu</w:t>
      </w:r>
      <w:r w:rsidDel="00000000" w:rsidR="00000000" w:rsidRPr="00000000">
        <w:rPr>
          <w:rFonts w:ascii="Times New Roman" w:cs="Times New Roman" w:eastAsia="Times New Roman" w:hAnsi="Times New Roman"/>
          <w:highlight w:val="white"/>
          <w:rtl w:val="0"/>
        </w:rPr>
        <w:t xml:space="preserve">, 541-917-4877 (Takena/112). The navigator can connect students to resources. Furthermore, please feel free to talk about these issues with me if you are comfortable doing so.</w:t>
      </w:r>
      <w:r w:rsidDel="00000000" w:rsidR="00000000" w:rsidRPr="00000000">
        <w:fldChar w:fldCharType="begin"/>
        <w:instrText xml:space="preserve"> HYPERLINK "http://www.linnbenton.edu/go/disability-services" </w:instrText>
        <w:fldChar w:fldCharType="separate"/>
      </w:r>
      <w:r w:rsidDel="00000000" w:rsidR="00000000" w:rsidRPr="00000000">
        <w:rPr>
          <w:rtl w:val="0"/>
        </w:rPr>
      </w:r>
    </w:p>
    <w:p w:rsidR="00000000" w:rsidDel="00000000" w:rsidP="00000000" w:rsidRDefault="00000000" w:rsidRPr="00000000" w14:paraId="0000005C">
      <w:pPr>
        <w:contextualSpacing w:val="0"/>
        <w:rPr>
          <w:rFonts w:ascii="Times New Roman" w:cs="Times New Roman" w:eastAsia="Times New Roman" w:hAnsi="Times New Roman"/>
          <w:color w:val="0000ee"/>
          <w:highlight w:val="white"/>
          <w:u w:val="single"/>
        </w:rPr>
      </w:pPr>
      <w:r w:rsidDel="00000000" w:rsidR="00000000" w:rsidRPr="00000000">
        <w:fldChar w:fldCharType="end"/>
      </w:r>
      <w:r w:rsidDel="00000000" w:rsidR="00000000" w:rsidRPr="00000000">
        <w:fldChar w:fldCharType="begin"/>
        <w:instrText xml:space="preserve"> HYPERLINK "http://www.linnbenton.edu/go/disability-services" </w:instrText>
        <w:fldChar w:fldCharType="separate"/>
      </w:r>
      <w:r w:rsidDel="00000000" w:rsidR="00000000" w:rsidRPr="00000000">
        <w:rPr>
          <w:rtl w:val="0"/>
        </w:rPr>
      </w:r>
    </w:p>
    <w:p w:rsidR="00000000" w:rsidDel="00000000" w:rsidP="00000000" w:rsidRDefault="00000000" w:rsidRPr="00000000" w14:paraId="0000005D">
      <w:pPr>
        <w:contextualSpacing w:val="0"/>
        <w:rPr>
          <w:rFonts w:ascii="Times New Roman" w:cs="Times New Roman" w:eastAsia="Times New Roman" w:hAnsi="Times New Roman"/>
          <w:b w:val="1"/>
          <w:sz w:val="24"/>
          <w:szCs w:val="24"/>
          <w:highlight w:val="white"/>
        </w:rPr>
      </w:pPr>
      <w:r w:rsidDel="00000000" w:rsidR="00000000" w:rsidRPr="00000000">
        <w:fldChar w:fldCharType="end"/>
      </w:r>
      <w:r w:rsidDel="00000000" w:rsidR="00000000" w:rsidRPr="00000000">
        <w:rPr>
          <w:rFonts w:ascii="Times New Roman" w:cs="Times New Roman" w:eastAsia="Times New Roman" w:hAnsi="Times New Roman"/>
          <w:b w:val="1"/>
          <w:sz w:val="24"/>
          <w:szCs w:val="24"/>
          <w:highlight w:val="white"/>
          <w:rtl w:val="0"/>
        </w:rPr>
        <w:t xml:space="preserve">LBCC NON-DISCRIMINATION POLICY</w:t>
      </w:r>
    </w:p>
    <w:p w:rsidR="00000000" w:rsidDel="00000000" w:rsidP="00000000" w:rsidRDefault="00000000" w:rsidRPr="00000000" w14:paraId="0000005E">
      <w:pPr>
        <w:ind w:left="720" w:firstLine="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Everyone is welcome at LBCC, regardless of whether they are black, white, Latino, native, gay, straight, Christian, Muslim, Jewish, irreligious, male, female, transgendered, married, disabled, a veteran, a non-English speaker, an immigrant, or any number of other categories not listed here.</w:t>
      </w:r>
      <w:hyperlink r:id="rId14">
        <w:r w:rsidDel="00000000" w:rsidR="00000000" w:rsidRPr="00000000">
          <w:rPr>
            <w:rFonts w:ascii="Times New Roman" w:cs="Times New Roman" w:eastAsia="Times New Roman" w:hAnsi="Times New Roman"/>
            <w:highlight w:val="white"/>
            <w:rtl w:val="0"/>
          </w:rPr>
          <w:t xml:space="preserve"> </w:t>
        </w:r>
      </w:hyperlink>
      <w:r w:rsidDel="00000000" w:rsidR="00000000" w:rsidRPr="00000000">
        <w:rPr>
          <w:rFonts w:ascii="Times New Roman" w:cs="Times New Roman" w:eastAsia="Times New Roman" w:hAnsi="Times New Roman"/>
          <w:highlight w:val="white"/>
          <w:rtl w:val="0"/>
        </w:rPr>
        <w:t xml:space="preserve">What is more, LBCC sees our differences as a source of strength and an important part of education.</w:t>
      </w:r>
    </w:p>
    <w:p w:rsidR="00000000" w:rsidDel="00000000" w:rsidP="00000000" w:rsidRDefault="00000000" w:rsidRPr="00000000" w14:paraId="0000005F">
      <w:pPr>
        <w:contextualSpacing w:val="0"/>
        <w:rPr>
          <w:sz w:val="24"/>
          <w:szCs w:val="24"/>
        </w:rPr>
      </w:pP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r>
    </w:p>
    <w:sectPr>
      <w:type w:val="continuous"/>
      <w:pgSz w:h="15840" w:w="12240"/>
      <w:pgMar w:bottom="720" w:top="1080" w:left="1224"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go/learning-center/writing-help" TargetMode="External"/><Relationship Id="rId10" Type="http://schemas.openxmlformats.org/officeDocument/2006/relationships/hyperlink" Target="http://www.unc.edu/depts/wcweb/handouts/plagiarism.html" TargetMode="External"/><Relationship Id="rId13" Type="http://schemas.openxmlformats.org/officeDocument/2006/relationships/hyperlink" Target="https://www.linnbenton.edu/cfar" TargetMode="External"/><Relationship Id="rId12" Type="http://schemas.openxmlformats.org/officeDocument/2006/relationships/hyperlink" Target="http://www.linnbenton.edu/go/learning-center/writing-hel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c.edu/depts/wcweb/handouts/plagiarism.html" TargetMode="External"/><Relationship Id="rId14" Type="http://schemas.openxmlformats.org/officeDocument/2006/relationships/hyperlink" Target="http://www.linnbenton.edu/go/about-lbcc/policies/equal-opportunity" TargetMode="External"/><Relationship Id="rId5" Type="http://schemas.openxmlformats.org/officeDocument/2006/relationships/styles" Target="styles.xml"/><Relationship Id="rId6" Type="http://schemas.openxmlformats.org/officeDocument/2006/relationships/hyperlink" Target="mailto:fleminw@linnbenton.edu" TargetMode="External"/><Relationship Id="rId7" Type="http://schemas.openxmlformats.org/officeDocument/2006/relationships/hyperlink" Target="mailto:fleminw@linnbenton.edu" TargetMode="External"/><Relationship Id="rId8" Type="http://schemas.openxmlformats.org/officeDocument/2006/relationships/hyperlink" Target="mailto:flemin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