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COURSE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HDFS 200 / PSY231 - Human Sexuality</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Fall 2019</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CRN #21129 / 20077 - Tues + Thurs 1:00pm - 2:20pm in Takena 205</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Instructor: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Scott McFee, Psy.D</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Office:  SSH -</w:t>
      </w:r>
      <w:r w:rsidDel="00000000" w:rsidR="00000000" w:rsidRPr="00000000">
        <w:rPr>
          <w:sz w:val="24"/>
          <w:szCs w:val="24"/>
          <w:rtl w:val="0"/>
        </w:rPr>
        <w:t xml:space="preserve"> 212</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E-Mail:  </w:t>
      </w:r>
      <w:hyperlink r:id="rId6">
        <w:r w:rsidDel="00000000" w:rsidR="00000000" w:rsidRPr="00000000">
          <w:rPr>
            <w:color w:val="1155cc"/>
            <w:sz w:val="24"/>
            <w:szCs w:val="24"/>
            <w:u w:val="single"/>
            <w:rtl w:val="0"/>
          </w:rPr>
          <w:t xml:space="preserve">mcfees@linnbenton.edu</w:t>
        </w:r>
      </w:hyperlink>
      <w:r w:rsidDel="00000000" w:rsidR="00000000" w:rsidRPr="00000000">
        <w:rPr>
          <w:sz w:val="24"/>
          <w:szCs w:val="24"/>
          <w:rtl w:val="0"/>
        </w:rPr>
        <w:t xml:space="preserve"> (see policy on emails)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sz w:val="24"/>
          <w:szCs w:val="24"/>
          <w:rtl w:val="0"/>
        </w:rPr>
        <w:t xml:space="preserve">Office Hours: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sz w:val="24"/>
          <w:szCs w:val="24"/>
        </w:rPr>
      </w:pPr>
      <w:r w:rsidDel="00000000" w:rsidR="00000000" w:rsidRPr="00000000">
        <w:rPr>
          <w:sz w:val="24"/>
          <w:szCs w:val="24"/>
          <w:rtl w:val="0"/>
        </w:rPr>
        <w:t xml:space="preserve">Tuesdays and Thursdays: 12:00 - 12:50pm in SSH 212</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tab/>
        <w:tab/>
        <w:tab/>
        <w:t xml:space="preserve">All other times are by appointment only.</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Required Materials</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pPr>
      <w:r w:rsidDel="00000000" w:rsidR="00000000" w:rsidRPr="00000000">
        <w:rPr>
          <w:sz w:val="24"/>
          <w:szCs w:val="24"/>
          <w:rtl w:val="0"/>
        </w:rPr>
        <w:t xml:space="preserve">Tye, M (2015) </w:t>
      </w:r>
      <w:r w:rsidDel="00000000" w:rsidR="00000000" w:rsidRPr="00000000">
        <w:rPr>
          <w:sz w:val="24"/>
          <w:szCs w:val="24"/>
          <w:u w:val="single"/>
          <w:rtl w:val="0"/>
        </w:rPr>
        <w:t xml:space="preserve">Sexuality and Our Diversity: Integrating Culture with the Biopsychosocial</w:t>
      </w:r>
      <w:r w:rsidDel="00000000" w:rsidR="00000000" w:rsidRPr="00000000">
        <w:rPr>
          <w:sz w:val="24"/>
          <w:szCs w:val="24"/>
          <w:rtl w:val="0"/>
        </w:rPr>
        <w:t xml:space="preserve">. Washington, DC: Flat World Knowledge, Inc.</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Prerequisites</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no required prerequisites for this course.  However, this course does require college-level writing and reading skills.  </w:t>
      </w:r>
      <w:r w:rsidDel="00000000" w:rsidR="00000000" w:rsidRPr="00000000">
        <w:rPr>
          <w:sz w:val="24"/>
          <w:szCs w:val="24"/>
          <w:rtl w:val="0"/>
        </w:rPr>
        <w:t xml:space="preserve">Your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placement at or above the following courses is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strongly recommended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success in this course:</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120</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 115</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Course Description and Learning Outcomes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HDFS200/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PSY2</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Af</w:t>
      </w:r>
      <w:r w:rsidDel="00000000" w:rsidR="00000000" w:rsidRPr="00000000">
        <w:rPr>
          <w:sz w:val="24"/>
          <w:szCs w:val="24"/>
          <w:rtl w:val="0"/>
        </w:rPr>
        <w:t xml:space="preserve">ter this course, you will be able to describe major facts and theories from the domain of human sexuality, and recognize and articulate the interplay between social, psychological and biological forces as it applies to human sexuality. You’ll learn to apply relevant phenomena in human sexuality to everyday relationships and situations. In addition, you will combine and synthesize concepts and theories from human sexuality to draw reasonable conclusions, develop intelligent skepticism, and critically analyze information.</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Grading and Assignments: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Your final grade in this class will be determined by your performance on the following:</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Exams: </w:t>
        <w:tab/>
        <w:tab/>
        <w:tab/>
        <w:t xml:space="preserve">40%</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STI Presentations: </w:t>
        <w:tab/>
        <w:tab/>
        <w:t xml:space="preserve">20%</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Graphic Organizers </w:t>
        <w:tab/>
        <w:tab/>
        <w:t xml:space="preserve">20%</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sz w:val="24"/>
          <w:szCs w:val="24"/>
          <w:rtl w:val="0"/>
        </w:rPr>
        <w:t xml:space="preserve">Reflection Papers:</w:t>
        <w:tab/>
        <w:tab/>
        <w:t xml:space="preserve">10%</w:t>
      </w:r>
    </w:p>
    <w:p w:rsidR="00000000" w:rsidDel="00000000" w:rsidP="00000000" w:rsidRDefault="00000000" w:rsidRPr="00000000" w14:paraId="00000020">
      <w:pPr>
        <w:widowControl w:val="0"/>
        <w:ind w:firstLine="720"/>
        <w:rPr>
          <w:sz w:val="24"/>
          <w:szCs w:val="24"/>
        </w:rPr>
      </w:pPr>
      <w:r w:rsidDel="00000000" w:rsidR="00000000" w:rsidRPr="00000000">
        <w:rPr>
          <w:sz w:val="24"/>
          <w:szCs w:val="24"/>
          <w:rtl w:val="0"/>
        </w:rPr>
        <w:t xml:space="preserve">Attendance:</w:t>
        <w:tab/>
        <w:tab/>
        <w:tab/>
        <w:t xml:space="preserve">10%</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sz w:val="24"/>
          <w:szCs w:val="24"/>
        </w:rPr>
      </w:pPr>
      <w:r w:rsidDel="00000000" w:rsidR="00000000" w:rsidRPr="00000000">
        <w:rPr>
          <w:rtl w:val="0"/>
        </w:rPr>
      </w:r>
    </w:p>
    <w:p w:rsidR="00000000" w:rsidDel="00000000" w:rsidP="00000000" w:rsidRDefault="00000000" w:rsidRPr="00000000" w14:paraId="00000022">
      <w:pPr>
        <w:widowControl w:val="0"/>
        <w:rPr>
          <w:sz w:val="24"/>
          <w:szCs w:val="24"/>
        </w:rPr>
      </w:pPr>
      <w:r w:rsidDel="00000000" w:rsidR="00000000" w:rsidRPr="00000000">
        <w:rPr>
          <w:i w:val="1"/>
          <w:sz w:val="24"/>
          <w:szCs w:val="24"/>
          <w:u w:val="single"/>
          <w:rtl w:val="0"/>
        </w:rPr>
        <w:t xml:space="preserve">Exams</w:t>
      </w:r>
      <w:r w:rsidDel="00000000" w:rsidR="00000000" w:rsidRPr="00000000">
        <w:rPr>
          <w:i w:val="1"/>
          <w:sz w:val="24"/>
          <w:szCs w:val="24"/>
          <w:rtl w:val="0"/>
        </w:rPr>
        <w:t xml:space="preserve">:</w:t>
      </w:r>
      <w:r w:rsidDel="00000000" w:rsidR="00000000" w:rsidRPr="00000000">
        <w:rPr>
          <w:i w:val="1"/>
          <w:sz w:val="24"/>
          <w:szCs w:val="24"/>
          <w:rtl w:val="0"/>
        </w:rPr>
        <w:t xml:space="preserve">  </w:t>
        <w:br w:type="textWrapping"/>
      </w:r>
      <w:r w:rsidDel="00000000" w:rsidR="00000000" w:rsidRPr="00000000">
        <w:rPr>
          <w:sz w:val="24"/>
          <w:szCs w:val="24"/>
          <w:rtl w:val="0"/>
        </w:rPr>
        <w:t xml:space="preserve">The exams will consist of multiple-choice, matching, identification, short-answer and essay questions. Each Exam will be worth 13.</w:t>
      </w:r>
      <m:oMath>
        <m:bar>
          <m:barPr>
            <m:pos/>
            <m:ctrlPr>
              <w:rPr>
                <w:sz w:val="24"/>
                <w:szCs w:val="24"/>
              </w:rPr>
            </m:ctrlPr>
          </m:barPr>
          <m:e>
            <m:r>
              <w:rPr>
                <w:sz w:val="24"/>
                <w:szCs w:val="24"/>
              </w:rPr>
              <m:t xml:space="preserve">3</m:t>
            </m:r>
          </m:e>
        </m:bar>
      </m:oMath>
      <w:r w:rsidDel="00000000" w:rsidR="00000000" w:rsidRPr="00000000">
        <w:rPr>
          <w:sz w:val="24"/>
          <w:szCs w:val="24"/>
          <w:rtl w:val="0"/>
        </w:rPr>
        <w:t xml:space="preserve">% of your grade.  This means that the 3 exams are worth 40% of your total grade.  </w:t>
      </w:r>
      <w:r w:rsidDel="00000000" w:rsidR="00000000" w:rsidRPr="00000000">
        <w:rPr>
          <w:b w:val="1"/>
          <w:sz w:val="24"/>
          <w:szCs w:val="24"/>
          <w:rtl w:val="0"/>
        </w:rPr>
        <w:t xml:space="preserve">All regular exams will be taken in class, during class time, and on the date indicated in the course outline.  </w:t>
      </w:r>
      <w:r w:rsidDel="00000000" w:rsidR="00000000" w:rsidRPr="00000000">
        <w:rPr>
          <w:sz w:val="24"/>
          <w:szCs w:val="24"/>
          <w:rtl w:val="0"/>
        </w:rPr>
        <w:t xml:space="preserve">If you are unable to take an exam on the set date, the final exam will be used as a makeup exam (see below).  </w:t>
      </w:r>
    </w:p>
    <w:p w:rsidR="00000000" w:rsidDel="00000000" w:rsidP="00000000" w:rsidRDefault="00000000" w:rsidRPr="00000000" w14:paraId="00000023">
      <w:pPr>
        <w:widowControl w:val="0"/>
        <w:rPr>
          <w:sz w:val="24"/>
          <w:szCs w:val="24"/>
        </w:rPr>
      </w:pPr>
      <w:r w:rsidDel="00000000" w:rsidR="00000000" w:rsidRPr="00000000">
        <w:rPr>
          <w:rtl w:val="0"/>
        </w:rPr>
      </w:r>
    </w:p>
    <w:p w:rsidR="00000000" w:rsidDel="00000000" w:rsidP="00000000" w:rsidRDefault="00000000" w:rsidRPr="00000000" w14:paraId="00000024">
      <w:pPr>
        <w:widowControl w:val="0"/>
        <w:rPr>
          <w:i w:val="1"/>
          <w:sz w:val="24"/>
          <w:szCs w:val="24"/>
          <w:highlight w:val="white"/>
          <w:u w:val="single"/>
        </w:rPr>
      </w:pPr>
      <w:r w:rsidDel="00000000" w:rsidR="00000000" w:rsidRPr="00000000">
        <w:rPr>
          <w:i w:val="1"/>
          <w:sz w:val="24"/>
          <w:szCs w:val="24"/>
          <w:u w:val="single"/>
          <w:rtl w:val="0"/>
        </w:rPr>
        <w:t xml:space="preserve">Final Exam</w:t>
      </w:r>
      <w:r w:rsidDel="00000000" w:rsidR="00000000" w:rsidRPr="00000000">
        <w:rPr>
          <w:i w:val="1"/>
          <w:sz w:val="24"/>
          <w:szCs w:val="24"/>
          <w:rtl w:val="0"/>
        </w:rPr>
        <w:t xml:space="preserve">:</w:t>
      </w:r>
      <w:r w:rsidDel="00000000" w:rsidR="00000000" w:rsidRPr="00000000">
        <w:rPr>
          <w:sz w:val="24"/>
          <w:szCs w:val="24"/>
          <w:rtl w:val="0"/>
        </w:rPr>
        <w:t xml:space="preserve">  </w:t>
        <w:br w:type="textWrapping"/>
        <w:t xml:space="preserve">There will be one optional final exam during finals week (see course outline and/or final exam schedule on the LBCC website). This exam will be </w:t>
      </w:r>
      <w:r w:rsidDel="00000000" w:rsidR="00000000" w:rsidRPr="00000000">
        <w:rPr>
          <w:b w:val="1"/>
          <w:sz w:val="24"/>
          <w:szCs w:val="24"/>
          <w:rtl w:val="0"/>
        </w:rPr>
        <w:t xml:space="preserve">comprehensive </w:t>
      </w:r>
      <w:r w:rsidDel="00000000" w:rsidR="00000000" w:rsidRPr="00000000">
        <w:rPr>
          <w:sz w:val="24"/>
          <w:szCs w:val="24"/>
          <w:rtl w:val="0"/>
        </w:rPr>
        <w:t xml:space="preserve">and follow the same format as a regular exam. If you miss a regular exam due to illness or unforeseen circumstances, the final exam will replace the missing score.  If you have taken all the regular exams, the final exam can be used to replace a low exam score OR you can opt out of the final exam if you are happy with your grade.  </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highlight w:val="white"/>
          <w:u w:val="singl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highlight w:val="white"/>
        </w:rPr>
      </w:pPr>
      <w:r w:rsidDel="00000000" w:rsidR="00000000" w:rsidRPr="00000000">
        <w:rPr>
          <w:i w:val="1"/>
          <w:sz w:val="24"/>
          <w:szCs w:val="24"/>
          <w:highlight w:val="white"/>
          <w:u w:val="single"/>
          <w:rtl w:val="0"/>
        </w:rPr>
        <w:t xml:space="preserve">STI Presentation:</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sz w:val="24"/>
          <w:szCs w:val="24"/>
          <w:highlight w:val="white"/>
          <w:rtl w:val="0"/>
        </w:rPr>
        <w:t xml:space="preserve">You will work with a group of 3 to 5 students to create a brief (under 10 minute presentation) on a Sexually Transmitted Infection that is assigned to you. You will be provided a rubric for this assignment before it is due; however, you will need to cover the basics of the biology of the infection, its spread, and its prevention. Each person in the group will need to speak, and it should be clear that each of your group members have contributed significantly.</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sz w:val="24"/>
          <w:szCs w:val="24"/>
        </w:rPr>
      </w:pPr>
      <w:r w:rsidDel="00000000" w:rsidR="00000000" w:rsidRPr="00000000">
        <w:rPr>
          <w:i w:val="1"/>
          <w:sz w:val="24"/>
          <w:szCs w:val="24"/>
          <w:u w:val="single"/>
          <w:rtl w:val="0"/>
        </w:rPr>
        <w:t xml:space="preserve">Graphic Organizer</w:t>
      </w:r>
      <w:r w:rsidDel="00000000" w:rsidR="00000000" w:rsidRPr="00000000">
        <w:rPr>
          <w:i w:val="1"/>
          <w:sz w:val="24"/>
          <w:szCs w:val="24"/>
          <w:rtl w:val="0"/>
        </w:rPr>
        <w:t xml:space="preserve">: </w:t>
        <w:br w:type="textWrapping"/>
      </w:r>
      <w:r w:rsidDel="00000000" w:rsidR="00000000" w:rsidRPr="00000000">
        <w:rPr>
          <w:sz w:val="24"/>
          <w:szCs w:val="24"/>
          <w:rtl w:val="0"/>
        </w:rPr>
        <w:t xml:space="preserve">You will have 3 graphic organizers, and each one is worth about 6.6% of your grade (for a total of 20%). This assignment will require you to work in a group of 3 to 5 students. The purpose of the graphic organizer is to demonstrate your understanding of concepts as well as their relationships, visually. These outlines will act as effective study tools for the exams. Further details about the assignment will be available on Moodle.</w:t>
      </w:r>
    </w:p>
    <w:p w:rsidR="00000000" w:rsidDel="00000000" w:rsidP="00000000" w:rsidRDefault="00000000" w:rsidRPr="00000000" w14:paraId="0000002A">
      <w:pPr>
        <w:widowControl w:val="0"/>
        <w:rPr>
          <w:i w:val="1"/>
          <w:sz w:val="24"/>
          <w:szCs w:val="24"/>
        </w:rPr>
      </w:pPr>
      <w:r w:rsidDel="00000000" w:rsidR="00000000" w:rsidRPr="00000000">
        <w:rPr>
          <w:i w:val="1"/>
          <w:sz w:val="24"/>
          <w:szCs w:val="24"/>
          <w:u w:val="single"/>
          <w:rtl w:val="0"/>
        </w:rPr>
        <w:t xml:space="preserve">Attendance</w:t>
      </w:r>
      <w:r w:rsidDel="00000000" w:rsidR="00000000" w:rsidRPr="00000000">
        <w:rPr>
          <w:i w:val="1"/>
          <w:sz w:val="24"/>
          <w:szCs w:val="24"/>
          <w:rtl w:val="0"/>
        </w:rPr>
        <w:t xml:space="preserve">:  </w:t>
      </w:r>
    </w:p>
    <w:p w:rsidR="00000000" w:rsidDel="00000000" w:rsidP="00000000" w:rsidRDefault="00000000" w:rsidRPr="00000000" w14:paraId="0000002B">
      <w:pPr>
        <w:widowControl w:val="0"/>
        <w:rPr>
          <w:sz w:val="24"/>
          <w:szCs w:val="24"/>
        </w:rPr>
      </w:pPr>
      <w:r w:rsidDel="00000000" w:rsidR="00000000" w:rsidRPr="00000000">
        <w:rPr>
          <w:sz w:val="24"/>
          <w:szCs w:val="24"/>
          <w:rtl w:val="0"/>
        </w:rPr>
        <w:t xml:space="preserve">Attending class and participating will be worth 10% of your grade. You will get these points by showing up and making an effort to engage in the activities provided. There is a clear correlation between attending class and success in the course, and this is designed to enhance and incentivize this.</w:t>
      </w:r>
    </w:p>
    <w:p w:rsidR="00000000" w:rsidDel="00000000" w:rsidP="00000000" w:rsidRDefault="00000000" w:rsidRPr="00000000" w14:paraId="0000002C">
      <w:pPr>
        <w:widowControl w:val="0"/>
        <w:rPr>
          <w:sz w:val="24"/>
          <w:szCs w:val="24"/>
        </w:rPr>
      </w:pPr>
      <w:r w:rsidDel="00000000" w:rsidR="00000000" w:rsidRPr="00000000">
        <w:rPr>
          <w:rtl w:val="0"/>
        </w:rPr>
      </w:r>
    </w:p>
    <w:p w:rsidR="00000000" w:rsidDel="00000000" w:rsidP="00000000" w:rsidRDefault="00000000" w:rsidRPr="00000000" w14:paraId="0000002D">
      <w:pPr>
        <w:widowControl w:val="0"/>
        <w:rPr>
          <w:sz w:val="24"/>
          <w:szCs w:val="24"/>
        </w:rPr>
      </w:pPr>
      <w:r w:rsidDel="00000000" w:rsidR="00000000" w:rsidRPr="00000000">
        <w:rPr>
          <w:i w:val="1"/>
          <w:sz w:val="24"/>
          <w:szCs w:val="24"/>
          <w:u w:val="single"/>
          <w:rtl w:val="0"/>
        </w:rPr>
        <w:t xml:space="preserve">Reflection Papers:</w:t>
      </w:r>
      <w:r w:rsidDel="00000000" w:rsidR="00000000" w:rsidRPr="00000000">
        <w:rPr>
          <w:rtl w:val="0"/>
        </w:rPr>
      </w:r>
    </w:p>
    <w:p w:rsidR="00000000" w:rsidDel="00000000" w:rsidP="00000000" w:rsidRDefault="00000000" w:rsidRPr="00000000" w14:paraId="0000002E">
      <w:pPr>
        <w:widowControl w:val="0"/>
        <w:rPr>
          <w:sz w:val="24"/>
          <w:szCs w:val="24"/>
        </w:rPr>
      </w:pPr>
      <w:r w:rsidDel="00000000" w:rsidR="00000000" w:rsidRPr="00000000">
        <w:rPr>
          <w:sz w:val="24"/>
          <w:szCs w:val="24"/>
          <w:rtl w:val="0"/>
        </w:rPr>
        <w:t xml:space="preserve">You will write two reflection papers, each worth 5% of your grade, at the beginning and end of the class. The papers will reflect your understanding of human sexuality, from biological, psychological, and sociocultural perspectives. They will not be graded for content, just completion, as there is no right or wrong answers.</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singl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single"/>
        </w:rPr>
      </w:pPr>
      <w:r w:rsidDel="00000000" w:rsidR="00000000" w:rsidRPr="00000000">
        <w:rPr>
          <w:sz w:val="24"/>
          <w:szCs w:val="24"/>
          <w:u w:val="single"/>
          <w:rtl w:val="0"/>
        </w:rPr>
        <w:t xml:space="preserve">Points Earned          </w:t>
        <w:tab/>
        <w:t xml:space="preserve">       </w:t>
        <w:tab/>
        <w:tab/>
        <w:t xml:space="preserve">Grade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90% or above    </w:t>
        <w:tab/>
        <w:t xml:space="preserve">         </w:t>
        <w:tab/>
        <w:t xml:space="preserve">          </w:t>
        <w:tab/>
        <w:tab/>
        <w:t xml:space="preserve">    A</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80% - 89%</w:t>
        <w:tab/>
        <w:t xml:space="preserve">             </w:t>
        <w:tab/>
        <w:t xml:space="preserve">          </w:t>
        <w:tab/>
        <w:tab/>
        <w:t xml:space="preserve">    B</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70% - 79%</w:t>
        <w:tab/>
        <w:tab/>
        <w:tab/>
        <w:t xml:space="preserve">          </w:t>
        <w:tab/>
        <w:t xml:space="preserve">          </w:t>
        <w:tab/>
        <w:t xml:space="preserve">    C</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60% - 69%</w:t>
        <w:tab/>
        <w:tab/>
        <w:tab/>
        <w:t xml:space="preserve">          </w:t>
        <w:tab/>
        <w:t xml:space="preserve">          </w:t>
        <w:tab/>
        <w:t xml:space="preserve">    D</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59% or less</w:t>
        <w:tab/>
        <w:tab/>
        <w:t xml:space="preserve">         </w:t>
        <w:tab/>
        <w:t xml:space="preserve">          </w:t>
        <w:tab/>
        <w:tab/>
        <w:t xml:space="preserve">    F</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b w:val="1"/>
          <w:sz w:val="24"/>
          <w:szCs w:val="24"/>
          <w:u w:val="single"/>
          <w:rtl w:val="0"/>
        </w:rPr>
        <w:t xml:space="preserve">Class Policies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Moodle</w:t>
      </w:r>
      <w:r w:rsidDel="00000000" w:rsidR="00000000" w:rsidRPr="00000000">
        <w:rPr>
          <w:i w:val="1"/>
          <w:sz w:val="24"/>
          <w:szCs w:val="24"/>
          <w:rtl w:val="0"/>
        </w:rPr>
        <w:t xml:space="preserve">: </w:t>
      </w:r>
      <w:r w:rsidDel="00000000" w:rsidR="00000000" w:rsidRPr="00000000">
        <w:rPr>
          <w:sz w:val="24"/>
          <w:szCs w:val="24"/>
          <w:rtl w:val="0"/>
        </w:rPr>
        <w:t xml:space="preserve">All students who are on the class roster will be enrolled in the Moodle site for this course during the 1st week of classes.  You will take all your quizzes on Moodle in addition to accessing your grades, topic outlines, study guides, internet links and handouts.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Preparedness</w:t>
      </w:r>
      <w:r w:rsidDel="00000000" w:rsidR="00000000" w:rsidRPr="00000000">
        <w:rPr>
          <w:i w:val="1"/>
          <w:sz w:val="24"/>
          <w:szCs w:val="24"/>
          <w:rtl w:val="0"/>
        </w:rPr>
        <w:t xml:space="preserve">:  </w:t>
      </w:r>
      <w:r w:rsidDel="00000000" w:rsidR="00000000" w:rsidRPr="00000000">
        <w:rPr>
          <w:sz w:val="24"/>
          <w:szCs w:val="24"/>
          <w:rtl w:val="0"/>
        </w:rPr>
        <w:t xml:space="preserve">Please come to class prepared to discuss the reading assignments.  In addition, if you have missed class, you should check the Moodle site for handouts or class activities that may be due.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i w:val="1"/>
          <w:sz w:val="24"/>
          <w:szCs w:val="24"/>
          <w:u w:val="single"/>
          <w:rtl w:val="0"/>
        </w:rPr>
        <w:t xml:space="preserve">Attendance Policy</w:t>
      </w:r>
      <w:r w:rsidDel="00000000" w:rsidR="00000000" w:rsidRPr="00000000">
        <w:rPr>
          <w:i w:val="1"/>
          <w:sz w:val="24"/>
          <w:szCs w:val="24"/>
          <w:rtl w:val="0"/>
        </w:rPr>
        <w:t xml:space="preserve">:  </w:t>
      </w:r>
      <w:r w:rsidDel="00000000" w:rsidR="00000000" w:rsidRPr="00000000">
        <w:rPr>
          <w:sz w:val="24"/>
          <w:szCs w:val="24"/>
          <w:rtl w:val="0"/>
        </w:rPr>
        <w:t xml:space="preserve">This is a large class and therefore, I do not require you to notify me when you miss class. I will take attendance, and this will be worth 20% of your grade, as mentioned above.  I do not post notes online.  If you have to miss class, please check the </w:t>
      </w:r>
      <w:r w:rsidDel="00000000" w:rsidR="00000000" w:rsidRPr="00000000">
        <w:rPr>
          <w:b w:val="1"/>
          <w:sz w:val="24"/>
          <w:szCs w:val="24"/>
          <w:rtl w:val="0"/>
        </w:rPr>
        <w:t xml:space="preserve">Moodle site</w:t>
      </w:r>
      <w:r w:rsidDel="00000000" w:rsidR="00000000" w:rsidRPr="00000000">
        <w:rPr>
          <w:sz w:val="24"/>
          <w:szCs w:val="24"/>
          <w:rtl w:val="0"/>
        </w:rPr>
        <w:t xml:space="preserve"> for any assignments that you missed or that may be due when you return and contact </w:t>
      </w:r>
      <w:r w:rsidDel="00000000" w:rsidR="00000000" w:rsidRPr="00000000">
        <w:rPr>
          <w:b w:val="1"/>
          <w:sz w:val="24"/>
          <w:szCs w:val="24"/>
          <w:rtl w:val="0"/>
        </w:rPr>
        <w:t xml:space="preserve">another student</w:t>
      </w:r>
      <w:r w:rsidDel="00000000" w:rsidR="00000000" w:rsidRPr="00000000">
        <w:rPr>
          <w:sz w:val="24"/>
          <w:szCs w:val="24"/>
          <w:rtl w:val="0"/>
        </w:rPr>
        <w:t xml:space="preserve"> for notes/announcements.  Another student is your </w:t>
      </w:r>
      <w:r w:rsidDel="00000000" w:rsidR="00000000" w:rsidRPr="00000000">
        <w:rPr>
          <w:b w:val="1"/>
          <w:sz w:val="24"/>
          <w:szCs w:val="24"/>
          <w:rtl w:val="0"/>
        </w:rPr>
        <w:t xml:space="preserve">best </w:t>
      </w:r>
      <w:r w:rsidDel="00000000" w:rsidR="00000000" w:rsidRPr="00000000">
        <w:rPr>
          <w:sz w:val="24"/>
          <w:szCs w:val="24"/>
          <w:rtl w:val="0"/>
        </w:rPr>
        <w:t xml:space="preserve">resource for notes and class information.   If you will be gone for an extended period due to an unavoidable circumstance, </w:t>
      </w:r>
      <w:r w:rsidDel="00000000" w:rsidR="00000000" w:rsidRPr="00000000">
        <w:rPr>
          <w:b w:val="1"/>
          <w:sz w:val="24"/>
          <w:szCs w:val="24"/>
          <w:rtl w:val="0"/>
        </w:rPr>
        <w:t xml:space="preserve">please</w:t>
      </w:r>
      <w:r w:rsidDel="00000000" w:rsidR="00000000" w:rsidRPr="00000000">
        <w:rPr>
          <w:sz w:val="24"/>
          <w:szCs w:val="24"/>
          <w:rtl w:val="0"/>
        </w:rPr>
        <w:t xml:space="preserve"> make an appointment with me so we can discuss your options.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i w:val="1"/>
          <w:sz w:val="24"/>
          <w:szCs w:val="24"/>
          <w:u w:val="single"/>
          <w:rtl w:val="0"/>
        </w:rPr>
        <w:t xml:space="preserve">Courtesy and Classroom Decorum</w:t>
      </w:r>
      <w:r w:rsidDel="00000000" w:rsidR="00000000" w:rsidRPr="00000000">
        <w:rPr>
          <w:i w:val="1"/>
          <w:sz w:val="24"/>
          <w:szCs w:val="24"/>
          <w:rtl w:val="0"/>
        </w:rPr>
        <w:t xml:space="preserve">:  </w:t>
      </w:r>
      <w:r w:rsidDel="00000000" w:rsidR="00000000" w:rsidRPr="00000000">
        <w:rPr>
          <w:sz w:val="24"/>
          <w:szCs w:val="24"/>
          <w:rtl w:val="0"/>
        </w:rPr>
        <w:t xml:space="preserve">Please keep your cell phone out of sight. There’s good evidence that having a cell phone in sight reduces engagement for everyone, and I want you to get as much out of the course as you can. I may ask you to leave if I find your behavior is disruptive to anyone’s concentration. Please make sure your laptop or any device you have is not distracting (or entertaining) to your peers. </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4"/>
          <w:szCs w:val="24"/>
          <w:u w:val="singl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i w:val="1"/>
          <w:sz w:val="24"/>
          <w:szCs w:val="24"/>
          <w:u w:val="single"/>
          <w:rtl w:val="0"/>
        </w:rPr>
        <w:t xml:space="preserve">C</w:t>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heating/Plagiarism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Using someone else’s work as your own or using information or ideas without proper citation (which is called plagiarism) can lead to your failing the assignment, test or class.  Bibliographies</w:t>
      </w:r>
      <w:r w:rsidDel="00000000" w:rsidR="00000000" w:rsidRPr="00000000">
        <w:rPr>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in-text citations are required </w:t>
      </w:r>
      <w:r w:rsidDel="00000000" w:rsidR="00000000" w:rsidRPr="00000000">
        <w:rPr>
          <w:i w:val="0"/>
          <w:smallCaps w:val="0"/>
          <w:strike w:val="0"/>
          <w:color w:val="000000"/>
          <w:sz w:val="24"/>
          <w:szCs w:val="24"/>
          <w:u w:val="none"/>
          <w:shd w:fill="auto" w:val="clear"/>
          <w:vertAlign w:val="baseline"/>
          <w:rtl w:val="0"/>
        </w:rPr>
        <w:t xml:space="preserve">whenever you use outside sources, including internet sources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adhere to APA formatting.</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u w:val="single"/>
        </w:rPr>
      </w:pPr>
      <w:r w:rsidDel="00000000" w:rsidR="00000000" w:rsidRPr="00000000">
        <w:rPr>
          <w:b w:val="1"/>
          <w:sz w:val="24"/>
          <w:szCs w:val="24"/>
          <w:u w:val="single"/>
          <w:rtl w:val="0"/>
        </w:rPr>
        <w:t xml:space="preserve">Teacher Policies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Multiple Relationships: </w:t>
      </w:r>
      <w:r w:rsidDel="00000000" w:rsidR="00000000" w:rsidRPr="00000000">
        <w:rPr>
          <w:sz w:val="24"/>
          <w:szCs w:val="24"/>
          <w:rtl w:val="0"/>
        </w:rPr>
        <w:t xml:space="preserve">There is a chance that, as a student, you may know me through other professional roles I fill in different settings. If this is the case, I will not comment on this unless you wish to bring it up in some capacity, and I will only bring it up to the same degree that you are willing, within ethical and appropriate boundaries. In essence, this is a “you first” approach to confidentiality. If it appears that the relationship will cause any conflict or difficulties, then we will arrange to meet with the Associate Dean or the Dean to ensure that your educational experience is safeguarded.</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College Policies</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Students with Disabilities: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u w:val="single"/>
          <w:rtl w:val="0"/>
        </w:rPr>
        <w:t xml:space="preserve">Basic Needs</w:t>
      </w:r>
      <w:r w:rsidDel="00000000" w:rsidR="00000000" w:rsidRPr="00000000">
        <w:rPr>
          <w:i w:val="1"/>
          <w:sz w:val="24"/>
          <w:szCs w:val="24"/>
          <w:rtl w:val="0"/>
        </w:rPr>
        <w:t xml:space="preserve">: </w:t>
      </w:r>
      <w:r w:rsidDel="00000000" w:rsidR="00000000" w:rsidRPr="00000000">
        <w:rPr>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 or visit us on the web www.linnbenton.edu/RRC  under Student Support for Current Students). Our office can help students get connected to resources to help. Furthermore, please notify the professor if you are comfortable in doing so. This will enable them to provide any resources that they may possess.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Non-Discrimination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Arial" w:cs="Arial" w:eastAsia="Arial" w:hAnsi="Arial"/>
            <w:b w:val="0"/>
            <w:i w:val="0"/>
            <w:smallCaps w:val="0"/>
            <w:strike w:val="0"/>
            <w:color w:val="000099"/>
            <w:sz w:val="24"/>
            <w:szCs w:val="24"/>
            <w:u w:val="single"/>
            <w:shd w:fill="auto" w:val="clear"/>
            <w:vertAlign w:val="baseline"/>
            <w:rtl w:val="0"/>
          </w:rPr>
          <w:t xml:space="preserve">http://po.linnbenton.edu/BPsandARs/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Board Policy P1015</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Drop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wish to drop this course for a full refund and without it appearing on your transcript, you must do so by </w:t>
      </w:r>
      <w:r w:rsidDel="00000000" w:rsidR="00000000" w:rsidRPr="00000000">
        <w:rPr>
          <w:b w:val="1"/>
          <w:sz w:val="24"/>
          <w:szCs w:val="24"/>
          <w:rtl w:val="0"/>
        </w:rPr>
        <w:t xml:space="preserve">Monday, January 14th.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last day to officially withdraw from this course (a ‘W’ appears on the transcript) is</w:t>
      </w:r>
      <w:r w:rsidDel="00000000" w:rsidR="00000000" w:rsidRPr="00000000">
        <w:rPr>
          <w:b w:val="1"/>
          <w:sz w:val="24"/>
          <w:szCs w:val="24"/>
          <w:rtl w:val="0"/>
        </w:rPr>
        <w:t xml:space="preserve"> February 22nd (in person) or February 24th (online).</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Incomplete Grades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eligible for an ‘Incomplete’ grade if you have finished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class work.  If you have an ‘Incomplete,’ all coursework must be finished by the end of the next term.  I can only award an ‘A’, ‘B’, ‘C’, ‘D’, or ‘F’ grade.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contact me before the end of the term with proper documentation to receive an Incomplete.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cfees@linnbenton.edu" TargetMode="External"/><Relationship Id="rId7" Type="http://schemas.openxmlformats.org/officeDocument/2006/relationships/hyperlink" Target="http://www.google.com/url?q=http%3A%2F%2Fpo.linnbenton.edu%2FBPsandARs%2F&amp;sa=D&amp;sntz=1&amp;usg=AFQjCNEy-51tsQAo5szFHfemRi5XeOG6fg" TargetMode="External"/><Relationship Id="rId8" Type="http://schemas.openxmlformats.org/officeDocument/2006/relationships/hyperlink" Target="http://www.google.com/url?q=http%3A%2F%2Fpo.linnbenton.edu%2FBPsandARs%2F&amp;sa=D&amp;sntz=1&amp;usg=AFQjCNEy-51tsQAo5szFHfemRi5XeOG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