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0f0f0" w:val="clear"/>
        <w:rPr>
          <w:b w:val="1"/>
          <w:i w:val="0"/>
          <w:sz w:val="28"/>
          <w:szCs w:val="28"/>
        </w:rPr>
      </w:pPr>
      <w:r w:rsidDel="00000000" w:rsidR="00000000" w:rsidRPr="00000000">
        <w:rPr>
          <w:b w:val="1"/>
          <w:i w:val="0"/>
          <w:sz w:val="28"/>
          <w:szCs w:val="28"/>
          <w:rtl w:val="0"/>
        </w:rPr>
        <w:t xml:space="preserve">BA 113: Practical Accounting III   CRN 42412  Spring 2020 Online/Remote as Required</w:t>
      </w:r>
    </w:p>
    <w:p w:rsidR="00000000" w:rsidDel="00000000" w:rsidP="00000000" w:rsidRDefault="00000000" w:rsidRPr="00000000" w14:paraId="00000002">
      <w:pPr>
        <w:shd w:fill="f0f0f0" w:val="clear"/>
        <w:rPr>
          <w:b w:val="1"/>
          <w:i w:val="0"/>
          <w:sz w:val="16"/>
          <w:szCs w:val="16"/>
          <w:u w:val="single"/>
        </w:rPr>
      </w:pPr>
      <w:r w:rsidDel="00000000" w:rsidR="00000000" w:rsidRPr="00000000">
        <w:rPr>
          <w:rtl w:val="0"/>
        </w:rPr>
      </w:r>
    </w:p>
    <w:p w:rsidR="00000000" w:rsidDel="00000000" w:rsidP="00000000" w:rsidRDefault="00000000" w:rsidRPr="00000000" w14:paraId="00000003">
      <w:pPr>
        <w:shd w:fill="f0f0f0" w:val="clear"/>
        <w:rPr>
          <w:rFonts w:ascii="Arial" w:cs="Arial" w:eastAsia="Arial" w:hAnsi="Arial"/>
        </w:rPr>
      </w:pPr>
      <w:r w:rsidDel="00000000" w:rsidR="00000000" w:rsidRPr="00000000">
        <w:rPr>
          <w:rFonts w:ascii="Arial" w:cs="Arial" w:eastAsia="Arial" w:hAnsi="Arial"/>
          <w:rtl w:val="0"/>
        </w:rPr>
        <w:t xml:space="preserve">Syllabus Spring 2020</w:t>
      </w:r>
    </w:p>
    <w:p w:rsidR="00000000" w:rsidDel="00000000" w:rsidP="00000000" w:rsidRDefault="00000000" w:rsidRPr="00000000" w14:paraId="00000004">
      <w:pPr>
        <w:shd w:fill="f0f0f0" w:val="clear"/>
        <w:rPr>
          <w:rFonts w:ascii="Arial" w:cs="Arial" w:eastAsia="Arial" w:hAnsi="Arial"/>
        </w:rPr>
      </w:pPr>
      <w:r w:rsidDel="00000000" w:rsidR="00000000" w:rsidRPr="00000000">
        <w:rPr>
          <w:rFonts w:ascii="Arial" w:cs="Arial" w:eastAsia="Arial" w:hAnsi="Arial"/>
          <w:rtl w:val="0"/>
        </w:rPr>
        <w:t xml:space="preserve">Instructor: Mary Vedaa</w:t>
      </w:r>
    </w:p>
    <w:bookmarkStart w:colFirst="0" w:colLast="0" w:name="30j0zll" w:id="0"/>
    <w:bookmarkEnd w:id="0"/>
    <w:bookmarkStart w:colFirst="0" w:colLast="0" w:name="gjdgxs" w:id="1"/>
    <w:bookmarkEnd w:id="1"/>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vedaam@linnbenton.edu</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Required Materials: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Text: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College Accounting – A Practical Approach, by Jeffrey Slater,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MyLab (MyAccountingLab) Course Software from Pearson Publishing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Quizzes and homework will be performed in this software package.  Access code must be purchased (or acquired at bookstore when you buy the book) by student.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 Description and Outcomes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course in the Practical Accounting series. Includes entries requiring analysis and interpretation, unearned and accrued items, depreciation of assets, manufacturing accounting and other managerial accounting procedures.  In this course the students will: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numPr>
          <w:ilvl w:val="0"/>
          <w:numId w:val="1"/>
        </w:numPr>
        <w:ind w:left="720" w:hanging="360"/>
        <w:rPr>
          <w:color w:val="000000"/>
        </w:rPr>
      </w:pPr>
      <w:r w:rsidDel="00000000" w:rsidR="00000000" w:rsidRPr="00000000">
        <w:rPr>
          <w:color w:val="000000"/>
          <w:sz w:val="22"/>
          <w:szCs w:val="22"/>
          <w:rtl w:val="0"/>
        </w:rPr>
        <w:t xml:space="preserve">Describe the characteristics of a corporation.</w:t>
      </w:r>
    </w:p>
    <w:p w:rsidR="00000000" w:rsidDel="00000000" w:rsidP="00000000" w:rsidRDefault="00000000" w:rsidRPr="00000000" w14:paraId="0000000F">
      <w:pPr>
        <w:numPr>
          <w:ilvl w:val="0"/>
          <w:numId w:val="1"/>
        </w:numPr>
        <w:ind w:left="720" w:hanging="360"/>
        <w:rPr>
          <w:color w:val="000000"/>
        </w:rPr>
      </w:pPr>
      <w:r w:rsidDel="00000000" w:rsidR="00000000" w:rsidRPr="00000000">
        <w:rPr>
          <w:color w:val="000000"/>
          <w:sz w:val="22"/>
          <w:szCs w:val="22"/>
          <w:rtl w:val="0"/>
        </w:rPr>
        <w:t xml:space="preserve">Demonstrate an understanding of the accounting processes specific to stock, dividends, treasury stock and retained earnings.</w:t>
      </w:r>
    </w:p>
    <w:p w:rsidR="00000000" w:rsidDel="00000000" w:rsidP="00000000" w:rsidRDefault="00000000" w:rsidRPr="00000000" w14:paraId="00000010">
      <w:pPr>
        <w:numPr>
          <w:ilvl w:val="0"/>
          <w:numId w:val="1"/>
        </w:numPr>
        <w:ind w:left="720" w:hanging="360"/>
        <w:rPr>
          <w:color w:val="000000"/>
        </w:rPr>
      </w:pPr>
      <w:r w:rsidDel="00000000" w:rsidR="00000000" w:rsidRPr="00000000">
        <w:rPr>
          <w:color w:val="000000"/>
          <w:sz w:val="22"/>
          <w:szCs w:val="22"/>
          <w:rtl w:val="0"/>
        </w:rPr>
        <w:t xml:space="preserve">Prepare the accounting for basic bond transactions.</w:t>
      </w:r>
    </w:p>
    <w:p w:rsidR="00000000" w:rsidDel="00000000" w:rsidP="00000000" w:rsidRDefault="00000000" w:rsidRPr="00000000" w14:paraId="00000011">
      <w:pPr>
        <w:numPr>
          <w:ilvl w:val="0"/>
          <w:numId w:val="1"/>
        </w:numPr>
        <w:ind w:left="720" w:hanging="360"/>
        <w:rPr>
          <w:color w:val="000000"/>
        </w:rPr>
      </w:pPr>
      <w:r w:rsidDel="00000000" w:rsidR="00000000" w:rsidRPr="00000000">
        <w:rPr>
          <w:color w:val="000000"/>
          <w:sz w:val="22"/>
          <w:szCs w:val="22"/>
          <w:rtl w:val="0"/>
        </w:rPr>
        <w:t xml:space="preserve">Demonstrate an understanding the cash flows statement preparation process for both the indirect and the direct method.</w:t>
      </w:r>
    </w:p>
    <w:p w:rsidR="00000000" w:rsidDel="00000000" w:rsidP="00000000" w:rsidRDefault="00000000" w:rsidRPr="00000000" w14:paraId="00000012">
      <w:pPr>
        <w:numPr>
          <w:ilvl w:val="0"/>
          <w:numId w:val="1"/>
        </w:numPr>
        <w:ind w:left="720" w:hanging="360"/>
        <w:rPr>
          <w:color w:val="000000"/>
        </w:rPr>
      </w:pPr>
      <w:r w:rsidDel="00000000" w:rsidR="00000000" w:rsidRPr="00000000">
        <w:rPr>
          <w:color w:val="000000"/>
          <w:sz w:val="22"/>
          <w:szCs w:val="22"/>
          <w:rtl w:val="0"/>
        </w:rPr>
        <w:t xml:space="preserve">Interpret and analyze financial statements.</w:t>
      </w:r>
    </w:p>
    <w:p w:rsidR="00000000" w:rsidDel="00000000" w:rsidP="00000000" w:rsidRDefault="00000000" w:rsidRPr="00000000" w14:paraId="00000013">
      <w:pPr>
        <w:numPr>
          <w:ilvl w:val="0"/>
          <w:numId w:val="1"/>
        </w:numPr>
        <w:ind w:left="720" w:hanging="360"/>
        <w:rPr>
          <w:color w:val="000000"/>
        </w:rPr>
      </w:pPr>
      <w:r w:rsidDel="00000000" w:rsidR="00000000" w:rsidRPr="00000000">
        <w:rPr>
          <w:color w:val="000000"/>
          <w:sz w:val="22"/>
          <w:szCs w:val="22"/>
          <w:rtl w:val="0"/>
        </w:rPr>
        <w:t xml:space="preserve">Explain how to handle transactions in a voucher system.</w:t>
      </w:r>
    </w:p>
    <w:p w:rsidR="00000000" w:rsidDel="00000000" w:rsidP="00000000" w:rsidRDefault="00000000" w:rsidRPr="00000000" w14:paraId="00000014">
      <w:pPr>
        <w:numPr>
          <w:ilvl w:val="0"/>
          <w:numId w:val="1"/>
        </w:numPr>
        <w:ind w:left="720" w:hanging="360"/>
        <w:rPr>
          <w:color w:val="000000"/>
        </w:rPr>
      </w:pPr>
      <w:r w:rsidDel="00000000" w:rsidR="00000000" w:rsidRPr="00000000">
        <w:rPr>
          <w:color w:val="000000"/>
          <w:sz w:val="22"/>
          <w:szCs w:val="22"/>
          <w:rtl w:val="0"/>
        </w:rPr>
        <w:t xml:space="preserve">Demonstrate an understanding of departmental accounting.</w:t>
      </w:r>
    </w:p>
    <w:p w:rsidR="00000000" w:rsidDel="00000000" w:rsidP="00000000" w:rsidRDefault="00000000" w:rsidRPr="00000000" w14:paraId="00000015">
      <w:pPr>
        <w:rPr>
          <w:color w:val="000000"/>
          <w:sz w:val="22"/>
          <w:szCs w:val="22"/>
        </w:rPr>
      </w:pPr>
      <w:r w:rsidDel="00000000" w:rsidR="00000000" w:rsidRPr="00000000">
        <w:rPr>
          <w:rtl w:val="0"/>
        </w:rPr>
      </w:r>
    </w:p>
    <w:p w:rsidR="00000000" w:rsidDel="00000000" w:rsidP="00000000" w:rsidRDefault="00000000" w:rsidRPr="00000000" w14:paraId="00000016">
      <w:pPr>
        <w:rPr>
          <w:color w:val="000000"/>
          <w:sz w:val="22"/>
          <w:szCs w:val="22"/>
        </w:rPr>
      </w:pPr>
      <w:r w:rsidDel="00000000" w:rsidR="00000000" w:rsidRPr="00000000">
        <w:rPr>
          <w:color w:val="000000"/>
          <w:sz w:val="22"/>
          <w:szCs w:val="22"/>
          <w:rtl w:val="0"/>
        </w:rPr>
        <w:t xml:space="preserve">Your instructor will present the learning objectives for Chapters 17 – 25 via recorded Zoom sessions and will email students the links.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Grading:</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course grades will be determined based on the following point system:</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tbl>
      <w:tblPr>
        <w:tblStyle w:val="Table1"/>
        <w:tblW w:w="75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0"/>
        <w:gridCol w:w="1080"/>
        <w:tblGridChange w:id="0">
          <w:tblGrid>
            <w:gridCol w:w="6450"/>
            <w:gridCol w:w="10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ITEM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Points</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Exams 100 points each)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200</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Exam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w:t>
            </w:r>
            <w:r w:rsidDel="00000000" w:rsidR="00000000" w:rsidRPr="00000000">
              <w:rPr>
                <w:rtl w:val="0"/>
              </w:rPr>
            </w:r>
          </w:p>
        </w:tc>
      </w:tr>
      <w:tr>
        <w:trPr>
          <w:trHeight w:val="287" w:hRule="atLeast"/>
        </w:trPr>
        <w:tc>
          <w:tcPr>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Homework (8 best @ 30 points each)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240</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Quizzes (8 best @ 30 points each)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240</w:t>
            </w:r>
            <w:r w:rsidDel="00000000" w:rsidR="00000000" w:rsidRPr="00000000">
              <w:rPr>
                <w:rtl w:val="0"/>
              </w:rPr>
            </w:r>
          </w:p>
        </w:tc>
      </w:tr>
      <w:tr>
        <w:trPr>
          <w:trHeight w:val="287" w:hRule="atLeast"/>
        </w:trPr>
        <w:tc>
          <w:tcPr>
            <w:shd w:fill="auto" w:val="clear"/>
            <w:tcMar>
              <w:top w:w="100.0" w:type="dxa"/>
              <w:left w:w="100.0" w:type="dxa"/>
              <w:bottom w:w="100.0" w:type="dxa"/>
              <w:right w:w="100.0" w:type="dxa"/>
            </w:tcM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Comprehensive Problem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50</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830</w:t>
            </w: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(90 - 100%)        B (80 &lt; 90%)        C (70 &lt; 80%)        D (60 &lt; 70%)        F (&lt; 60%)</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will be 4 extra credit opportunities in Pearson worth up to 10 points each.</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who are unable to successfully complete the course should withdraw within LBCC’s withdrawal window.</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Examinations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Exams and Final are online in Pearson.</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Homework and Quizzes: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Homework: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Homework problems will be graded and are due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 10:00 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the dates listed.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Late homework will not be accepted.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required to complete their homework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Pearson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MyLab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There are 9 homework assignments.  The best 8 are counted.</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Quizzes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Quizzes consist of multiple-choice and/or true-false questions. Quizzes are completed through your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Pearson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MyLab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account.  You will be allowed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one attempt at the quiz and the attempt will last for 40 minutes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Each quiz consists of ten questions.  Quizzes are due at 11:00 PM on the dates listed.  There are 9 quizzes.  The best 8 count.</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Comprehensive Problem: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“Reading Amazon’s Annual Report.”  25 questions worth 2 points each.  Due May 27th at 10:00 AM.  Prepare the assignment in Word and submit it as an email attachment.  Late submissions will receive 50% credit. No submissions after May 31st at 10:00 AM.</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Veterans: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Veterans and active duty military personnel with special circumstances are encouraged to communicate these, in advance if possible, to the instructor.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Integrity:</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f8f8f8"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Center for Accessibility Resources:</w:t>
      </w: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CFAR Website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f8f8f8" w:val="clear"/>
          <w:vertAlign w:val="baseline"/>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LBCC Comprehensive Statement of Nondiscrimination</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8">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http://po.linnbenton.edu/BPsandARs/1015%20-%20Nondiscrimination%20Policy.pdf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Syllabus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syllabus and outline are together a guide and not a contract. They may change during the term. If things do not make sense, please talk with me. As changes are made, I will announce them in class. Not reading the syllabus or keeping up to date on changes does not constitute a valid excuse for missing a due date.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to be successful in this class:</w:t>
      </w:r>
      <w:r w:rsidDel="00000000" w:rsidR="00000000" w:rsidRPr="00000000">
        <w:rPr>
          <w:rtl w:val="0"/>
        </w:rPr>
      </w:r>
    </w:p>
    <w:p w:rsidR="00000000" w:rsidDel="00000000" w:rsidP="00000000" w:rsidRDefault="00000000" w:rsidRPr="00000000" w14:paraId="0000004E">
      <w:pPr>
        <w:numPr>
          <w:ilvl w:val="0"/>
          <w:numId w:val="2"/>
        </w:numPr>
        <w:spacing w:after="0" w:before="28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Read assigned chapters per the schedule.  </w:t>
      </w:r>
    </w:p>
    <w:p w:rsidR="00000000" w:rsidDel="00000000" w:rsidP="00000000" w:rsidRDefault="00000000" w:rsidRPr="00000000" w14:paraId="0000004F">
      <w:pPr>
        <w:numPr>
          <w:ilvl w:val="0"/>
          <w:numId w:val="2"/>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Do the “Try It!” exercises and Demonstration Summary Problems in the text.  Solutions are at the end of each chapter.</w:t>
      </w:r>
    </w:p>
    <w:p w:rsidR="00000000" w:rsidDel="00000000" w:rsidP="00000000" w:rsidRDefault="00000000" w:rsidRPr="00000000" w14:paraId="00000050">
      <w:pPr>
        <w:numPr>
          <w:ilvl w:val="0"/>
          <w:numId w:val="2"/>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Review the slides in Pearson MyLab.</w:t>
      </w:r>
      <w:r w:rsidDel="00000000" w:rsidR="00000000" w:rsidRPr="00000000">
        <w:rPr>
          <w:rtl w:val="0"/>
        </w:rPr>
      </w:r>
    </w:p>
    <w:p w:rsidR="00000000" w:rsidDel="00000000" w:rsidP="00000000" w:rsidRDefault="00000000" w:rsidRPr="00000000" w14:paraId="00000051">
      <w:pPr>
        <w:numPr>
          <w:ilvl w:val="0"/>
          <w:numId w:val="2"/>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Begin homework assignments ahead of the due dates.</w:t>
      </w:r>
    </w:p>
    <w:p w:rsidR="00000000" w:rsidDel="00000000" w:rsidP="00000000" w:rsidRDefault="00000000" w:rsidRPr="00000000" w14:paraId="00000052">
      <w:pPr>
        <w:numPr>
          <w:ilvl w:val="0"/>
          <w:numId w:val="2"/>
        </w:numPr>
        <w:spacing w:after="0" w:before="0" w:lineRule="auto"/>
        <w:ind w:left="90" w:right="90" w:hanging="360"/>
        <w:rPr>
          <w:color w:val="000000"/>
        </w:rPr>
      </w:pPr>
      <w:bookmarkStart w:colFirst="0" w:colLast="0" w:name="_1fob9te" w:id="2"/>
      <w:bookmarkEnd w:id="2"/>
      <w:r w:rsidDel="00000000" w:rsidR="00000000" w:rsidRPr="00000000">
        <w:rPr>
          <w:rFonts w:ascii="Times New Roman" w:cs="Times New Roman" w:eastAsia="Times New Roman" w:hAnsi="Times New Roman"/>
          <w:b w:val="1"/>
          <w:color w:val="000000"/>
          <w:sz w:val="22"/>
          <w:szCs w:val="22"/>
          <w:rtl w:val="0"/>
        </w:rPr>
        <w:t xml:space="preserve">Do not fall behind.</w:t>
      </w:r>
      <w:r w:rsidDel="00000000" w:rsidR="00000000" w:rsidRPr="00000000">
        <w:rPr>
          <w:rFonts w:ascii="Times New Roman" w:cs="Times New Roman" w:eastAsia="Times New Roman" w:hAnsi="Times New Roman"/>
          <w:color w:val="000000"/>
          <w:sz w:val="22"/>
          <w:szCs w:val="22"/>
          <w:rtl w:val="0"/>
        </w:rPr>
        <w:t xml:space="preserve">  Ask questions if a concept or process is not clear.</w:t>
      </w:r>
      <w:r w:rsidDel="00000000" w:rsidR="00000000" w:rsidRPr="00000000">
        <w:rPr>
          <w:rtl w:val="0"/>
        </w:rPr>
      </w:r>
    </w:p>
    <w:p w:rsidR="00000000" w:rsidDel="00000000" w:rsidP="00000000" w:rsidRDefault="00000000" w:rsidRPr="00000000" w14:paraId="00000053">
      <w:pPr>
        <w:numPr>
          <w:ilvl w:val="0"/>
          <w:numId w:val="2"/>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Take advantage of our online accounting tutor Kory Kleint: kleintk@linnbenton.edu</w:t>
      </w:r>
    </w:p>
    <w:p w:rsidR="00000000" w:rsidDel="00000000" w:rsidP="00000000" w:rsidRDefault="00000000" w:rsidRPr="00000000" w14:paraId="00000054">
      <w:pPr>
        <w:numPr>
          <w:ilvl w:val="0"/>
          <w:numId w:val="2"/>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Take advantage of extra credit opportunities.</w:t>
      </w:r>
    </w:p>
    <w:p w:rsidR="00000000" w:rsidDel="00000000" w:rsidP="00000000" w:rsidRDefault="00000000" w:rsidRPr="00000000" w14:paraId="00000055">
      <w:pPr>
        <w:numPr>
          <w:ilvl w:val="0"/>
          <w:numId w:val="2"/>
        </w:numPr>
        <w:spacing w:after="0" w:before="0" w:lineRule="auto"/>
        <w:ind w:left="90" w:right="90" w:hanging="360"/>
        <w:rPr>
          <w:color w:val="000000"/>
        </w:rPr>
      </w:pPr>
      <w:r w:rsidDel="00000000" w:rsidR="00000000" w:rsidRPr="00000000">
        <w:rPr>
          <w:rFonts w:ascii="Times New Roman" w:cs="Times New Roman" w:eastAsia="Times New Roman" w:hAnsi="Times New Roman"/>
          <w:color w:val="000000"/>
          <w:sz w:val="22"/>
          <w:szCs w:val="22"/>
          <w:rtl w:val="0"/>
        </w:rPr>
        <w:t xml:space="preserve">Check your email daily.</w:t>
      </w:r>
    </w:p>
    <w:p w:rsidR="00000000" w:rsidDel="00000000" w:rsidP="00000000" w:rsidRDefault="00000000" w:rsidRPr="00000000" w14:paraId="00000056">
      <w:pPr>
        <w:numPr>
          <w:ilvl w:val="0"/>
          <w:numId w:val="2"/>
        </w:numPr>
        <w:spacing w:after="280" w:before="0" w:lineRule="auto"/>
        <w:ind w:left="90" w:right="90" w:hanging="360"/>
        <w:rPr>
          <w:b w:val="1"/>
          <w:i w:val="0"/>
          <w:strike w:val="0"/>
          <w:color w:val="000000"/>
          <w:u w:val="none"/>
          <w:vertAlign w:val="baseline"/>
        </w:rPr>
      </w:pPr>
      <w:r w:rsidDel="00000000" w:rsidR="00000000" w:rsidRPr="00000000">
        <w:rPr>
          <w:rFonts w:ascii="Times New Roman" w:cs="Times New Roman" w:eastAsia="Times New Roman" w:hAnsi="Times New Roman"/>
          <w:b w:val="1"/>
          <w:color w:val="000000"/>
          <w:sz w:val="22"/>
          <w:szCs w:val="22"/>
          <w:rtl w:val="0"/>
        </w:rPr>
        <w:t xml:space="preserve">Do not rely on the Pearson percentage for your grade to date.  Calculate it separately, per the grading chart.</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 113 OUTLINE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Spring Term 2020</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sz w:val="22"/>
          <w:szCs w:val="22"/>
          <w:rtl w:val="0"/>
        </w:rPr>
        <w:t xml:space="preserve">Week 1</w:t>
        <w:tab/>
        <w:t xml:space="preserve">4/6</w:t>
        <w:tab/>
        <w:t xml:space="preserve"> Introduction and Chapter 17 Intro</w:t>
      </w:r>
    </w:p>
    <w:p w:rsidR="00000000" w:rsidDel="00000000" w:rsidP="00000000" w:rsidRDefault="00000000" w:rsidRPr="00000000" w14:paraId="0000005B">
      <w:pPr>
        <w:ind w:right="-810" w:firstLine="720"/>
        <w:rPr>
          <w:sz w:val="22"/>
          <w:szCs w:val="22"/>
        </w:rPr>
      </w:pPr>
      <w:r w:rsidDel="00000000" w:rsidR="00000000" w:rsidRPr="00000000">
        <w:rPr>
          <w:sz w:val="22"/>
          <w:szCs w:val="22"/>
          <w:rtl w:val="0"/>
        </w:rPr>
        <w:tab/>
        <w:tab/>
        <w:t xml:space="preserve"> Chapter 17 assignments: Exercise 17A-1; Problems 17A-1, 17A-2,</w:t>
      </w:r>
    </w:p>
    <w:p w:rsidR="00000000" w:rsidDel="00000000" w:rsidP="00000000" w:rsidRDefault="00000000" w:rsidRPr="00000000" w14:paraId="0000005C">
      <w:pPr>
        <w:ind w:left="1530" w:right="-720" w:firstLine="720"/>
        <w:rPr>
          <w:sz w:val="22"/>
          <w:szCs w:val="22"/>
        </w:rPr>
      </w:pPr>
      <w:r w:rsidDel="00000000" w:rsidR="00000000" w:rsidRPr="00000000">
        <w:rPr>
          <w:sz w:val="22"/>
          <w:szCs w:val="22"/>
          <w:rtl w:val="0"/>
        </w:rPr>
        <w:t xml:space="preserve">17A-3, &amp; 17A-4; due 4/8 by 10:00 AM</w:t>
      </w:r>
    </w:p>
    <w:p w:rsidR="00000000" w:rsidDel="00000000" w:rsidP="00000000" w:rsidRDefault="00000000" w:rsidRPr="00000000" w14:paraId="0000005D">
      <w:pPr>
        <w:rPr>
          <w:sz w:val="22"/>
          <w:szCs w:val="22"/>
        </w:rPr>
      </w:pPr>
      <w:r w:rsidDel="00000000" w:rsidR="00000000" w:rsidRPr="00000000">
        <w:rPr>
          <w:sz w:val="22"/>
          <w:szCs w:val="22"/>
          <w:rtl w:val="0"/>
        </w:rPr>
        <w:tab/>
        <w:tab/>
        <w:t xml:space="preserve">              Chapter 17 quiz due 4/9 by 11:00 PM</w:t>
      </w:r>
    </w:p>
    <w:p w:rsidR="00000000" w:rsidDel="00000000" w:rsidP="00000000" w:rsidRDefault="00000000" w:rsidRPr="00000000" w14:paraId="0000005E">
      <w:pPr>
        <w:ind w:left="1440" w:firstLine="720"/>
        <w:rPr>
          <w:b w:val="1"/>
          <w:sz w:val="22"/>
          <w:szCs w:val="22"/>
        </w:rPr>
      </w:pPr>
      <w:r w:rsidDel="00000000" w:rsidR="00000000" w:rsidRPr="00000000">
        <w:rPr>
          <w:sz w:val="22"/>
          <w:szCs w:val="22"/>
          <w:rtl w:val="0"/>
        </w:rPr>
        <w:tab/>
        <w:tab/>
      </w:r>
      <w:r w:rsidDel="00000000" w:rsidR="00000000" w:rsidRPr="00000000">
        <w:rPr>
          <w:rtl w:val="0"/>
        </w:rPr>
      </w:r>
    </w:p>
    <w:p w:rsidR="00000000" w:rsidDel="00000000" w:rsidP="00000000" w:rsidRDefault="00000000" w:rsidRPr="00000000" w14:paraId="0000005F">
      <w:pPr>
        <w:ind w:right="-1170"/>
        <w:rPr>
          <w:sz w:val="22"/>
          <w:szCs w:val="22"/>
        </w:rPr>
      </w:pPr>
      <w:r w:rsidDel="00000000" w:rsidR="00000000" w:rsidRPr="00000000">
        <w:rPr>
          <w:sz w:val="22"/>
          <w:szCs w:val="22"/>
          <w:rtl w:val="0"/>
        </w:rPr>
        <w:t xml:space="preserve">Week 2</w:t>
        <w:tab/>
        <w:t xml:space="preserve">4/13</w:t>
        <w:tab/>
        <w:t xml:space="preserve"> Chapter 18 Intro </w:t>
      </w:r>
    </w:p>
    <w:p w:rsidR="00000000" w:rsidDel="00000000" w:rsidP="00000000" w:rsidRDefault="00000000" w:rsidRPr="00000000" w14:paraId="00000060">
      <w:pPr>
        <w:ind w:right="-1170"/>
        <w:rPr>
          <w:sz w:val="22"/>
          <w:szCs w:val="22"/>
        </w:rPr>
      </w:pPr>
      <w:r w:rsidDel="00000000" w:rsidR="00000000" w:rsidRPr="00000000">
        <w:rPr>
          <w:sz w:val="22"/>
          <w:szCs w:val="22"/>
          <w:rtl w:val="0"/>
        </w:rPr>
        <w:t xml:space="preserve">                                      Chapter 18 homework: Exercises 18A-1, 18B-1; Problem 18A-2, 18B-1 </w:t>
      </w:r>
    </w:p>
    <w:p w:rsidR="00000000" w:rsidDel="00000000" w:rsidP="00000000" w:rsidRDefault="00000000" w:rsidRPr="00000000" w14:paraId="00000061">
      <w:pPr>
        <w:ind w:right="-1170"/>
        <w:rPr>
          <w:sz w:val="22"/>
          <w:szCs w:val="22"/>
        </w:rPr>
      </w:pPr>
      <w:r w:rsidDel="00000000" w:rsidR="00000000" w:rsidRPr="00000000">
        <w:rPr>
          <w:sz w:val="22"/>
          <w:szCs w:val="22"/>
          <w:rtl w:val="0"/>
        </w:rPr>
        <w:tab/>
        <w:tab/>
        <w:t xml:space="preserve">              due 4/15 by 10:00 AM</w:t>
      </w:r>
    </w:p>
    <w:p w:rsidR="00000000" w:rsidDel="00000000" w:rsidP="00000000" w:rsidRDefault="00000000" w:rsidRPr="00000000" w14:paraId="00000062">
      <w:pPr>
        <w:ind w:right="-1170"/>
        <w:rPr>
          <w:color w:val="ff0000"/>
          <w:sz w:val="22"/>
          <w:szCs w:val="22"/>
        </w:rPr>
      </w:pPr>
      <w:r w:rsidDel="00000000" w:rsidR="00000000" w:rsidRPr="00000000">
        <w:rPr>
          <w:sz w:val="22"/>
          <w:szCs w:val="22"/>
          <w:rtl w:val="0"/>
        </w:rPr>
        <w:t xml:space="preserve">                                      Chapter 18 Extra Credit Problem 18A-4 due 4/18 at 10:00 AM</w:t>
      </w:r>
      <w:r w:rsidDel="00000000" w:rsidR="00000000" w:rsidRPr="00000000">
        <w:rPr>
          <w:rtl w:val="0"/>
        </w:rPr>
      </w:r>
    </w:p>
    <w:p w:rsidR="00000000" w:rsidDel="00000000" w:rsidP="00000000" w:rsidRDefault="00000000" w:rsidRPr="00000000" w14:paraId="00000063">
      <w:pPr>
        <w:ind w:right="-990"/>
        <w:rPr>
          <w:sz w:val="22"/>
          <w:szCs w:val="22"/>
        </w:rPr>
      </w:pPr>
      <w:r w:rsidDel="00000000" w:rsidR="00000000" w:rsidRPr="00000000">
        <w:rPr>
          <w:sz w:val="22"/>
          <w:szCs w:val="22"/>
          <w:rtl w:val="0"/>
        </w:rPr>
        <w:t xml:space="preserve">                                       Chapter 18 quiz due 4/16 by 11:00 PM </w:t>
      </w:r>
    </w:p>
    <w:p w:rsidR="00000000" w:rsidDel="00000000" w:rsidP="00000000" w:rsidRDefault="00000000" w:rsidRPr="00000000" w14:paraId="00000064">
      <w:pPr>
        <w:ind w:right="-720"/>
        <w:rPr>
          <w:sz w:val="22"/>
          <w:szCs w:val="22"/>
        </w:rPr>
      </w:pPr>
      <w:r w:rsidDel="00000000" w:rsidR="00000000" w:rsidRPr="00000000">
        <w:rPr>
          <w:sz w:val="22"/>
          <w:szCs w:val="22"/>
          <w:rtl w:val="0"/>
        </w:rPr>
        <w:tab/>
        <w:tab/>
        <w:tab/>
        <w:tab/>
        <w:t xml:space="preserve"> </w:t>
      </w:r>
    </w:p>
    <w:p w:rsidR="00000000" w:rsidDel="00000000" w:rsidP="00000000" w:rsidRDefault="00000000" w:rsidRPr="00000000" w14:paraId="00000065">
      <w:pPr>
        <w:ind w:right="-1260"/>
        <w:rPr>
          <w:sz w:val="22"/>
          <w:szCs w:val="22"/>
        </w:rPr>
      </w:pPr>
      <w:r w:rsidDel="00000000" w:rsidR="00000000" w:rsidRPr="00000000">
        <w:rPr>
          <w:sz w:val="22"/>
          <w:szCs w:val="22"/>
          <w:rtl w:val="0"/>
        </w:rPr>
        <w:t xml:space="preserve">Week 3            4/20</w:t>
        <w:tab/>
        <w:t xml:space="preserve"> Chapter 19 Intro</w:t>
      </w:r>
    </w:p>
    <w:p w:rsidR="00000000" w:rsidDel="00000000" w:rsidP="00000000" w:rsidRDefault="00000000" w:rsidRPr="00000000" w14:paraId="00000066">
      <w:pPr>
        <w:ind w:left="2340" w:right="-1260" w:hanging="810"/>
        <w:rPr>
          <w:sz w:val="22"/>
          <w:szCs w:val="22"/>
        </w:rPr>
      </w:pPr>
      <w:r w:rsidDel="00000000" w:rsidR="00000000" w:rsidRPr="00000000">
        <w:rPr>
          <w:sz w:val="22"/>
          <w:szCs w:val="22"/>
          <w:rtl w:val="0"/>
        </w:rPr>
        <w:t xml:space="preserve">           Chapter 19 homework: Exercises 19A-1, 19A-2, 19A-4, 19B-1, 19B-3, 19B-5 due 4/22 by </w:t>
      </w:r>
    </w:p>
    <w:p w:rsidR="00000000" w:rsidDel="00000000" w:rsidP="00000000" w:rsidRDefault="00000000" w:rsidRPr="00000000" w14:paraId="00000067">
      <w:pPr>
        <w:ind w:left="2610" w:right="-990" w:hanging="810"/>
        <w:rPr>
          <w:sz w:val="22"/>
          <w:szCs w:val="22"/>
        </w:rPr>
      </w:pPr>
      <w:r w:rsidDel="00000000" w:rsidR="00000000" w:rsidRPr="00000000">
        <w:rPr>
          <w:sz w:val="22"/>
          <w:szCs w:val="22"/>
          <w:rtl w:val="0"/>
        </w:rPr>
        <w:t xml:space="preserve">       10:00 AM</w:t>
      </w:r>
    </w:p>
    <w:p w:rsidR="00000000" w:rsidDel="00000000" w:rsidP="00000000" w:rsidRDefault="00000000" w:rsidRPr="00000000" w14:paraId="00000068">
      <w:pPr>
        <w:ind w:right="-990"/>
        <w:rPr>
          <w:sz w:val="22"/>
          <w:szCs w:val="22"/>
        </w:rPr>
      </w:pPr>
      <w:r w:rsidDel="00000000" w:rsidR="00000000" w:rsidRPr="00000000">
        <w:rPr>
          <w:sz w:val="22"/>
          <w:szCs w:val="22"/>
          <w:rtl w:val="0"/>
        </w:rPr>
        <w:t xml:space="preserve">                                       Chapter 19 quiz due 4/23 by 11:00 PM</w:t>
      </w:r>
    </w:p>
    <w:p w:rsidR="00000000" w:rsidDel="00000000" w:rsidP="00000000" w:rsidRDefault="00000000" w:rsidRPr="00000000" w14:paraId="00000069">
      <w:pPr>
        <w:ind w:left="1530" w:right="-630" w:firstLine="630"/>
        <w:rPr>
          <w:sz w:val="22"/>
          <w:szCs w:val="22"/>
        </w:rPr>
      </w:pPr>
      <w:r w:rsidDel="00000000" w:rsidR="00000000" w:rsidRPr="00000000">
        <w:rPr>
          <w:sz w:val="22"/>
          <w:szCs w:val="22"/>
          <w:rtl w:val="0"/>
        </w:rPr>
        <w:tab/>
        <w:tab/>
        <w:tab/>
        <w:tab/>
        <w:tab/>
        <w:t xml:space="preserve">  </w:t>
      </w:r>
    </w:p>
    <w:p w:rsidR="00000000" w:rsidDel="00000000" w:rsidP="00000000" w:rsidRDefault="00000000" w:rsidRPr="00000000" w14:paraId="0000006A">
      <w:pPr>
        <w:ind w:right="-1170"/>
        <w:rPr>
          <w:sz w:val="22"/>
          <w:szCs w:val="22"/>
        </w:rPr>
      </w:pPr>
      <w:r w:rsidDel="00000000" w:rsidR="00000000" w:rsidRPr="00000000">
        <w:rPr>
          <w:sz w:val="22"/>
          <w:szCs w:val="22"/>
          <w:rtl w:val="0"/>
        </w:rPr>
        <w:t xml:space="preserve">Week 4</w:t>
        <w:tab/>
        <w:t xml:space="preserve">4/27</w:t>
        <w:tab/>
        <w:t xml:space="preserve">  </w:t>
      </w:r>
      <w:r w:rsidDel="00000000" w:rsidR="00000000" w:rsidRPr="00000000">
        <w:rPr>
          <w:b w:val="1"/>
          <w:sz w:val="22"/>
          <w:szCs w:val="22"/>
          <w:rtl w:val="0"/>
        </w:rPr>
        <w:t xml:space="preserve">Exam on chapters 17, 18, 19 due 4/27 at 11:00 PM</w:t>
      </w:r>
      <w:r w:rsidDel="00000000" w:rsidR="00000000" w:rsidRPr="00000000">
        <w:rPr>
          <w:rtl w:val="0"/>
        </w:rPr>
      </w:r>
    </w:p>
    <w:p w:rsidR="00000000" w:rsidDel="00000000" w:rsidP="00000000" w:rsidRDefault="00000000" w:rsidRPr="00000000" w14:paraId="0000006B">
      <w:pPr>
        <w:ind w:left="90" w:right="90" w:firstLine="0"/>
        <w:rPr>
          <w:sz w:val="22"/>
          <w:szCs w:val="22"/>
        </w:rPr>
      </w:pPr>
      <w:r w:rsidDel="00000000" w:rsidR="00000000" w:rsidRPr="00000000">
        <w:rPr>
          <w:rtl w:val="0"/>
        </w:rPr>
      </w:r>
    </w:p>
    <w:p w:rsidR="00000000" w:rsidDel="00000000" w:rsidP="00000000" w:rsidRDefault="00000000" w:rsidRPr="00000000" w14:paraId="0000006C">
      <w:pPr>
        <w:ind w:left="90" w:right="-720" w:firstLine="0"/>
        <w:rPr>
          <w:sz w:val="22"/>
          <w:szCs w:val="22"/>
        </w:rPr>
      </w:pPr>
      <w:r w:rsidDel="00000000" w:rsidR="00000000" w:rsidRPr="00000000">
        <w:rPr>
          <w:sz w:val="22"/>
          <w:szCs w:val="22"/>
          <w:rtl w:val="0"/>
        </w:rPr>
        <w:tab/>
        <w:tab/>
        <w:tab/>
      </w:r>
      <w:r w:rsidDel="00000000" w:rsidR="00000000" w:rsidRPr="00000000">
        <w:rPr>
          <w:b w:val="1"/>
          <w:sz w:val="22"/>
          <w:szCs w:val="22"/>
          <w:rtl w:val="0"/>
        </w:rPr>
        <w:t xml:space="preserve">  </w:t>
      </w:r>
      <w:r w:rsidDel="00000000" w:rsidR="00000000" w:rsidRPr="00000000">
        <w:rPr>
          <w:sz w:val="22"/>
          <w:szCs w:val="22"/>
          <w:rtl w:val="0"/>
        </w:rPr>
        <w:t xml:space="preserve">Chapter 20 Intro</w:t>
      </w:r>
    </w:p>
    <w:p w:rsidR="00000000" w:rsidDel="00000000" w:rsidP="00000000" w:rsidRDefault="00000000" w:rsidRPr="00000000" w14:paraId="0000006D">
      <w:pPr>
        <w:ind w:left="270" w:right="-540" w:firstLine="0"/>
        <w:rPr>
          <w:sz w:val="22"/>
          <w:szCs w:val="22"/>
        </w:rPr>
      </w:pPr>
      <w:r w:rsidDel="00000000" w:rsidR="00000000" w:rsidRPr="00000000">
        <w:rPr>
          <w:sz w:val="22"/>
          <w:szCs w:val="22"/>
          <w:rtl w:val="0"/>
        </w:rPr>
        <w:tab/>
        <w:tab/>
        <w:tab/>
        <w:t xml:space="preserve">  Chapter 20 homework: Exercises 20A-2, 20A-3, 20A-4, 20B-2, 20B-3, 20B-4 due 5/4 by    </w:t>
        <w:tab/>
        <w:tab/>
        <w:t xml:space="preserve">  </w:t>
        <w:tab/>
        <w:t xml:space="preserve">  10:00 AM</w:t>
      </w:r>
    </w:p>
    <w:p w:rsidR="00000000" w:rsidDel="00000000" w:rsidP="00000000" w:rsidRDefault="00000000" w:rsidRPr="00000000" w14:paraId="0000006E">
      <w:pPr>
        <w:ind w:left="2880" w:hanging="720"/>
        <w:rPr>
          <w:sz w:val="22"/>
          <w:szCs w:val="22"/>
        </w:rPr>
      </w:pPr>
      <w:r w:rsidDel="00000000" w:rsidR="00000000" w:rsidRPr="00000000">
        <w:rPr>
          <w:rtl w:val="0"/>
        </w:rPr>
      </w:r>
    </w:p>
    <w:p w:rsidR="00000000" w:rsidDel="00000000" w:rsidP="00000000" w:rsidRDefault="00000000" w:rsidRPr="00000000" w14:paraId="0000006F">
      <w:pPr>
        <w:ind w:right="-1170"/>
        <w:rPr>
          <w:b w:val="1"/>
          <w:color w:val="ff0000"/>
          <w:sz w:val="22"/>
          <w:szCs w:val="22"/>
        </w:rPr>
      </w:pPr>
      <w:r w:rsidDel="00000000" w:rsidR="00000000" w:rsidRPr="00000000">
        <w:rPr>
          <w:sz w:val="22"/>
          <w:szCs w:val="22"/>
          <w:rtl w:val="0"/>
        </w:rPr>
        <w:t xml:space="preserve">Week 5</w:t>
        <w:tab/>
        <w:t xml:space="preserve"> 5/4</w:t>
        <w:tab/>
        <w:t xml:space="preserve"> Chapter 20 quiz due 5/5 by 11:00 PM</w:t>
      </w:r>
      <w:r w:rsidDel="00000000" w:rsidR="00000000" w:rsidRPr="00000000">
        <w:rPr>
          <w:b w:val="1"/>
          <w:color w:val="ff0000"/>
          <w:sz w:val="22"/>
          <w:szCs w:val="22"/>
          <w:rtl w:val="0"/>
        </w:rPr>
        <w:t xml:space="preserve"> </w:t>
      </w:r>
    </w:p>
    <w:p w:rsidR="00000000" w:rsidDel="00000000" w:rsidP="00000000" w:rsidRDefault="00000000" w:rsidRPr="00000000" w14:paraId="00000070">
      <w:pPr>
        <w:ind w:left="1620" w:right="-1170" w:firstLine="0"/>
        <w:rPr>
          <w:sz w:val="22"/>
          <w:szCs w:val="22"/>
        </w:rPr>
      </w:pPr>
      <w:r w:rsidDel="00000000" w:rsidR="00000000" w:rsidRPr="00000000">
        <w:rPr>
          <w:b w:val="1"/>
          <w:color w:val="ff0000"/>
          <w:sz w:val="22"/>
          <w:szCs w:val="22"/>
          <w:rtl w:val="0"/>
        </w:rPr>
        <w:t xml:space="preserve">         </w:t>
      </w:r>
      <w:r w:rsidDel="00000000" w:rsidR="00000000" w:rsidRPr="00000000">
        <w:rPr>
          <w:sz w:val="22"/>
          <w:szCs w:val="22"/>
          <w:rtl w:val="0"/>
        </w:rPr>
        <w:t xml:space="preserve">Chapter 20 Extra Credit Problem 20A-2 due 5/6 at 10:00 AM.</w:t>
      </w:r>
    </w:p>
    <w:p w:rsidR="00000000" w:rsidDel="00000000" w:rsidP="00000000" w:rsidRDefault="00000000" w:rsidRPr="00000000" w14:paraId="00000071">
      <w:pPr>
        <w:ind w:right="-990"/>
        <w:rPr>
          <w:sz w:val="22"/>
          <w:szCs w:val="22"/>
        </w:rPr>
      </w:pPr>
      <w:r w:rsidDel="00000000" w:rsidR="00000000" w:rsidRPr="00000000">
        <w:rPr>
          <w:sz w:val="22"/>
          <w:szCs w:val="22"/>
          <w:rtl w:val="0"/>
        </w:rPr>
        <w:t xml:space="preserve">                                      Introduce project.</w:t>
      </w:r>
    </w:p>
    <w:p w:rsidR="00000000" w:rsidDel="00000000" w:rsidP="00000000" w:rsidRDefault="00000000" w:rsidRPr="00000000" w14:paraId="00000072">
      <w:pPr>
        <w:ind w:left="90" w:right="90" w:firstLine="0"/>
        <w:rPr>
          <w:sz w:val="22"/>
          <w:szCs w:val="22"/>
        </w:rPr>
      </w:pPr>
      <w:r w:rsidDel="00000000" w:rsidR="00000000" w:rsidRPr="00000000">
        <w:rPr>
          <w:sz w:val="22"/>
          <w:szCs w:val="22"/>
          <w:rtl w:val="0"/>
        </w:rPr>
        <w:t xml:space="preserve">                                    Chapter 21 Intro</w:t>
      </w:r>
    </w:p>
    <w:p w:rsidR="00000000" w:rsidDel="00000000" w:rsidP="00000000" w:rsidRDefault="00000000" w:rsidRPr="00000000" w14:paraId="00000073">
      <w:pPr>
        <w:ind w:left="2880" w:right="-450" w:hanging="720"/>
        <w:rPr>
          <w:sz w:val="22"/>
          <w:szCs w:val="22"/>
        </w:rPr>
      </w:pPr>
      <w:r w:rsidDel="00000000" w:rsidR="00000000" w:rsidRPr="00000000">
        <w:rPr>
          <w:sz w:val="22"/>
          <w:szCs w:val="22"/>
          <w:rtl w:val="0"/>
        </w:rPr>
        <w:t xml:space="preserve">Chapter 21 homework: Exercises 21A-2, 21A-3, 21B-2, 21B-3 due 5/11</w:t>
      </w:r>
    </w:p>
    <w:p w:rsidR="00000000" w:rsidDel="00000000" w:rsidP="00000000" w:rsidRDefault="00000000" w:rsidRPr="00000000" w14:paraId="00000074">
      <w:pPr>
        <w:ind w:left="2970" w:right="-360" w:hanging="720"/>
        <w:rPr>
          <w:sz w:val="22"/>
          <w:szCs w:val="22"/>
        </w:rPr>
      </w:pPr>
      <w:r w:rsidDel="00000000" w:rsidR="00000000" w:rsidRPr="00000000">
        <w:rPr>
          <w:sz w:val="22"/>
          <w:szCs w:val="22"/>
          <w:rtl w:val="0"/>
        </w:rPr>
        <w:t xml:space="preserve">by 10:00 AM </w:t>
      </w:r>
    </w:p>
    <w:p w:rsidR="00000000" w:rsidDel="00000000" w:rsidP="00000000" w:rsidRDefault="00000000" w:rsidRPr="00000000" w14:paraId="00000075">
      <w:pPr>
        <w:ind w:right="-990"/>
        <w:rPr>
          <w:b w:val="1"/>
          <w:sz w:val="22"/>
          <w:szCs w:val="22"/>
        </w:rPr>
      </w:pPr>
      <w:r w:rsidDel="00000000" w:rsidR="00000000" w:rsidRPr="00000000">
        <w:rPr>
          <w:rtl w:val="0"/>
        </w:rPr>
      </w:r>
    </w:p>
    <w:p w:rsidR="00000000" w:rsidDel="00000000" w:rsidP="00000000" w:rsidRDefault="00000000" w:rsidRPr="00000000" w14:paraId="00000076">
      <w:pPr>
        <w:ind w:left="180" w:right="180" w:firstLine="0"/>
        <w:rPr>
          <w:sz w:val="22"/>
          <w:szCs w:val="22"/>
        </w:rPr>
      </w:pPr>
      <w:r w:rsidDel="00000000" w:rsidR="00000000" w:rsidRPr="00000000">
        <w:rPr>
          <w:sz w:val="22"/>
          <w:szCs w:val="22"/>
          <w:rtl w:val="0"/>
        </w:rPr>
        <w:t xml:space="preserve">Week 6</w:t>
        <w:tab/>
        <w:t xml:space="preserve">  5/11</w:t>
        <w:tab/>
        <w:t xml:space="preserve"> Ch. 21 quiz due 5/12 by 11:00 PM</w:t>
      </w:r>
    </w:p>
    <w:p w:rsidR="00000000" w:rsidDel="00000000" w:rsidP="00000000" w:rsidRDefault="00000000" w:rsidRPr="00000000" w14:paraId="00000077">
      <w:pPr>
        <w:ind w:right="-1260"/>
        <w:rPr>
          <w:sz w:val="22"/>
          <w:szCs w:val="22"/>
        </w:rPr>
      </w:pPr>
      <w:r w:rsidDel="00000000" w:rsidR="00000000" w:rsidRPr="00000000">
        <w:rPr>
          <w:sz w:val="22"/>
          <w:szCs w:val="22"/>
          <w:rtl w:val="0"/>
        </w:rPr>
        <w:tab/>
        <w:tab/>
        <w:tab/>
        <w:t xml:space="preserve">Chapter 22 Intro</w:t>
      </w:r>
    </w:p>
    <w:p w:rsidR="00000000" w:rsidDel="00000000" w:rsidP="00000000" w:rsidRDefault="00000000" w:rsidRPr="00000000" w14:paraId="00000078">
      <w:pPr>
        <w:ind w:right="-630"/>
        <w:rPr>
          <w:sz w:val="22"/>
          <w:szCs w:val="22"/>
        </w:rPr>
      </w:pPr>
      <w:r w:rsidDel="00000000" w:rsidR="00000000" w:rsidRPr="00000000">
        <w:rPr>
          <w:sz w:val="22"/>
          <w:szCs w:val="22"/>
          <w:rtl w:val="0"/>
        </w:rPr>
        <w:tab/>
        <w:tab/>
        <w:tab/>
        <w:t xml:space="preserve"> Chapter 22 homework: Exercises 22A-1, 22A-2, 22A-5, 22B-1, 22B-2, 22B-5 due 5/18 at</w:t>
      </w:r>
    </w:p>
    <w:p w:rsidR="00000000" w:rsidDel="00000000" w:rsidP="00000000" w:rsidRDefault="00000000" w:rsidRPr="00000000" w14:paraId="00000079">
      <w:pPr>
        <w:ind w:right="-540"/>
        <w:rPr>
          <w:sz w:val="22"/>
          <w:szCs w:val="22"/>
        </w:rPr>
      </w:pPr>
      <w:r w:rsidDel="00000000" w:rsidR="00000000" w:rsidRPr="00000000">
        <w:rPr>
          <w:sz w:val="22"/>
          <w:szCs w:val="22"/>
          <w:rtl w:val="0"/>
        </w:rPr>
        <w:tab/>
        <w:tab/>
        <w:tab/>
        <w:t xml:space="preserve">10:00 AM</w:t>
      </w:r>
    </w:p>
    <w:p w:rsidR="00000000" w:rsidDel="00000000" w:rsidP="00000000" w:rsidRDefault="00000000" w:rsidRPr="00000000" w14:paraId="0000007A">
      <w:pPr>
        <w:ind w:left="180" w:right="180" w:firstLine="0"/>
        <w:rPr>
          <w:sz w:val="22"/>
          <w:szCs w:val="22"/>
        </w:rPr>
      </w:pPr>
      <w:r w:rsidDel="00000000" w:rsidR="00000000" w:rsidRPr="00000000">
        <w:rPr>
          <w:rtl w:val="0"/>
        </w:rPr>
      </w:r>
    </w:p>
    <w:p w:rsidR="00000000" w:rsidDel="00000000" w:rsidP="00000000" w:rsidRDefault="00000000" w:rsidRPr="00000000" w14:paraId="0000007B">
      <w:pPr>
        <w:ind w:left="270" w:right="270" w:firstLine="0"/>
        <w:rPr>
          <w:sz w:val="22"/>
          <w:szCs w:val="22"/>
        </w:rPr>
      </w:pPr>
      <w:r w:rsidDel="00000000" w:rsidR="00000000" w:rsidRPr="00000000">
        <w:rPr>
          <w:sz w:val="22"/>
          <w:szCs w:val="22"/>
          <w:rtl w:val="0"/>
        </w:rPr>
        <w:t xml:space="preserve">Week 7</w:t>
        <w:tab/>
        <w:t xml:space="preserve"> 5/18</w:t>
        <w:tab/>
        <w:t xml:space="preserve"> Chapter 22 quiz due 5/19 by 11:00 PM</w:t>
      </w:r>
    </w:p>
    <w:p w:rsidR="00000000" w:rsidDel="00000000" w:rsidP="00000000" w:rsidRDefault="00000000" w:rsidRPr="00000000" w14:paraId="0000007C">
      <w:pPr>
        <w:ind w:right="-720"/>
        <w:rPr>
          <w:sz w:val="22"/>
          <w:szCs w:val="22"/>
        </w:rPr>
      </w:pPr>
      <w:r w:rsidDel="00000000" w:rsidR="00000000" w:rsidRPr="00000000">
        <w:rPr>
          <w:sz w:val="22"/>
          <w:szCs w:val="22"/>
          <w:rtl w:val="0"/>
        </w:rPr>
        <w:t xml:space="preserve">                                      Chapter 22 Extra Credit Problem 22A-2 due 5/19 by 10:00 AM.</w:t>
      </w:r>
    </w:p>
    <w:p w:rsidR="00000000" w:rsidDel="00000000" w:rsidP="00000000" w:rsidRDefault="00000000" w:rsidRPr="00000000" w14:paraId="0000007D">
      <w:pPr>
        <w:ind w:left="360" w:right="360" w:firstLine="0"/>
        <w:rPr>
          <w:b w:val="1"/>
          <w:sz w:val="22"/>
          <w:szCs w:val="22"/>
        </w:rPr>
      </w:pPr>
      <w:r w:rsidDel="00000000" w:rsidR="00000000" w:rsidRPr="00000000">
        <w:rPr>
          <w:sz w:val="22"/>
          <w:szCs w:val="22"/>
          <w:rtl w:val="0"/>
        </w:rPr>
        <w:tab/>
        <w:tab/>
        <w:tab/>
      </w:r>
      <w:r w:rsidDel="00000000" w:rsidR="00000000" w:rsidRPr="00000000">
        <w:rPr>
          <w:b w:val="1"/>
          <w:sz w:val="22"/>
          <w:szCs w:val="22"/>
          <w:rtl w:val="0"/>
        </w:rPr>
        <w:t xml:space="preserve">Exam on Chapters 20, 21, 22 due 5/24 at 11:00 PM</w:t>
      </w:r>
    </w:p>
    <w:p w:rsidR="00000000" w:rsidDel="00000000" w:rsidP="00000000" w:rsidRDefault="00000000" w:rsidRPr="00000000" w14:paraId="0000007E">
      <w:pPr>
        <w:ind w:right="-1170"/>
        <w:rPr>
          <w:sz w:val="22"/>
          <w:szCs w:val="22"/>
        </w:rPr>
      </w:pPr>
      <w:r w:rsidDel="00000000" w:rsidR="00000000" w:rsidRPr="00000000">
        <w:rPr>
          <w:rtl w:val="0"/>
        </w:rPr>
      </w:r>
    </w:p>
    <w:p w:rsidR="00000000" w:rsidDel="00000000" w:rsidP="00000000" w:rsidRDefault="00000000" w:rsidRPr="00000000" w14:paraId="0000007F">
      <w:pPr>
        <w:ind w:left="90" w:right="-1170" w:firstLine="0"/>
        <w:rPr>
          <w:sz w:val="22"/>
          <w:szCs w:val="22"/>
        </w:rPr>
      </w:pPr>
      <w:r w:rsidDel="00000000" w:rsidR="00000000" w:rsidRPr="00000000">
        <w:rPr>
          <w:sz w:val="22"/>
          <w:szCs w:val="22"/>
          <w:rtl w:val="0"/>
        </w:rPr>
        <w:t xml:space="preserve">Week 8           5/25</w:t>
        <w:tab/>
        <w:t xml:space="preserve">Chapter 23 Intro</w:t>
      </w:r>
    </w:p>
    <w:p w:rsidR="00000000" w:rsidDel="00000000" w:rsidP="00000000" w:rsidRDefault="00000000" w:rsidRPr="00000000" w14:paraId="00000080">
      <w:pPr>
        <w:ind w:left="90" w:right="-1170" w:firstLine="0"/>
        <w:rPr>
          <w:sz w:val="22"/>
          <w:szCs w:val="22"/>
        </w:rPr>
      </w:pPr>
      <w:r w:rsidDel="00000000" w:rsidR="00000000" w:rsidRPr="00000000">
        <w:rPr>
          <w:sz w:val="22"/>
          <w:szCs w:val="22"/>
          <w:rtl w:val="0"/>
        </w:rPr>
        <w:t xml:space="preserve">                                    Chapter 24 Intro</w:t>
      </w:r>
    </w:p>
    <w:p w:rsidR="00000000" w:rsidDel="00000000" w:rsidP="00000000" w:rsidRDefault="00000000" w:rsidRPr="00000000" w14:paraId="00000081">
      <w:pPr>
        <w:ind w:left="90" w:right="-1170" w:firstLine="0"/>
        <w:rPr>
          <w:sz w:val="22"/>
          <w:szCs w:val="22"/>
        </w:rPr>
      </w:pPr>
      <w:r w:rsidDel="00000000" w:rsidR="00000000" w:rsidRPr="00000000">
        <w:rPr>
          <w:sz w:val="22"/>
          <w:szCs w:val="22"/>
          <w:rtl w:val="0"/>
        </w:rPr>
        <w:t xml:space="preserve">                                    Chapter 25 Intro</w:t>
      </w:r>
    </w:p>
    <w:p w:rsidR="00000000" w:rsidDel="00000000" w:rsidP="00000000" w:rsidRDefault="00000000" w:rsidRPr="00000000" w14:paraId="00000082">
      <w:pPr>
        <w:ind w:right="-630"/>
        <w:rPr>
          <w:sz w:val="22"/>
          <w:szCs w:val="22"/>
        </w:rPr>
      </w:pPr>
      <w:r w:rsidDel="00000000" w:rsidR="00000000" w:rsidRPr="00000000">
        <w:rPr>
          <w:sz w:val="22"/>
          <w:szCs w:val="22"/>
          <w:rtl w:val="0"/>
        </w:rPr>
        <w:t xml:space="preserve">                                    Chapter 23 homework: Exercises 23A-1, 23A-5, 23B-1, 23B-5 due 5/27 at</w:t>
      </w:r>
    </w:p>
    <w:p w:rsidR="00000000" w:rsidDel="00000000" w:rsidP="00000000" w:rsidRDefault="00000000" w:rsidRPr="00000000" w14:paraId="00000083">
      <w:pPr>
        <w:ind w:right="-630"/>
        <w:rPr>
          <w:sz w:val="22"/>
          <w:szCs w:val="22"/>
        </w:rPr>
      </w:pPr>
      <w:r w:rsidDel="00000000" w:rsidR="00000000" w:rsidRPr="00000000">
        <w:rPr>
          <w:sz w:val="22"/>
          <w:szCs w:val="22"/>
          <w:rtl w:val="0"/>
        </w:rPr>
        <w:tab/>
        <w:tab/>
        <w:tab/>
        <w:t xml:space="preserve">10:00 AM </w:t>
      </w:r>
    </w:p>
    <w:p w:rsidR="00000000" w:rsidDel="00000000" w:rsidP="00000000" w:rsidRDefault="00000000" w:rsidRPr="00000000" w14:paraId="00000084">
      <w:pPr>
        <w:ind w:right="-630"/>
        <w:rPr>
          <w:sz w:val="22"/>
          <w:szCs w:val="22"/>
        </w:rPr>
      </w:pPr>
      <w:r w:rsidDel="00000000" w:rsidR="00000000" w:rsidRPr="00000000">
        <w:rPr>
          <w:sz w:val="22"/>
          <w:szCs w:val="22"/>
          <w:rtl w:val="0"/>
        </w:rPr>
        <w:tab/>
        <w:tab/>
        <w:t xml:space="preserve">            </w:t>
        <w:tab/>
        <w:t xml:space="preserve">Chapter 24 homework: Exercises 24A-1, 24A-5, 24B-1, 24B-5 due 5/29 at</w:t>
      </w:r>
    </w:p>
    <w:p w:rsidR="00000000" w:rsidDel="00000000" w:rsidP="00000000" w:rsidRDefault="00000000" w:rsidRPr="00000000" w14:paraId="00000085">
      <w:pPr>
        <w:ind w:right="-630"/>
        <w:rPr>
          <w:sz w:val="22"/>
          <w:szCs w:val="22"/>
        </w:rPr>
      </w:pPr>
      <w:r w:rsidDel="00000000" w:rsidR="00000000" w:rsidRPr="00000000">
        <w:rPr>
          <w:sz w:val="22"/>
          <w:szCs w:val="22"/>
          <w:rtl w:val="0"/>
        </w:rPr>
        <w:tab/>
        <w:tab/>
        <w:tab/>
        <w:t xml:space="preserve">10:00 AM</w:t>
      </w:r>
    </w:p>
    <w:p w:rsidR="00000000" w:rsidDel="00000000" w:rsidP="00000000" w:rsidRDefault="00000000" w:rsidRPr="00000000" w14:paraId="00000086">
      <w:pPr>
        <w:ind w:right="-630"/>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Comprehensive Problem: Reading Amazon’s Annual Report due 5/27 at 10:00 AM</w:t>
      </w:r>
      <w:r w:rsidDel="00000000" w:rsidR="00000000" w:rsidRPr="00000000">
        <w:rPr>
          <w:rtl w:val="0"/>
        </w:rPr>
      </w:r>
    </w:p>
    <w:p w:rsidR="00000000" w:rsidDel="00000000" w:rsidP="00000000" w:rsidRDefault="00000000" w:rsidRPr="00000000" w14:paraId="00000087">
      <w:pPr>
        <w:ind w:right="-630"/>
        <w:rPr>
          <w:sz w:val="22"/>
          <w:szCs w:val="22"/>
        </w:rPr>
      </w:pPr>
      <w:r w:rsidDel="00000000" w:rsidR="00000000" w:rsidRPr="00000000">
        <w:rPr>
          <w:rtl w:val="0"/>
        </w:rPr>
      </w:r>
    </w:p>
    <w:p w:rsidR="00000000" w:rsidDel="00000000" w:rsidP="00000000" w:rsidRDefault="00000000" w:rsidRPr="00000000" w14:paraId="00000088">
      <w:pPr>
        <w:ind w:left="270" w:right="180" w:firstLine="0"/>
        <w:rPr>
          <w:sz w:val="22"/>
          <w:szCs w:val="22"/>
        </w:rPr>
      </w:pPr>
      <w:r w:rsidDel="00000000" w:rsidR="00000000" w:rsidRPr="00000000">
        <w:rPr>
          <w:sz w:val="22"/>
          <w:szCs w:val="22"/>
          <w:rtl w:val="0"/>
        </w:rPr>
        <w:t xml:space="preserve">Week 9</w:t>
        <w:tab/>
        <w:t xml:space="preserve">6/1         Chapter 23 quiz due 6/2 by 11:00 PM</w:t>
      </w:r>
    </w:p>
    <w:p w:rsidR="00000000" w:rsidDel="00000000" w:rsidP="00000000" w:rsidRDefault="00000000" w:rsidRPr="00000000" w14:paraId="00000089">
      <w:pPr>
        <w:ind w:left="180" w:right="-450" w:firstLine="0"/>
        <w:rPr>
          <w:sz w:val="22"/>
          <w:szCs w:val="22"/>
        </w:rPr>
      </w:pPr>
      <w:r w:rsidDel="00000000" w:rsidR="00000000" w:rsidRPr="00000000">
        <w:rPr>
          <w:sz w:val="22"/>
          <w:szCs w:val="22"/>
          <w:rtl w:val="0"/>
        </w:rPr>
        <w:t xml:space="preserve">                                    Chapter 24 quiz due 6/2 by 11:00 PM</w:t>
      </w:r>
    </w:p>
    <w:p w:rsidR="00000000" w:rsidDel="00000000" w:rsidP="00000000" w:rsidRDefault="00000000" w:rsidRPr="00000000" w14:paraId="0000008A">
      <w:pPr>
        <w:rPr>
          <w:sz w:val="22"/>
          <w:szCs w:val="22"/>
        </w:rPr>
      </w:pPr>
      <w:r w:rsidDel="00000000" w:rsidR="00000000" w:rsidRPr="00000000">
        <w:rPr>
          <w:color w:val="ff0000"/>
          <w:sz w:val="22"/>
          <w:szCs w:val="22"/>
          <w:rtl w:val="0"/>
        </w:rPr>
        <w:t xml:space="preserve">                                       </w:t>
      </w:r>
      <w:r w:rsidDel="00000000" w:rsidR="00000000" w:rsidRPr="00000000">
        <w:rPr>
          <w:sz w:val="22"/>
          <w:szCs w:val="22"/>
          <w:rtl w:val="0"/>
        </w:rPr>
        <w:t xml:space="preserve">Chapter 24 Extra Credit Problem 24A-1 due 6/2 at 10:00 AM.</w:t>
      </w:r>
    </w:p>
    <w:p w:rsidR="00000000" w:rsidDel="00000000" w:rsidP="00000000" w:rsidRDefault="00000000" w:rsidRPr="00000000" w14:paraId="0000008B">
      <w:pPr>
        <w:ind w:left="270" w:right="-360" w:firstLine="0"/>
        <w:jc w:val="both"/>
        <w:rPr>
          <w:sz w:val="22"/>
          <w:szCs w:val="22"/>
        </w:rPr>
      </w:pPr>
      <w:r w:rsidDel="00000000" w:rsidR="00000000" w:rsidRPr="00000000">
        <w:rPr>
          <w:sz w:val="22"/>
          <w:szCs w:val="22"/>
          <w:rtl w:val="0"/>
        </w:rPr>
        <w:tab/>
        <w:tab/>
        <w:t xml:space="preserve">            Chapter 25 homework: Exercises 25A-1, 25A-2, 25A- 4, 25B-1, 25B-2, 25B-4 due 6/3 at</w:t>
      </w:r>
    </w:p>
    <w:p w:rsidR="00000000" w:rsidDel="00000000" w:rsidP="00000000" w:rsidRDefault="00000000" w:rsidRPr="00000000" w14:paraId="0000008C">
      <w:pPr>
        <w:ind w:right="-450"/>
        <w:rPr>
          <w:sz w:val="22"/>
          <w:szCs w:val="22"/>
        </w:rPr>
      </w:pPr>
      <w:r w:rsidDel="00000000" w:rsidR="00000000" w:rsidRPr="00000000">
        <w:rPr>
          <w:sz w:val="22"/>
          <w:szCs w:val="22"/>
          <w:rtl w:val="0"/>
        </w:rPr>
        <w:tab/>
        <w:tab/>
        <w:tab/>
        <w:t xml:space="preserve">10:00 AM</w:t>
      </w:r>
    </w:p>
    <w:p w:rsidR="00000000" w:rsidDel="00000000" w:rsidP="00000000" w:rsidRDefault="00000000" w:rsidRPr="00000000" w14:paraId="0000008D">
      <w:pPr>
        <w:ind w:right="-630" w:firstLine="720"/>
        <w:rPr>
          <w:sz w:val="22"/>
          <w:szCs w:val="22"/>
        </w:rPr>
      </w:pPr>
      <w:r w:rsidDel="00000000" w:rsidR="00000000" w:rsidRPr="00000000">
        <w:rPr>
          <w:sz w:val="22"/>
          <w:szCs w:val="22"/>
          <w:rtl w:val="0"/>
        </w:rPr>
        <w:t xml:space="preserve">                         Chapter 25 quiz due 6/4 by 11:00 PM</w:t>
      </w:r>
    </w:p>
    <w:p w:rsidR="00000000" w:rsidDel="00000000" w:rsidP="00000000" w:rsidRDefault="00000000" w:rsidRPr="00000000" w14:paraId="0000008E">
      <w:pPr>
        <w:ind w:right="-630"/>
        <w:rPr>
          <w:sz w:val="22"/>
          <w:szCs w:val="22"/>
        </w:rPr>
      </w:pPr>
      <w:r w:rsidDel="00000000" w:rsidR="00000000" w:rsidRPr="00000000">
        <w:rPr>
          <w:sz w:val="22"/>
          <w:szCs w:val="22"/>
          <w:rtl w:val="0"/>
        </w:rPr>
        <w:tab/>
      </w:r>
    </w:p>
    <w:p w:rsidR="00000000" w:rsidDel="00000000" w:rsidP="00000000" w:rsidRDefault="00000000" w:rsidRPr="00000000" w14:paraId="0000008F">
      <w:pPr>
        <w:ind w:right="-270"/>
        <w:jc w:val="both"/>
        <w:rPr>
          <w:sz w:val="22"/>
          <w:szCs w:val="22"/>
        </w:rPr>
      </w:pPr>
      <w:r w:rsidDel="00000000" w:rsidR="00000000" w:rsidRPr="00000000">
        <w:rPr>
          <w:b w:val="1"/>
          <w:sz w:val="22"/>
          <w:szCs w:val="22"/>
          <w:rtl w:val="0"/>
        </w:rPr>
        <w:t xml:space="preserve">Finals Week</w:t>
      </w:r>
      <w:r w:rsidDel="00000000" w:rsidR="00000000" w:rsidRPr="00000000">
        <w:rPr>
          <w:sz w:val="22"/>
          <w:szCs w:val="22"/>
          <w:rtl w:val="0"/>
        </w:rPr>
        <w:t xml:space="preserve">     6/9</w:t>
        <w:tab/>
        <w:t xml:space="preserve">Online Final Chapters 23, 24, 24 due June 9 at 10:00 AM.  No late finals will be accepted.</w:t>
      </w:r>
    </w:p>
    <w:sectPr>
      <w:pgSz w:h="15840" w:w="12240"/>
      <w:pgMar w:bottom="288"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48"/>
      <w:szCs w:val="48"/>
    </w:rPr>
  </w:style>
  <w:style w:type="paragraph" w:styleId="Heading2">
    <w:name w:val="heading 2"/>
    <w:basedOn w:val="Normal"/>
    <w:next w:val="Normal"/>
    <w:pPr>
      <w:keepNext w:val="1"/>
    </w:pPr>
    <w:rPr>
      <w:rFonts w:ascii="Arial" w:cs="Arial" w:eastAsia="Arial" w:hAnsi="Arial"/>
      <w:b w:val="1"/>
      <w:color w:val="000000"/>
      <w:sz w:val="36"/>
      <w:szCs w:val="36"/>
    </w:rPr>
  </w:style>
  <w:style w:type="paragraph" w:styleId="Heading3">
    <w:name w:val="heading 3"/>
    <w:basedOn w:val="Normal"/>
    <w:next w:val="Normal"/>
    <w:pPr>
      <w:keepNext w:val="1"/>
    </w:pPr>
    <w:rPr>
      <w:rFonts w:ascii="Arial" w:cs="Arial" w:eastAsia="Arial" w:hAnsi="Arial"/>
      <w:b w:val="1"/>
      <w:color w:val="000000"/>
      <w:sz w:val="28"/>
      <w:szCs w:val="28"/>
    </w:rPr>
  </w:style>
  <w:style w:type="paragraph" w:styleId="Heading4">
    <w:name w:val="heading 4"/>
    <w:basedOn w:val="Normal"/>
    <w:next w:val="Normal"/>
    <w:pPr>
      <w:keepNext w:val="1"/>
    </w:pPr>
    <w:rPr>
      <w:rFonts w:ascii="Arial" w:cs="Arial" w:eastAsia="Arial" w:hAnsi="Arial"/>
      <w:b w:val="1"/>
      <w:color w:val="000000"/>
    </w:rPr>
  </w:style>
  <w:style w:type="paragraph" w:styleId="Heading5">
    <w:name w:val="heading 5"/>
    <w:basedOn w:val="Normal"/>
    <w:next w:val="Normal"/>
    <w:pPr>
      <w:keepNext w:val="1"/>
    </w:pPr>
    <w:rPr>
      <w:rFonts w:ascii="Arial" w:cs="Arial" w:eastAsia="Arial" w:hAnsi="Arial"/>
      <w:b w:val="1"/>
      <w:color w:val="000000"/>
      <w:sz w:val="22"/>
      <w:szCs w:val="22"/>
    </w:rPr>
  </w:style>
  <w:style w:type="paragraph" w:styleId="Heading6">
    <w:name w:val="heading 6"/>
    <w:basedOn w:val="Normal"/>
    <w:next w:val="Normal"/>
    <w:pPr>
      <w:keepNext w:val="1"/>
    </w:pPr>
    <w:rPr>
      <w:rFonts w:ascii="Arial" w:cs="Arial" w:eastAsia="Arial" w:hAnsi="Arial"/>
      <w:b w:val="1"/>
      <w:color w:val="000000"/>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edaam@linnbenton.edu" TargetMode="External"/><Relationship Id="rId7" Type="http://schemas.openxmlformats.org/officeDocument/2006/relationships/hyperlink" Target="https://linnbenton.edu/cfar" TargetMode="External"/><Relationship Id="rId8" Type="http://schemas.openxmlformats.org/officeDocument/2006/relationships/hyperlink" Target="http://www.google.com/url?q=http%3A%2F%2Fpo.linnbenton.edu%2FBPsandARs%2F1015%2520-%2520Nondiscrimination%2520Policy.pdf&amp;sa=D&amp;sntz=1&amp;usg=AFQjCNFujEOThsWcThv2M10GjXsZuS26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