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AF1D8" w14:textId="77777777" w:rsidR="008B59C1" w:rsidRDefault="008B59C1" w:rsidP="00C840A8">
      <w:pPr>
        <w:jc w:val="center"/>
        <w:outlineLvl w:val="0"/>
        <w:rPr>
          <w:b/>
        </w:rPr>
      </w:pPr>
      <w:bookmarkStart w:id="0" w:name="_GoBack"/>
      <w:bookmarkEnd w:id="0"/>
    </w:p>
    <w:p w14:paraId="7BFCBFFC" w14:textId="77777777" w:rsidR="009C0167" w:rsidRPr="002124E7" w:rsidRDefault="006C16B4" w:rsidP="00C840A8">
      <w:pPr>
        <w:jc w:val="center"/>
        <w:outlineLvl w:val="0"/>
        <w:rPr>
          <w:b/>
        </w:rPr>
      </w:pPr>
      <w:r>
        <w:rPr>
          <w:b/>
        </w:rPr>
        <w:t>Religion 102</w:t>
      </w:r>
      <w:r w:rsidR="009C0167" w:rsidRPr="002124E7">
        <w:rPr>
          <w:b/>
        </w:rPr>
        <w:t xml:space="preserve"> Course Syllabus</w:t>
      </w:r>
    </w:p>
    <w:p w14:paraId="2A5E228E" w14:textId="1BA18573" w:rsidR="009C0167" w:rsidRPr="002124E7" w:rsidRDefault="00403661" w:rsidP="00C840A8">
      <w:pPr>
        <w:jc w:val="center"/>
        <w:outlineLvl w:val="0"/>
        <w:rPr>
          <w:b/>
        </w:rPr>
      </w:pPr>
      <w:r>
        <w:rPr>
          <w:b/>
        </w:rPr>
        <w:t>Religions of the Western World</w:t>
      </w:r>
      <w:r w:rsidR="00706045">
        <w:rPr>
          <w:b/>
        </w:rPr>
        <w:t xml:space="preserve"> - Online</w:t>
      </w:r>
    </w:p>
    <w:p w14:paraId="78606CBC" w14:textId="011CC60E" w:rsidR="009C0167" w:rsidRPr="002124E7" w:rsidRDefault="00D775C1" w:rsidP="00C840A8">
      <w:pPr>
        <w:jc w:val="center"/>
        <w:outlineLvl w:val="0"/>
        <w:rPr>
          <w:b/>
        </w:rPr>
      </w:pPr>
      <w:r>
        <w:rPr>
          <w:b/>
        </w:rPr>
        <w:t xml:space="preserve">Fall </w:t>
      </w:r>
      <w:r w:rsidR="001E22B6">
        <w:rPr>
          <w:b/>
        </w:rPr>
        <w:t xml:space="preserve">2018 </w:t>
      </w:r>
      <w:r w:rsidR="009C0167" w:rsidRPr="002124E7">
        <w:rPr>
          <w:b/>
        </w:rPr>
        <w:t>/ 3 Credits</w:t>
      </w:r>
    </w:p>
    <w:p w14:paraId="26386F9F" w14:textId="77777777" w:rsidR="009C0167" w:rsidRPr="003841FD" w:rsidRDefault="009C0167" w:rsidP="00C840A8">
      <w:pPr>
        <w:outlineLvl w:val="0"/>
        <w:rPr>
          <w:b/>
        </w:rPr>
      </w:pPr>
      <w:r w:rsidRPr="003841FD">
        <w:rPr>
          <w:b/>
        </w:rPr>
        <w:t>Instructor Information</w:t>
      </w:r>
    </w:p>
    <w:p w14:paraId="5E1EDC09" w14:textId="79D22973" w:rsidR="009C0167" w:rsidRPr="009C0167" w:rsidRDefault="009C0167" w:rsidP="00C840A8">
      <w:pPr>
        <w:outlineLvl w:val="0"/>
      </w:pPr>
      <w:r w:rsidRPr="009C0167">
        <w:t>Chelsea N</w:t>
      </w:r>
      <w:r w:rsidR="00CC4AB1">
        <w:t>ordby</w:t>
      </w:r>
    </w:p>
    <w:p w14:paraId="60EC24BA" w14:textId="2A8FD9C4" w:rsidR="009C0167" w:rsidRPr="009C0167" w:rsidRDefault="002D61EC" w:rsidP="00C840A8">
      <w:r>
        <w:t xml:space="preserve">Office Hours: </w:t>
      </w:r>
      <w:r w:rsidR="00706045">
        <w:t>By</w:t>
      </w:r>
      <w:r w:rsidR="009C0167" w:rsidRPr="009C0167">
        <w:t xml:space="preserve"> appointment.</w:t>
      </w:r>
    </w:p>
    <w:p w14:paraId="5E49DD25" w14:textId="5462AF85" w:rsidR="003841FD" w:rsidRDefault="003841FD" w:rsidP="009C0167">
      <w:r>
        <w:t>E-mail:</w:t>
      </w:r>
      <w:r w:rsidR="008A0D64">
        <w:t xml:space="preserve"> </w:t>
      </w:r>
      <w:r w:rsidR="00CC4AB1">
        <w:t>nordbyc</w:t>
      </w:r>
      <w:r w:rsidR="008A0D64" w:rsidRPr="008A0D64">
        <w:t>@linnbenton.edu</w:t>
      </w:r>
    </w:p>
    <w:p w14:paraId="52B5ABA8" w14:textId="77777777" w:rsidR="003841FD" w:rsidRDefault="003841FD" w:rsidP="009C0167"/>
    <w:p w14:paraId="1E87365B" w14:textId="77777777" w:rsidR="003841FD" w:rsidRDefault="003841FD" w:rsidP="00C840A8">
      <w:pPr>
        <w:outlineLvl w:val="0"/>
        <w:rPr>
          <w:b/>
        </w:rPr>
      </w:pPr>
      <w:r>
        <w:rPr>
          <w:b/>
        </w:rPr>
        <w:t>Course Description</w:t>
      </w:r>
    </w:p>
    <w:p w14:paraId="443D113B" w14:textId="77777777" w:rsidR="008C4B9F" w:rsidRDefault="006C16B4" w:rsidP="008C4B9F">
      <w:pPr>
        <w:spacing w:line="240" w:lineRule="auto"/>
      </w:pPr>
      <w:r>
        <w:t xml:space="preserve">Investigates </w:t>
      </w:r>
      <w:r w:rsidR="008521EB">
        <w:t>religion in the Western World.  I</w:t>
      </w:r>
      <w:r>
        <w:t>ncludes discussion of Judaism, Christianity, and Islam. Focuses on how the outward forms of religion integrate with other cultural traditions.</w:t>
      </w:r>
    </w:p>
    <w:p w14:paraId="75CAEBE8" w14:textId="77777777" w:rsidR="008C4B9F" w:rsidRDefault="008C4B9F" w:rsidP="008C4B9F">
      <w:pPr>
        <w:spacing w:line="240" w:lineRule="auto"/>
      </w:pPr>
    </w:p>
    <w:p w14:paraId="04C91D91" w14:textId="77777777" w:rsidR="008C4B9F" w:rsidRPr="008C4B9F" w:rsidRDefault="008C4B9F" w:rsidP="008C4B9F">
      <w:pPr>
        <w:spacing w:line="240" w:lineRule="auto"/>
        <w:rPr>
          <w:b/>
        </w:rPr>
      </w:pPr>
      <w:r>
        <w:rPr>
          <w:b/>
        </w:rPr>
        <w:t>Overview and Introduction</w:t>
      </w:r>
    </w:p>
    <w:p w14:paraId="328007F0" w14:textId="77777777" w:rsidR="008C4B9F" w:rsidRPr="008C4B9F" w:rsidRDefault="008521EB" w:rsidP="008C4B9F">
      <w:pPr>
        <w:shd w:val="clear" w:color="auto" w:fill="FFFFFF" w:themeFill="background1"/>
        <w:spacing w:line="240" w:lineRule="auto"/>
        <w:rPr>
          <w:rFonts w:eastAsia="Times New Roman"/>
          <w:color w:val="000000"/>
        </w:rPr>
      </w:pPr>
      <w:r>
        <w:rPr>
          <w:rFonts w:eastAsia="Times New Roman"/>
          <w:color w:val="000000"/>
        </w:rPr>
        <w:t>This course covers three</w:t>
      </w:r>
      <w:r w:rsidR="008C4B9F" w:rsidRPr="008C4B9F">
        <w:rPr>
          <w:rFonts w:eastAsia="Times New Roman"/>
          <w:color w:val="000000"/>
        </w:rPr>
        <w:t xml:space="preserve"> religions which have often seemed to be in conflict in the western wo</w:t>
      </w:r>
      <w:r>
        <w:rPr>
          <w:rFonts w:eastAsia="Times New Roman"/>
          <w:color w:val="000000"/>
        </w:rPr>
        <w:t>rld</w:t>
      </w:r>
      <w:r w:rsidR="008C4B9F" w:rsidRPr="008C4B9F">
        <w:rPr>
          <w:rFonts w:eastAsia="Times New Roman"/>
          <w:color w:val="000000"/>
        </w:rPr>
        <w:t xml:space="preserve">. </w:t>
      </w:r>
      <w:r>
        <w:rPr>
          <w:rFonts w:eastAsia="Times New Roman"/>
          <w:color w:val="000000"/>
        </w:rPr>
        <w:t xml:space="preserve"> Ironically, these religions share a familial heritage as well as certain id</w:t>
      </w:r>
      <w:r w:rsidR="00CE58A7">
        <w:rPr>
          <w:rFonts w:eastAsia="Times New Roman"/>
          <w:color w:val="000000"/>
        </w:rPr>
        <w:t>eas about the nature of the universe</w:t>
      </w:r>
      <w:r>
        <w:rPr>
          <w:rFonts w:eastAsia="Times New Roman"/>
          <w:color w:val="000000"/>
        </w:rPr>
        <w:t xml:space="preserve">. </w:t>
      </w:r>
      <w:r w:rsidR="00293CBA">
        <w:rPr>
          <w:rFonts w:eastAsia="Times New Roman"/>
          <w:color w:val="000000"/>
        </w:rPr>
        <w:t>Many of you may be coming from a</w:t>
      </w:r>
      <w:r w:rsidR="008C4B9F" w:rsidRPr="008C4B9F">
        <w:rPr>
          <w:rFonts w:eastAsia="Times New Roman"/>
          <w:color w:val="000000"/>
        </w:rPr>
        <w:t xml:space="preserve"> Christian heritage </w:t>
      </w:r>
      <w:r w:rsidR="00293CBA">
        <w:rPr>
          <w:rFonts w:eastAsia="Times New Roman"/>
          <w:color w:val="000000"/>
        </w:rPr>
        <w:t xml:space="preserve">and will likely be </w:t>
      </w:r>
      <w:r w:rsidR="000207CE">
        <w:rPr>
          <w:rFonts w:eastAsia="Times New Roman"/>
          <w:color w:val="000000"/>
        </w:rPr>
        <w:t>inclined to view</w:t>
      </w:r>
      <w:r w:rsidR="008C4B9F" w:rsidRPr="008C4B9F">
        <w:rPr>
          <w:rFonts w:eastAsia="Times New Roman"/>
          <w:color w:val="000000"/>
        </w:rPr>
        <w:t xml:space="preserve"> the </w:t>
      </w:r>
      <w:r>
        <w:rPr>
          <w:rFonts w:eastAsia="Times New Roman"/>
          <w:color w:val="000000"/>
        </w:rPr>
        <w:t xml:space="preserve">Christian </w:t>
      </w:r>
      <w:r w:rsidR="00293CBA">
        <w:rPr>
          <w:rFonts w:eastAsia="Times New Roman"/>
          <w:color w:val="000000"/>
        </w:rPr>
        <w:t>Bible as a</w:t>
      </w:r>
      <w:r w:rsidR="000207CE">
        <w:rPr>
          <w:rFonts w:eastAsia="Times New Roman"/>
          <w:color w:val="000000"/>
        </w:rPr>
        <w:t xml:space="preserve"> source of ultimate authority. </w:t>
      </w:r>
      <w:r w:rsidR="008C4B9F" w:rsidRPr="008C4B9F">
        <w:rPr>
          <w:rFonts w:eastAsia="Times New Roman"/>
          <w:color w:val="000000"/>
        </w:rPr>
        <w:t xml:space="preserve">It is indeed one of the many sources from which </w:t>
      </w:r>
      <w:r w:rsidR="00293CBA">
        <w:rPr>
          <w:rFonts w:eastAsia="Times New Roman"/>
          <w:color w:val="000000"/>
        </w:rPr>
        <w:t xml:space="preserve">we’ll be drawing, but not </w:t>
      </w:r>
      <w:r w:rsidR="008C4B9F" w:rsidRPr="008C4B9F">
        <w:rPr>
          <w:rFonts w:eastAsia="Times New Roman"/>
          <w:color w:val="000000"/>
        </w:rPr>
        <w:t>the only</w:t>
      </w:r>
      <w:r w:rsidR="00293CBA">
        <w:rPr>
          <w:rFonts w:eastAsia="Times New Roman"/>
          <w:color w:val="000000"/>
        </w:rPr>
        <w:t xml:space="preserve"> document we’ll be referencing.  We will be relying</w:t>
      </w:r>
      <w:r w:rsidR="00293CBA" w:rsidRPr="008C4B9F">
        <w:rPr>
          <w:rFonts w:eastAsia="Times New Roman"/>
          <w:color w:val="000000"/>
        </w:rPr>
        <w:t xml:space="preserve"> on </w:t>
      </w:r>
      <w:r w:rsidR="00293CBA">
        <w:rPr>
          <w:rFonts w:eastAsia="Times New Roman"/>
          <w:color w:val="000000"/>
        </w:rPr>
        <w:t xml:space="preserve">our </w:t>
      </w:r>
      <w:r w:rsidR="00293CBA" w:rsidRPr="008C4B9F">
        <w:rPr>
          <w:rFonts w:eastAsia="Times New Roman"/>
          <w:color w:val="000000"/>
        </w:rPr>
        <w:t>critical thinking skills</w:t>
      </w:r>
      <w:r w:rsidR="00293CBA">
        <w:rPr>
          <w:rFonts w:eastAsia="Times New Roman"/>
          <w:color w:val="000000"/>
        </w:rPr>
        <w:t xml:space="preserve"> to approach each subject and source from an academic standpoint. </w:t>
      </w:r>
      <w:r w:rsidR="00293CBA" w:rsidRPr="008C4B9F">
        <w:rPr>
          <w:rFonts w:eastAsia="Times New Roman"/>
          <w:color w:val="000000"/>
        </w:rPr>
        <w:t xml:space="preserve"> </w:t>
      </w:r>
      <w:r w:rsidR="008C4B9F" w:rsidRPr="008C4B9F">
        <w:rPr>
          <w:rFonts w:eastAsia="Times New Roman"/>
          <w:color w:val="000000"/>
        </w:rPr>
        <w:t xml:space="preserve">Please keep this in mind throughout </w:t>
      </w:r>
      <w:r w:rsidR="00293CBA">
        <w:rPr>
          <w:rFonts w:eastAsia="Times New Roman"/>
          <w:color w:val="000000"/>
        </w:rPr>
        <w:t>our discussions and in your research</w:t>
      </w:r>
      <w:r w:rsidR="008C4B9F" w:rsidRPr="008C4B9F">
        <w:rPr>
          <w:rFonts w:eastAsia="Times New Roman"/>
          <w:color w:val="000000"/>
        </w:rPr>
        <w:t xml:space="preserve"> papers.</w:t>
      </w:r>
    </w:p>
    <w:p w14:paraId="74BD47DE" w14:textId="77777777" w:rsidR="003841FD" w:rsidRDefault="003841FD" w:rsidP="009C0167"/>
    <w:p w14:paraId="1C7B0D02" w14:textId="77777777" w:rsidR="003841FD" w:rsidRDefault="003841FD" w:rsidP="00C840A8">
      <w:pPr>
        <w:outlineLvl w:val="0"/>
        <w:rPr>
          <w:b/>
        </w:rPr>
      </w:pPr>
      <w:r w:rsidRPr="003841FD">
        <w:rPr>
          <w:b/>
        </w:rPr>
        <w:t>Course Learning Outcomes</w:t>
      </w:r>
    </w:p>
    <w:p w14:paraId="3DEC088E" w14:textId="77777777" w:rsidR="0067126E" w:rsidRPr="0067126E" w:rsidRDefault="0067126E" w:rsidP="0067126E">
      <w:pPr>
        <w:pStyle w:val="ListParagraph"/>
        <w:numPr>
          <w:ilvl w:val="0"/>
          <w:numId w:val="17"/>
        </w:numPr>
        <w:shd w:val="clear" w:color="auto" w:fill="FFFFFF"/>
        <w:spacing w:line="240" w:lineRule="auto"/>
        <w:rPr>
          <w:rFonts w:eastAsia="Times New Roman"/>
          <w:color w:val="222222"/>
        </w:rPr>
      </w:pPr>
      <w:r w:rsidRPr="004160C5">
        <w:rPr>
          <w:rFonts w:ascii="Garamond" w:eastAsia="Times New Roman" w:hAnsi="Garamond" w:cs="Arial"/>
          <w:b/>
          <w:bCs/>
          <w:color w:val="666666"/>
          <w:sz w:val="27"/>
          <w:szCs w:val="27"/>
        </w:rPr>
        <w:t>​</w:t>
      </w:r>
      <w:r w:rsidRPr="0067126E">
        <w:rPr>
          <w:rFonts w:eastAsia="Times New Roman"/>
          <w:color w:val="222222"/>
          <w:shd w:val="clear" w:color="auto" w:fill="FFFFFF"/>
        </w:rPr>
        <w:t>Articulate an awareness of the varieties of religious expression and the dynamic nature of religious traditions.</w:t>
      </w:r>
    </w:p>
    <w:p w14:paraId="23110767" w14:textId="5CAA1D41" w:rsidR="0067126E" w:rsidRPr="0067126E" w:rsidRDefault="0067126E" w:rsidP="0067126E">
      <w:pPr>
        <w:pStyle w:val="ListParagraph"/>
        <w:numPr>
          <w:ilvl w:val="0"/>
          <w:numId w:val="17"/>
        </w:numPr>
        <w:shd w:val="clear" w:color="auto" w:fill="FFFFFF"/>
        <w:spacing w:line="240" w:lineRule="auto"/>
        <w:rPr>
          <w:rFonts w:eastAsia="Times New Roman"/>
          <w:color w:val="222222"/>
        </w:rPr>
      </w:pPr>
      <w:r w:rsidRPr="0067126E">
        <w:rPr>
          <w:color w:val="222222"/>
        </w:rPr>
        <w:t xml:space="preserve">Demonstrate a broad knowledge of the core tenants, practices, and institutions of </w:t>
      </w:r>
      <w:r>
        <w:rPr>
          <w:color w:val="222222"/>
        </w:rPr>
        <w:t>Western</w:t>
      </w:r>
      <w:r w:rsidRPr="0067126E">
        <w:rPr>
          <w:color w:val="222222"/>
        </w:rPr>
        <w:t xml:space="preserve"> religious traditions within their historical and contemporary contexts.</w:t>
      </w:r>
    </w:p>
    <w:p w14:paraId="5F55CFC2" w14:textId="77777777" w:rsidR="0067126E" w:rsidRPr="0067126E" w:rsidRDefault="0067126E" w:rsidP="0067126E">
      <w:pPr>
        <w:pStyle w:val="ListParagraph"/>
        <w:numPr>
          <w:ilvl w:val="0"/>
          <w:numId w:val="17"/>
        </w:numPr>
        <w:shd w:val="clear" w:color="auto" w:fill="FFFFFF"/>
        <w:spacing w:line="240" w:lineRule="auto"/>
        <w:rPr>
          <w:rFonts w:eastAsia="Times New Roman"/>
          <w:color w:val="222222"/>
        </w:rPr>
      </w:pPr>
      <w:r w:rsidRPr="0067126E">
        <w:rPr>
          <w:color w:val="222222"/>
        </w:rPr>
        <w:t>Analyze the interaction of religious traditions with political, economic, social, and cultural institutions, groups, and individuals.</w:t>
      </w:r>
    </w:p>
    <w:p w14:paraId="028CA2C1" w14:textId="77777777" w:rsidR="003841FD" w:rsidRDefault="003841FD" w:rsidP="003841FD"/>
    <w:p w14:paraId="684C7192" w14:textId="77777777" w:rsidR="003841FD" w:rsidRDefault="003841FD" w:rsidP="00C840A8">
      <w:pPr>
        <w:outlineLvl w:val="0"/>
        <w:rPr>
          <w:b/>
        </w:rPr>
      </w:pPr>
      <w:r>
        <w:rPr>
          <w:b/>
        </w:rPr>
        <w:t>Learning Activities</w:t>
      </w:r>
    </w:p>
    <w:p w14:paraId="57ADD55E" w14:textId="77777777" w:rsidR="003841FD" w:rsidRDefault="003841FD" w:rsidP="00C840A8">
      <w:pPr>
        <w:outlineLvl w:val="0"/>
      </w:pPr>
      <w:r>
        <w:t>Interactive Lecture/ Discussion</w:t>
      </w:r>
    </w:p>
    <w:p w14:paraId="42DF5422" w14:textId="77777777" w:rsidR="003841FD" w:rsidRDefault="003841FD" w:rsidP="00C840A8">
      <w:pPr>
        <w:outlineLvl w:val="0"/>
      </w:pPr>
      <w:r>
        <w:t>Watching and Commenting on Film, DVD, and P</w:t>
      </w:r>
      <w:r w:rsidR="00A351BE">
        <w:t>ower</w:t>
      </w:r>
      <w:r>
        <w:t>Point Presentations</w:t>
      </w:r>
    </w:p>
    <w:p w14:paraId="0CAB8627" w14:textId="77777777" w:rsidR="003841FD" w:rsidRDefault="003841FD" w:rsidP="003841FD">
      <w:r>
        <w:t>Group-learning activities</w:t>
      </w:r>
    </w:p>
    <w:p w14:paraId="2B464BEE" w14:textId="77777777" w:rsidR="00916FB8" w:rsidRPr="003841FD" w:rsidRDefault="003841FD" w:rsidP="003841FD">
      <w:r>
        <w:t>Self-directed Reading</w:t>
      </w:r>
      <w:r w:rsidR="00916FB8">
        <w:t xml:space="preserve"> (Text and Moodle)</w:t>
      </w:r>
      <w:r>
        <w:t>, Writing, and Research</w:t>
      </w:r>
    </w:p>
    <w:p w14:paraId="42DBA10F" w14:textId="77777777" w:rsidR="009C0167" w:rsidRPr="009C0167" w:rsidRDefault="009C0167" w:rsidP="009C0167"/>
    <w:p w14:paraId="7EBE8DBE" w14:textId="77777777" w:rsidR="00E977DF" w:rsidRPr="00E977DF" w:rsidRDefault="00E977DF" w:rsidP="00C840A8">
      <w:pPr>
        <w:autoSpaceDE w:val="0"/>
        <w:autoSpaceDN w:val="0"/>
        <w:adjustRightInd w:val="0"/>
        <w:spacing w:line="240" w:lineRule="auto"/>
        <w:outlineLvl w:val="0"/>
        <w:rPr>
          <w:b/>
          <w:bCs/>
        </w:rPr>
      </w:pPr>
      <w:r w:rsidRPr="00E977DF">
        <w:rPr>
          <w:b/>
          <w:bCs/>
        </w:rPr>
        <w:t>Prerequisite Course(s):</w:t>
      </w:r>
    </w:p>
    <w:p w14:paraId="6F50B54C" w14:textId="77777777" w:rsidR="00E977DF" w:rsidRDefault="00E977DF" w:rsidP="00C840A8">
      <w:pPr>
        <w:outlineLvl w:val="0"/>
      </w:pPr>
      <w:r>
        <w:t xml:space="preserve">Reading 90 and Writing 115 or above are </w:t>
      </w:r>
      <w:r w:rsidR="008A0D64">
        <w:rPr>
          <w:i/>
        </w:rPr>
        <w:t xml:space="preserve">strongly </w:t>
      </w:r>
      <w:r>
        <w:t>recommended.</w:t>
      </w:r>
      <w:r w:rsidR="008A0D64">
        <w:t xml:space="preserve">  </w:t>
      </w:r>
    </w:p>
    <w:p w14:paraId="06480772" w14:textId="77777777" w:rsidR="00D8328D" w:rsidRDefault="00D8328D" w:rsidP="00E977DF"/>
    <w:p w14:paraId="14524402" w14:textId="77777777" w:rsidR="00C840A8" w:rsidRDefault="00D8328D" w:rsidP="00C840A8">
      <w:pPr>
        <w:outlineLvl w:val="0"/>
        <w:rPr>
          <w:b/>
        </w:rPr>
      </w:pPr>
      <w:r>
        <w:rPr>
          <w:b/>
        </w:rPr>
        <w:t>Required Text:</w:t>
      </w:r>
    </w:p>
    <w:p w14:paraId="3307BEEB" w14:textId="21CB7B7C" w:rsidR="008C4B9F" w:rsidRDefault="006C16B4" w:rsidP="008C4B9F">
      <w:pPr>
        <w:spacing w:line="240" w:lineRule="auto"/>
        <w:ind w:left="720" w:hanging="720"/>
      </w:pPr>
      <w:r>
        <w:t xml:space="preserve">Molloy, Michael. </w:t>
      </w:r>
      <w:r w:rsidRPr="006C16B4">
        <w:rPr>
          <w:i/>
        </w:rPr>
        <w:t xml:space="preserve">Experiencing </w:t>
      </w:r>
      <w:r w:rsidR="00EB3B97" w:rsidRPr="006C16B4">
        <w:rPr>
          <w:i/>
        </w:rPr>
        <w:t>the</w:t>
      </w:r>
      <w:r w:rsidRPr="006C16B4">
        <w:rPr>
          <w:i/>
        </w:rPr>
        <w:t xml:space="preserve"> World’s Religions, </w:t>
      </w:r>
      <w:r w:rsidR="009A12F9">
        <w:rPr>
          <w:i/>
        </w:rPr>
        <w:t>6</w:t>
      </w:r>
      <w:r w:rsidRPr="006C16B4">
        <w:rPr>
          <w:i/>
          <w:vertAlign w:val="superscript"/>
        </w:rPr>
        <w:t>th</w:t>
      </w:r>
      <w:r w:rsidRPr="006C16B4">
        <w:rPr>
          <w:i/>
        </w:rPr>
        <w:t xml:space="preserve"> edition.</w:t>
      </w:r>
      <w:r w:rsidRPr="006C16B4">
        <w:t xml:space="preserve"> </w:t>
      </w:r>
      <w:r>
        <w:t>New York, NY. McGraw-Hill Companies, Inc.</w:t>
      </w:r>
    </w:p>
    <w:p w14:paraId="4B340E12" w14:textId="77777777" w:rsidR="00EB3B97" w:rsidRDefault="00EB3B97" w:rsidP="008C4B9F">
      <w:pPr>
        <w:spacing w:line="240" w:lineRule="auto"/>
        <w:ind w:left="720" w:hanging="720"/>
        <w:rPr>
          <w:b/>
        </w:rPr>
      </w:pPr>
    </w:p>
    <w:p w14:paraId="270C9412" w14:textId="77777777" w:rsidR="00EB3B97" w:rsidRDefault="00EB3B97" w:rsidP="008C4B9F">
      <w:pPr>
        <w:spacing w:line="240" w:lineRule="auto"/>
        <w:ind w:left="720" w:hanging="720"/>
        <w:rPr>
          <w:b/>
        </w:rPr>
      </w:pPr>
    </w:p>
    <w:p w14:paraId="28992D9D" w14:textId="77777777" w:rsidR="00293CBA" w:rsidRDefault="00293CBA" w:rsidP="008C4B9F">
      <w:pPr>
        <w:spacing w:line="240" w:lineRule="auto"/>
        <w:ind w:left="720" w:hanging="720"/>
        <w:rPr>
          <w:b/>
        </w:rPr>
      </w:pPr>
    </w:p>
    <w:p w14:paraId="1777A6EC" w14:textId="77777777" w:rsidR="00293CBA" w:rsidRDefault="00293CBA" w:rsidP="008C4B9F">
      <w:pPr>
        <w:spacing w:line="240" w:lineRule="auto"/>
        <w:ind w:left="720" w:hanging="720"/>
        <w:rPr>
          <w:b/>
        </w:rPr>
      </w:pPr>
    </w:p>
    <w:p w14:paraId="6F47D4BC" w14:textId="77777777" w:rsidR="00EB0AEF" w:rsidRDefault="00EB0AEF" w:rsidP="00EB0AEF">
      <w:pPr>
        <w:outlineLvl w:val="0"/>
        <w:rPr>
          <w:b/>
        </w:rPr>
      </w:pPr>
    </w:p>
    <w:p w14:paraId="255CBED5" w14:textId="77777777" w:rsidR="00EB0AEF" w:rsidRDefault="00EB0AEF" w:rsidP="00EB0AEF">
      <w:pPr>
        <w:outlineLvl w:val="0"/>
        <w:rPr>
          <w:b/>
        </w:rPr>
      </w:pPr>
      <w:r>
        <w:rPr>
          <w:b/>
        </w:rPr>
        <w:t>Course Requirements</w:t>
      </w:r>
    </w:p>
    <w:p w14:paraId="7211AC58" w14:textId="77777777" w:rsidR="00EB0AEF" w:rsidRDefault="00EB0AEF" w:rsidP="00EB0AEF">
      <w:pPr>
        <w:autoSpaceDE w:val="0"/>
        <w:autoSpaceDN w:val="0"/>
        <w:adjustRightInd w:val="0"/>
        <w:spacing w:line="240" w:lineRule="auto"/>
      </w:pPr>
      <w:r>
        <w:t>Your final grade will be determined by your performance on assignments and activities:</w:t>
      </w:r>
    </w:p>
    <w:p w14:paraId="2B0DAA4D" w14:textId="77777777" w:rsidR="00EB0AEF" w:rsidRDefault="00EB0AEF" w:rsidP="00EB0AEF">
      <w:pPr>
        <w:autoSpaceDE w:val="0"/>
        <w:autoSpaceDN w:val="0"/>
        <w:adjustRightInd w:val="0"/>
        <w:spacing w:line="240" w:lineRule="auto"/>
      </w:pPr>
    </w:p>
    <w:p w14:paraId="464B090A" w14:textId="77777777" w:rsidR="00EB0AEF" w:rsidRPr="001A1484" w:rsidRDefault="00EB0AEF" w:rsidP="00EB0AEF">
      <w:pPr>
        <w:autoSpaceDE w:val="0"/>
        <w:autoSpaceDN w:val="0"/>
        <w:adjustRightInd w:val="0"/>
        <w:spacing w:line="240" w:lineRule="auto"/>
        <w:ind w:firstLine="720"/>
      </w:pPr>
      <w:r w:rsidRPr="001A1484">
        <w:rPr>
          <w:b/>
        </w:rPr>
        <w:t xml:space="preserve">Reading/ Writing/ Online Participation: </w:t>
      </w:r>
    </w:p>
    <w:p w14:paraId="47A69FE5" w14:textId="2819352A" w:rsidR="00EB0AEF" w:rsidRDefault="00EB0AEF" w:rsidP="00EB0AEF">
      <w:pPr>
        <w:pStyle w:val="ListParagraph"/>
        <w:numPr>
          <w:ilvl w:val="0"/>
          <w:numId w:val="18"/>
        </w:numPr>
        <w:autoSpaceDE w:val="0"/>
        <w:autoSpaceDN w:val="0"/>
        <w:adjustRightInd w:val="0"/>
        <w:spacing w:line="240" w:lineRule="auto"/>
      </w:pPr>
      <w:r w:rsidRPr="00EB0AEF">
        <w:t>Forum Discussions / weekly writing assignments</w:t>
      </w:r>
      <w:r w:rsidRPr="001A1484">
        <w:rPr>
          <w:i/>
        </w:rPr>
        <w:t xml:space="preserve"> </w:t>
      </w:r>
      <w:r>
        <w:t>(10 points per week, 100 points total)</w:t>
      </w:r>
      <w:r w:rsidRPr="005143ED">
        <w:t>:</w:t>
      </w:r>
      <w:r w:rsidRPr="001A1484">
        <w:rPr>
          <w:i/>
        </w:rPr>
        <w:t xml:space="preserve"> </w:t>
      </w:r>
      <w:r w:rsidRPr="001A1484">
        <w:rPr>
          <w:b/>
        </w:rPr>
        <w:t>Each week</w:t>
      </w:r>
      <w:r>
        <w:t xml:space="preserve"> you will write a short essay on the assigned readings and the lecture commentaries.  You will be answering questions on the material and adding your own personal thoughts.  You will then reply to two of your classmates’ forum discussion posts.  Click on the assignment or forum for each week and follow the instructions.  </w:t>
      </w:r>
    </w:p>
    <w:p w14:paraId="5E50F72C" w14:textId="77777777" w:rsidR="00EB0AEF" w:rsidRPr="00C72B3B" w:rsidRDefault="00EB0AEF" w:rsidP="00EB0AEF">
      <w:pPr>
        <w:pStyle w:val="ListParagraph"/>
        <w:numPr>
          <w:ilvl w:val="0"/>
          <w:numId w:val="19"/>
        </w:numPr>
        <w:autoSpaceDE w:val="0"/>
        <w:autoSpaceDN w:val="0"/>
        <w:adjustRightInd w:val="0"/>
        <w:spacing w:line="240" w:lineRule="auto"/>
      </w:pPr>
      <w:r w:rsidRPr="00EB0AEF">
        <w:rPr>
          <w:rFonts w:eastAsia="Times New Roman"/>
          <w:bCs/>
          <w:color w:val="000000"/>
          <w:shd w:val="clear" w:color="auto" w:fill="FFFFFF"/>
        </w:rPr>
        <w:t>Schedule</w:t>
      </w:r>
      <w:r w:rsidRPr="00C72B3B">
        <w:rPr>
          <w:rFonts w:eastAsia="Times New Roman"/>
          <w:bCs/>
          <w:i/>
          <w:color w:val="000000"/>
          <w:shd w:val="clear" w:color="auto" w:fill="FFFFFF"/>
        </w:rPr>
        <w:t xml:space="preserve">: </w:t>
      </w:r>
      <w:r w:rsidRPr="00C72B3B">
        <w:rPr>
          <w:rFonts w:eastAsia="Times New Roman"/>
          <w:bCs/>
          <w:color w:val="000000"/>
          <w:shd w:val="clear" w:color="auto" w:fill="FFFFFF"/>
        </w:rPr>
        <w:t>Unless otherwise stated, weekly Learning Modules can be accessed by 8pm the Friday before (Ex. Week 2 learning modules will be posted by Friday evening of week 1). Assignments and discussions need to be completed by Thursday at 8pm of each week. </w:t>
      </w:r>
    </w:p>
    <w:p w14:paraId="63272ACC" w14:textId="77777777" w:rsidR="00EB0AEF" w:rsidRPr="00E977DF" w:rsidRDefault="00EB0AEF" w:rsidP="00EB0AEF">
      <w:pPr>
        <w:pStyle w:val="ListParagraph"/>
        <w:autoSpaceDE w:val="0"/>
        <w:autoSpaceDN w:val="0"/>
        <w:adjustRightInd w:val="0"/>
        <w:spacing w:line="240" w:lineRule="auto"/>
        <w:ind w:left="1440"/>
      </w:pPr>
    </w:p>
    <w:p w14:paraId="70A1CFD0" w14:textId="77777777" w:rsidR="00EB0AEF" w:rsidRDefault="00EB0AEF" w:rsidP="00EB0AEF">
      <w:pPr>
        <w:autoSpaceDE w:val="0"/>
        <w:autoSpaceDN w:val="0"/>
        <w:adjustRightInd w:val="0"/>
        <w:spacing w:line="240" w:lineRule="auto"/>
        <w:ind w:left="720"/>
      </w:pPr>
      <w:r w:rsidRPr="001A1484">
        <w:rPr>
          <w:b/>
          <w:bCs/>
          <w:iCs/>
        </w:rPr>
        <w:t>Exams</w:t>
      </w:r>
      <w:r w:rsidRPr="001A1484">
        <w:rPr>
          <w:iCs/>
        </w:rPr>
        <w:t>:</w:t>
      </w:r>
      <w:r w:rsidRPr="001A1484">
        <w:rPr>
          <w:i/>
          <w:iCs/>
        </w:rPr>
        <w:t xml:space="preserve"> </w:t>
      </w:r>
      <w:r>
        <w:t>There will be 3</w:t>
      </w:r>
      <w:r w:rsidRPr="00E977DF">
        <w:t xml:space="preserve"> exams</w:t>
      </w:r>
      <w:r>
        <w:t>, worth 90-110</w:t>
      </w:r>
      <w:r w:rsidRPr="00E977DF">
        <w:t xml:space="preserve"> points each</w:t>
      </w:r>
      <w:r>
        <w:t>.  The final exam will be cumulative. These will</w:t>
      </w:r>
      <w:r w:rsidRPr="00E977DF">
        <w:t xml:space="preserve"> </w:t>
      </w:r>
      <w:r>
        <w:t xml:space="preserve">be </w:t>
      </w:r>
      <w:r w:rsidRPr="00E977DF">
        <w:t>given over the course of the term using a combination of</w:t>
      </w:r>
      <w:r>
        <w:t xml:space="preserve"> </w:t>
      </w:r>
      <w:r w:rsidRPr="00E977DF">
        <w:t>multiple choice</w:t>
      </w:r>
      <w:r>
        <w:t>, short answer,</w:t>
      </w:r>
      <w:r w:rsidRPr="00E977DF">
        <w:t xml:space="preserve"> and e</w:t>
      </w:r>
      <w:r>
        <w:t>ssay-</w:t>
      </w:r>
      <w:r w:rsidRPr="00E977DF">
        <w:t>type questions.</w:t>
      </w:r>
    </w:p>
    <w:p w14:paraId="0AAE5A7F" w14:textId="77777777" w:rsidR="00EB0AEF" w:rsidRPr="00E977DF" w:rsidRDefault="00EB0AEF" w:rsidP="00EB0AEF">
      <w:pPr>
        <w:pStyle w:val="ListParagraph"/>
        <w:autoSpaceDE w:val="0"/>
        <w:autoSpaceDN w:val="0"/>
        <w:adjustRightInd w:val="0"/>
        <w:spacing w:line="240" w:lineRule="auto"/>
      </w:pPr>
    </w:p>
    <w:p w14:paraId="5DD27E65" w14:textId="22914FD2" w:rsidR="00EB0AEF" w:rsidRPr="00642B27" w:rsidRDefault="00EB0AEF" w:rsidP="00EB0AEF">
      <w:pPr>
        <w:pStyle w:val="ListParagraph"/>
        <w:rPr>
          <w:b/>
        </w:rPr>
      </w:pPr>
      <w:r w:rsidRPr="001A1484">
        <w:rPr>
          <w:b/>
          <w:bCs/>
          <w:iCs/>
        </w:rPr>
        <w:t>Research Paper</w:t>
      </w:r>
      <w:r w:rsidR="00803734">
        <w:rPr>
          <w:b/>
          <w:bCs/>
          <w:iCs/>
        </w:rPr>
        <w:t>/Project</w:t>
      </w:r>
      <w:r w:rsidRPr="001A1484">
        <w:rPr>
          <w:iCs/>
        </w:rPr>
        <w:t>:</w:t>
      </w:r>
      <w:r w:rsidRPr="00642B27">
        <w:rPr>
          <w:i/>
          <w:iCs/>
        </w:rPr>
        <w:t xml:space="preserve"> </w:t>
      </w:r>
      <w:r>
        <w:t>During the second half of the term, a 4</w:t>
      </w:r>
      <w:r w:rsidRPr="00E977DF">
        <w:t xml:space="preserve">-5 page </w:t>
      </w:r>
      <w:r>
        <w:t xml:space="preserve">research </w:t>
      </w:r>
      <w:r w:rsidRPr="00E977DF">
        <w:t>p</w:t>
      </w:r>
      <w:r w:rsidR="00803734">
        <w:t>roject</w:t>
      </w:r>
      <w:r w:rsidRPr="00E977DF">
        <w:t xml:space="preserve"> will </w:t>
      </w:r>
      <w:r>
        <w:t xml:space="preserve">require you to examine </w:t>
      </w:r>
      <w:r w:rsidRPr="00E977DF">
        <w:t xml:space="preserve">one </w:t>
      </w:r>
      <w:r>
        <w:t>major religion of your choice (outside of your own tradition)</w:t>
      </w:r>
      <w:r w:rsidRPr="00E977DF">
        <w:t xml:space="preserve">. </w:t>
      </w:r>
      <w:r>
        <w:t xml:space="preserve"> The research paper is worth 100 points.   Instructions are posted at the top of the course page, under your syllabus. </w:t>
      </w:r>
    </w:p>
    <w:p w14:paraId="709DD85A" w14:textId="77777777" w:rsidR="00706045" w:rsidRDefault="00706045" w:rsidP="00706045">
      <w:pPr>
        <w:pStyle w:val="ListParagraph"/>
      </w:pPr>
    </w:p>
    <w:p w14:paraId="7281F678" w14:textId="77777777" w:rsidR="00706045" w:rsidRDefault="00706045" w:rsidP="00706045">
      <w:pPr>
        <w:autoSpaceDE w:val="0"/>
        <w:autoSpaceDN w:val="0"/>
        <w:adjustRightInd w:val="0"/>
        <w:spacing w:line="240" w:lineRule="auto"/>
        <w:outlineLvl w:val="0"/>
        <w:rPr>
          <w:b/>
          <w:bCs/>
        </w:rPr>
      </w:pPr>
      <w:r>
        <w:rPr>
          <w:b/>
          <w:bCs/>
          <w:iCs/>
        </w:rPr>
        <w:t>Grading</w:t>
      </w:r>
      <w:r w:rsidRPr="00E977DF">
        <w:rPr>
          <w:b/>
          <w:bCs/>
        </w:rPr>
        <w:t xml:space="preserve"> </w:t>
      </w:r>
    </w:p>
    <w:p w14:paraId="7ED94A82" w14:textId="77777777" w:rsidR="00706045" w:rsidRDefault="00706045" w:rsidP="00706045">
      <w:pPr>
        <w:autoSpaceDE w:val="0"/>
        <w:autoSpaceDN w:val="0"/>
        <w:adjustRightInd w:val="0"/>
        <w:spacing w:line="240" w:lineRule="auto"/>
      </w:pPr>
      <w:r w:rsidRPr="00E977DF">
        <w:t xml:space="preserve">Final letter grades will be assigned based on the total number of </w:t>
      </w:r>
      <w:r>
        <w:t>points earned divided by the total possible points (see chart below)</w:t>
      </w:r>
      <w:r w:rsidRPr="00E977DF">
        <w:t>.</w:t>
      </w:r>
      <w:r>
        <w:t xml:space="preserve">  It is possible that the total number of points will change during the term (to include extra assignments, snow days etc.).  I reserve the right to curve the grading scale positively if deemed necessary.</w:t>
      </w:r>
    </w:p>
    <w:tbl>
      <w:tblPr>
        <w:tblStyle w:val="TableGrid"/>
        <w:tblpPr w:leftFromText="180" w:rightFromText="180" w:vertAnchor="text" w:horzAnchor="page" w:tblpX="5878" w:tblpY="400"/>
        <w:tblW w:w="0" w:type="auto"/>
        <w:tblLook w:val="04A0" w:firstRow="1" w:lastRow="0" w:firstColumn="1" w:lastColumn="0" w:noHBand="0" w:noVBand="1"/>
      </w:tblPr>
      <w:tblGrid>
        <w:gridCol w:w="1908"/>
        <w:gridCol w:w="1170"/>
        <w:gridCol w:w="1170"/>
      </w:tblGrid>
      <w:tr w:rsidR="00706045" w14:paraId="0BD1ACF0" w14:textId="77777777" w:rsidTr="0075155C">
        <w:trPr>
          <w:trHeight w:val="393"/>
        </w:trPr>
        <w:tc>
          <w:tcPr>
            <w:tcW w:w="1908" w:type="dxa"/>
            <w:vAlign w:val="center"/>
          </w:tcPr>
          <w:p w14:paraId="710C533C" w14:textId="77777777" w:rsidR="00706045" w:rsidRDefault="00706045" w:rsidP="0075155C">
            <w:pPr>
              <w:jc w:val="center"/>
              <w:rPr>
                <w:b/>
              </w:rPr>
            </w:pPr>
            <w:r>
              <w:rPr>
                <w:b/>
              </w:rPr>
              <w:t>Work</w:t>
            </w:r>
          </w:p>
        </w:tc>
        <w:tc>
          <w:tcPr>
            <w:tcW w:w="1170" w:type="dxa"/>
            <w:vAlign w:val="center"/>
          </w:tcPr>
          <w:p w14:paraId="00E2284D" w14:textId="77777777" w:rsidR="00706045" w:rsidRDefault="00706045" w:rsidP="0075155C">
            <w:pPr>
              <w:jc w:val="center"/>
              <w:rPr>
                <w:b/>
              </w:rPr>
            </w:pPr>
            <w:r>
              <w:rPr>
                <w:b/>
              </w:rPr>
              <w:t>Points available</w:t>
            </w:r>
          </w:p>
        </w:tc>
        <w:tc>
          <w:tcPr>
            <w:tcW w:w="1170" w:type="dxa"/>
            <w:vAlign w:val="center"/>
          </w:tcPr>
          <w:p w14:paraId="7F30BD0E" w14:textId="77777777" w:rsidR="00706045" w:rsidRDefault="00706045" w:rsidP="0075155C">
            <w:pPr>
              <w:jc w:val="center"/>
              <w:rPr>
                <w:b/>
              </w:rPr>
            </w:pPr>
            <w:r>
              <w:rPr>
                <w:b/>
              </w:rPr>
              <w:t>Your points</w:t>
            </w:r>
          </w:p>
        </w:tc>
      </w:tr>
      <w:tr w:rsidR="00706045" w14:paraId="24D82E2D" w14:textId="77777777" w:rsidTr="0075155C">
        <w:trPr>
          <w:trHeight w:val="393"/>
        </w:trPr>
        <w:tc>
          <w:tcPr>
            <w:tcW w:w="1908" w:type="dxa"/>
          </w:tcPr>
          <w:p w14:paraId="05E432F5" w14:textId="77777777" w:rsidR="00706045" w:rsidRDefault="00706045" w:rsidP="0075155C">
            <w:pPr>
              <w:rPr>
                <w:b/>
              </w:rPr>
            </w:pPr>
            <w:r>
              <w:rPr>
                <w:b/>
              </w:rPr>
              <w:t>Discussion Forum Work</w:t>
            </w:r>
          </w:p>
        </w:tc>
        <w:tc>
          <w:tcPr>
            <w:tcW w:w="1170" w:type="dxa"/>
            <w:vAlign w:val="center"/>
          </w:tcPr>
          <w:p w14:paraId="1E838439" w14:textId="77777777" w:rsidR="00706045" w:rsidRDefault="00706045" w:rsidP="0075155C">
            <w:pPr>
              <w:jc w:val="center"/>
              <w:rPr>
                <w:b/>
              </w:rPr>
            </w:pPr>
            <w:r>
              <w:rPr>
                <w:b/>
              </w:rPr>
              <w:t>~100</w:t>
            </w:r>
          </w:p>
        </w:tc>
        <w:tc>
          <w:tcPr>
            <w:tcW w:w="1170" w:type="dxa"/>
          </w:tcPr>
          <w:p w14:paraId="3674406C" w14:textId="77777777" w:rsidR="00706045" w:rsidRDefault="00706045" w:rsidP="0075155C">
            <w:pPr>
              <w:rPr>
                <w:b/>
              </w:rPr>
            </w:pPr>
          </w:p>
        </w:tc>
      </w:tr>
      <w:tr w:rsidR="00706045" w14:paraId="62A096BD" w14:textId="77777777" w:rsidTr="0075155C">
        <w:trPr>
          <w:trHeight w:val="393"/>
        </w:trPr>
        <w:tc>
          <w:tcPr>
            <w:tcW w:w="1908" w:type="dxa"/>
          </w:tcPr>
          <w:p w14:paraId="14703E01" w14:textId="77777777" w:rsidR="00706045" w:rsidRDefault="00706045" w:rsidP="0075155C">
            <w:pPr>
              <w:rPr>
                <w:b/>
              </w:rPr>
            </w:pPr>
            <w:r>
              <w:rPr>
                <w:b/>
              </w:rPr>
              <w:t>Exam 1</w:t>
            </w:r>
          </w:p>
        </w:tc>
        <w:tc>
          <w:tcPr>
            <w:tcW w:w="1170" w:type="dxa"/>
            <w:vAlign w:val="center"/>
          </w:tcPr>
          <w:p w14:paraId="3107750C" w14:textId="77777777" w:rsidR="00706045" w:rsidRDefault="00706045" w:rsidP="0075155C">
            <w:pPr>
              <w:jc w:val="center"/>
              <w:rPr>
                <w:b/>
              </w:rPr>
            </w:pPr>
            <w:r>
              <w:rPr>
                <w:b/>
              </w:rPr>
              <w:t>~100</w:t>
            </w:r>
          </w:p>
        </w:tc>
        <w:tc>
          <w:tcPr>
            <w:tcW w:w="1170" w:type="dxa"/>
          </w:tcPr>
          <w:p w14:paraId="0622082F" w14:textId="77777777" w:rsidR="00706045" w:rsidRDefault="00706045" w:rsidP="0075155C">
            <w:pPr>
              <w:rPr>
                <w:b/>
              </w:rPr>
            </w:pPr>
          </w:p>
        </w:tc>
      </w:tr>
      <w:tr w:rsidR="00706045" w14:paraId="220D7FF5" w14:textId="77777777" w:rsidTr="0075155C">
        <w:trPr>
          <w:trHeight w:val="393"/>
        </w:trPr>
        <w:tc>
          <w:tcPr>
            <w:tcW w:w="1908" w:type="dxa"/>
          </w:tcPr>
          <w:p w14:paraId="45C3BC2F" w14:textId="77777777" w:rsidR="00706045" w:rsidRDefault="00706045" w:rsidP="0075155C">
            <w:pPr>
              <w:rPr>
                <w:b/>
              </w:rPr>
            </w:pPr>
            <w:r>
              <w:rPr>
                <w:b/>
              </w:rPr>
              <w:t>Exam 2</w:t>
            </w:r>
          </w:p>
        </w:tc>
        <w:tc>
          <w:tcPr>
            <w:tcW w:w="1170" w:type="dxa"/>
            <w:vAlign w:val="center"/>
          </w:tcPr>
          <w:p w14:paraId="011723A8" w14:textId="77777777" w:rsidR="00706045" w:rsidRDefault="00706045" w:rsidP="0075155C">
            <w:pPr>
              <w:jc w:val="center"/>
              <w:rPr>
                <w:b/>
              </w:rPr>
            </w:pPr>
            <w:r>
              <w:rPr>
                <w:b/>
              </w:rPr>
              <w:t>~100</w:t>
            </w:r>
          </w:p>
        </w:tc>
        <w:tc>
          <w:tcPr>
            <w:tcW w:w="1170" w:type="dxa"/>
          </w:tcPr>
          <w:p w14:paraId="6FBF8991" w14:textId="77777777" w:rsidR="00706045" w:rsidRDefault="00706045" w:rsidP="0075155C">
            <w:pPr>
              <w:rPr>
                <w:b/>
              </w:rPr>
            </w:pPr>
          </w:p>
        </w:tc>
      </w:tr>
      <w:tr w:rsidR="00706045" w14:paraId="62F652FC" w14:textId="77777777" w:rsidTr="0075155C">
        <w:trPr>
          <w:trHeight w:val="393"/>
        </w:trPr>
        <w:tc>
          <w:tcPr>
            <w:tcW w:w="1908" w:type="dxa"/>
          </w:tcPr>
          <w:p w14:paraId="7AF297D1" w14:textId="77777777" w:rsidR="00706045" w:rsidRDefault="00706045" w:rsidP="0075155C">
            <w:pPr>
              <w:rPr>
                <w:b/>
              </w:rPr>
            </w:pPr>
            <w:r>
              <w:rPr>
                <w:b/>
              </w:rPr>
              <w:t>Research paper final draft</w:t>
            </w:r>
          </w:p>
        </w:tc>
        <w:tc>
          <w:tcPr>
            <w:tcW w:w="1170" w:type="dxa"/>
            <w:vAlign w:val="center"/>
          </w:tcPr>
          <w:p w14:paraId="47B72782" w14:textId="77777777" w:rsidR="00706045" w:rsidRDefault="00706045" w:rsidP="0075155C">
            <w:pPr>
              <w:jc w:val="center"/>
              <w:rPr>
                <w:b/>
              </w:rPr>
            </w:pPr>
            <w:r>
              <w:rPr>
                <w:b/>
              </w:rPr>
              <w:t>100</w:t>
            </w:r>
          </w:p>
        </w:tc>
        <w:tc>
          <w:tcPr>
            <w:tcW w:w="1170" w:type="dxa"/>
          </w:tcPr>
          <w:p w14:paraId="5873865C" w14:textId="77777777" w:rsidR="00706045" w:rsidRDefault="00706045" w:rsidP="0075155C">
            <w:pPr>
              <w:rPr>
                <w:b/>
              </w:rPr>
            </w:pPr>
          </w:p>
        </w:tc>
      </w:tr>
      <w:tr w:rsidR="00706045" w14:paraId="3071F4E3" w14:textId="77777777" w:rsidTr="0075155C">
        <w:trPr>
          <w:trHeight w:val="393"/>
        </w:trPr>
        <w:tc>
          <w:tcPr>
            <w:tcW w:w="1908" w:type="dxa"/>
          </w:tcPr>
          <w:p w14:paraId="1EDA660A" w14:textId="77777777" w:rsidR="00706045" w:rsidRDefault="00706045" w:rsidP="0075155C">
            <w:pPr>
              <w:rPr>
                <w:b/>
              </w:rPr>
            </w:pPr>
            <w:r>
              <w:rPr>
                <w:b/>
              </w:rPr>
              <w:t>Exam 3 (final)</w:t>
            </w:r>
          </w:p>
        </w:tc>
        <w:tc>
          <w:tcPr>
            <w:tcW w:w="1170" w:type="dxa"/>
            <w:vAlign w:val="center"/>
          </w:tcPr>
          <w:p w14:paraId="3B8954F7" w14:textId="77777777" w:rsidR="00706045" w:rsidRDefault="00706045" w:rsidP="0075155C">
            <w:pPr>
              <w:jc w:val="center"/>
              <w:rPr>
                <w:b/>
              </w:rPr>
            </w:pPr>
            <w:r>
              <w:rPr>
                <w:b/>
              </w:rPr>
              <w:t>~ 100</w:t>
            </w:r>
          </w:p>
        </w:tc>
        <w:tc>
          <w:tcPr>
            <w:tcW w:w="1170" w:type="dxa"/>
          </w:tcPr>
          <w:p w14:paraId="1E8D5E93" w14:textId="77777777" w:rsidR="00706045" w:rsidRDefault="00706045" w:rsidP="0075155C">
            <w:pPr>
              <w:rPr>
                <w:b/>
              </w:rPr>
            </w:pPr>
          </w:p>
        </w:tc>
      </w:tr>
      <w:tr w:rsidR="00706045" w14:paraId="0D280CEA" w14:textId="77777777" w:rsidTr="0075155C">
        <w:trPr>
          <w:trHeight w:val="393"/>
        </w:trPr>
        <w:tc>
          <w:tcPr>
            <w:tcW w:w="1908" w:type="dxa"/>
          </w:tcPr>
          <w:p w14:paraId="1ECC66E2" w14:textId="77777777" w:rsidR="00706045" w:rsidRDefault="00706045" w:rsidP="0075155C">
            <w:pPr>
              <w:rPr>
                <w:b/>
              </w:rPr>
            </w:pPr>
            <w:r>
              <w:rPr>
                <w:b/>
              </w:rPr>
              <w:t>Extra credit</w:t>
            </w:r>
          </w:p>
        </w:tc>
        <w:tc>
          <w:tcPr>
            <w:tcW w:w="1170" w:type="dxa"/>
            <w:vAlign w:val="center"/>
          </w:tcPr>
          <w:p w14:paraId="2293AB58" w14:textId="253DC818" w:rsidR="00706045" w:rsidRDefault="00706045" w:rsidP="00224E3F">
            <w:pPr>
              <w:jc w:val="center"/>
              <w:rPr>
                <w:b/>
              </w:rPr>
            </w:pPr>
            <w:r>
              <w:rPr>
                <w:b/>
              </w:rPr>
              <w:t>(+</w:t>
            </w:r>
            <w:r w:rsidR="00224E3F">
              <w:rPr>
                <w:b/>
              </w:rPr>
              <w:t>8</w:t>
            </w:r>
            <w:r>
              <w:rPr>
                <w:b/>
              </w:rPr>
              <w:t>)</w:t>
            </w:r>
          </w:p>
        </w:tc>
        <w:tc>
          <w:tcPr>
            <w:tcW w:w="1170" w:type="dxa"/>
          </w:tcPr>
          <w:p w14:paraId="16210E23" w14:textId="77777777" w:rsidR="00706045" w:rsidRDefault="00706045" w:rsidP="0075155C">
            <w:pPr>
              <w:rPr>
                <w:b/>
              </w:rPr>
            </w:pPr>
          </w:p>
        </w:tc>
      </w:tr>
      <w:tr w:rsidR="00706045" w14:paraId="5183B606" w14:textId="77777777" w:rsidTr="0075155C">
        <w:trPr>
          <w:trHeight w:val="393"/>
        </w:trPr>
        <w:tc>
          <w:tcPr>
            <w:tcW w:w="1908" w:type="dxa"/>
          </w:tcPr>
          <w:p w14:paraId="54842953" w14:textId="77777777" w:rsidR="00706045" w:rsidRDefault="00706045" w:rsidP="0075155C">
            <w:pPr>
              <w:rPr>
                <w:b/>
              </w:rPr>
            </w:pPr>
            <w:r>
              <w:rPr>
                <w:b/>
              </w:rPr>
              <w:t>Total:</w:t>
            </w:r>
          </w:p>
        </w:tc>
        <w:tc>
          <w:tcPr>
            <w:tcW w:w="1170" w:type="dxa"/>
            <w:vAlign w:val="center"/>
          </w:tcPr>
          <w:p w14:paraId="6D323775" w14:textId="77777777" w:rsidR="00706045" w:rsidRDefault="00706045" w:rsidP="0075155C">
            <w:pPr>
              <w:jc w:val="center"/>
              <w:rPr>
                <w:b/>
              </w:rPr>
            </w:pPr>
            <w:r>
              <w:rPr>
                <w:b/>
              </w:rPr>
              <w:t>~ 500</w:t>
            </w:r>
          </w:p>
        </w:tc>
        <w:tc>
          <w:tcPr>
            <w:tcW w:w="1170" w:type="dxa"/>
          </w:tcPr>
          <w:p w14:paraId="3A866955" w14:textId="77777777" w:rsidR="00706045" w:rsidRDefault="00706045" w:rsidP="0075155C">
            <w:pPr>
              <w:rPr>
                <w:b/>
              </w:rPr>
            </w:pPr>
          </w:p>
        </w:tc>
      </w:tr>
    </w:tbl>
    <w:p w14:paraId="44EADD58" w14:textId="77777777" w:rsidR="00706045" w:rsidRDefault="00706045" w:rsidP="00C840A8">
      <w:pPr>
        <w:outlineLvl w:val="0"/>
        <w:rPr>
          <w:b/>
        </w:rPr>
      </w:pPr>
    </w:p>
    <w:p w14:paraId="013A58A8" w14:textId="77777777" w:rsidR="00706045" w:rsidRDefault="00706045" w:rsidP="00C840A8">
      <w:pPr>
        <w:outlineLvl w:val="0"/>
        <w:rPr>
          <w:b/>
        </w:rPr>
      </w:pPr>
    </w:p>
    <w:p w14:paraId="3667D6C9" w14:textId="77777777" w:rsidR="00706045" w:rsidRDefault="00706045" w:rsidP="00C840A8">
      <w:pPr>
        <w:outlineLvl w:val="0"/>
        <w:rPr>
          <w:b/>
        </w:rPr>
      </w:pPr>
    </w:p>
    <w:p w14:paraId="48A7A7E0" w14:textId="77777777" w:rsidR="00706045" w:rsidRDefault="00706045" w:rsidP="00C840A8">
      <w:pPr>
        <w:outlineLvl w:val="0"/>
        <w:rPr>
          <w:b/>
        </w:rPr>
      </w:pPr>
    </w:p>
    <w:p w14:paraId="62E00CEC" w14:textId="77777777" w:rsidR="00706045" w:rsidRDefault="00706045" w:rsidP="00C840A8">
      <w:pPr>
        <w:outlineLvl w:val="0"/>
        <w:rPr>
          <w:b/>
        </w:rPr>
      </w:pPr>
    </w:p>
    <w:p w14:paraId="485C9DB0" w14:textId="77777777" w:rsidR="00706045" w:rsidRDefault="00706045" w:rsidP="00C840A8">
      <w:pPr>
        <w:outlineLvl w:val="0"/>
        <w:rPr>
          <w:b/>
        </w:rPr>
      </w:pPr>
    </w:p>
    <w:p w14:paraId="241A4E9E" w14:textId="77777777" w:rsidR="00706045" w:rsidRDefault="00706045" w:rsidP="00C840A8">
      <w:pPr>
        <w:outlineLvl w:val="0"/>
        <w:rPr>
          <w:b/>
        </w:rPr>
      </w:pPr>
    </w:p>
    <w:p w14:paraId="2046C989" w14:textId="77777777" w:rsidR="00706045" w:rsidRDefault="00706045" w:rsidP="00C840A8">
      <w:pPr>
        <w:outlineLvl w:val="0"/>
        <w:rPr>
          <w:b/>
        </w:rPr>
      </w:pPr>
    </w:p>
    <w:p w14:paraId="56AE40D8" w14:textId="77777777" w:rsidR="00706045" w:rsidRDefault="00706045" w:rsidP="00C840A8">
      <w:pPr>
        <w:outlineLvl w:val="0"/>
        <w:rPr>
          <w:b/>
        </w:rPr>
      </w:pPr>
    </w:p>
    <w:p w14:paraId="75FA8185" w14:textId="77777777" w:rsidR="00706045" w:rsidRDefault="00706045" w:rsidP="00C840A8">
      <w:pPr>
        <w:outlineLvl w:val="0"/>
        <w:rPr>
          <w:b/>
        </w:rPr>
      </w:pPr>
    </w:p>
    <w:p w14:paraId="2647D077" w14:textId="77777777" w:rsidR="00706045" w:rsidRDefault="00706045" w:rsidP="00C840A8">
      <w:pPr>
        <w:outlineLvl w:val="0"/>
        <w:rPr>
          <w:b/>
        </w:rPr>
      </w:pPr>
    </w:p>
    <w:p w14:paraId="2C153687" w14:textId="77777777" w:rsidR="00706045" w:rsidRDefault="00706045" w:rsidP="00C840A8">
      <w:pPr>
        <w:outlineLvl w:val="0"/>
        <w:rPr>
          <w:b/>
        </w:rPr>
      </w:pPr>
    </w:p>
    <w:p w14:paraId="44D9B5F4" w14:textId="77777777" w:rsidR="00706045" w:rsidRDefault="00706045" w:rsidP="00C840A8">
      <w:pPr>
        <w:outlineLvl w:val="0"/>
        <w:rPr>
          <w:b/>
        </w:rPr>
      </w:pPr>
    </w:p>
    <w:p w14:paraId="6F263478" w14:textId="77777777" w:rsidR="00706045" w:rsidRDefault="00706045" w:rsidP="00C840A8">
      <w:pPr>
        <w:outlineLvl w:val="0"/>
        <w:rPr>
          <w:b/>
        </w:rPr>
      </w:pPr>
    </w:p>
    <w:p w14:paraId="7AEE1C9D" w14:textId="77777777" w:rsidR="0075155C" w:rsidRDefault="0075155C" w:rsidP="00C840A8">
      <w:pPr>
        <w:outlineLvl w:val="0"/>
        <w:rPr>
          <w:b/>
        </w:rPr>
      </w:pPr>
    </w:p>
    <w:p w14:paraId="3C1AA540" w14:textId="77777777" w:rsidR="00224E3F" w:rsidRDefault="00224E3F" w:rsidP="00C840A8">
      <w:pPr>
        <w:outlineLvl w:val="0"/>
        <w:rPr>
          <w:b/>
        </w:rPr>
      </w:pPr>
    </w:p>
    <w:p w14:paraId="25635ABA" w14:textId="77777777" w:rsidR="00634669" w:rsidRDefault="00634669" w:rsidP="00C840A8">
      <w:pPr>
        <w:outlineLvl w:val="0"/>
        <w:rPr>
          <w:b/>
        </w:rPr>
      </w:pPr>
    </w:p>
    <w:p w14:paraId="21092DF8" w14:textId="77777777" w:rsidR="00F51B8E" w:rsidRPr="00A53C91" w:rsidRDefault="00A53C91" w:rsidP="00C840A8">
      <w:pPr>
        <w:outlineLvl w:val="0"/>
        <w:rPr>
          <w:b/>
          <w:u w:val="single"/>
        </w:rPr>
      </w:pPr>
      <w:r w:rsidRPr="00A53C91">
        <w:rPr>
          <w:b/>
          <w:u w:val="single"/>
        </w:rPr>
        <w:lastRenderedPageBreak/>
        <w:t>Tentative Course Schedule</w:t>
      </w:r>
      <w:r w:rsidR="00296A4A">
        <w:rPr>
          <w:b/>
          <w:u w:val="single"/>
        </w:rPr>
        <w:t xml:space="preserve">  </w:t>
      </w:r>
    </w:p>
    <w:p w14:paraId="78354D58" w14:textId="77777777" w:rsidR="00A53C91" w:rsidRPr="00A53C91" w:rsidRDefault="00A53C91" w:rsidP="00A53C91">
      <w:pPr>
        <w:rPr>
          <w:b/>
        </w:rPr>
      </w:pPr>
    </w:p>
    <w:tbl>
      <w:tblPr>
        <w:tblStyle w:val="TableGrid"/>
        <w:tblW w:w="9786" w:type="dxa"/>
        <w:tblLook w:val="04A0" w:firstRow="1" w:lastRow="0" w:firstColumn="1" w:lastColumn="0" w:noHBand="0" w:noVBand="1"/>
      </w:tblPr>
      <w:tblGrid>
        <w:gridCol w:w="1548"/>
        <w:gridCol w:w="2160"/>
        <w:gridCol w:w="3240"/>
        <w:gridCol w:w="2838"/>
      </w:tblGrid>
      <w:tr w:rsidR="0006052A" w14:paraId="63F6C635" w14:textId="77777777" w:rsidTr="002D61EC">
        <w:trPr>
          <w:trHeight w:val="533"/>
        </w:trPr>
        <w:tc>
          <w:tcPr>
            <w:tcW w:w="1548" w:type="dxa"/>
            <w:vAlign w:val="center"/>
          </w:tcPr>
          <w:p w14:paraId="2FE52966" w14:textId="23A3A988" w:rsidR="0006052A" w:rsidRDefault="00CC4AB1" w:rsidP="00346973">
            <w:pPr>
              <w:jc w:val="center"/>
              <w:rPr>
                <w:b/>
              </w:rPr>
            </w:pPr>
            <w:r>
              <w:rPr>
                <w:b/>
              </w:rPr>
              <w:t>Week/Class</w:t>
            </w:r>
          </w:p>
        </w:tc>
        <w:tc>
          <w:tcPr>
            <w:tcW w:w="2160" w:type="dxa"/>
            <w:vAlign w:val="center"/>
          </w:tcPr>
          <w:p w14:paraId="0571EE6C" w14:textId="087993F4" w:rsidR="0006052A" w:rsidRDefault="0075155C" w:rsidP="002D61EC">
            <w:pPr>
              <w:ind w:left="-108" w:firstLine="108"/>
              <w:jc w:val="center"/>
              <w:rPr>
                <w:b/>
              </w:rPr>
            </w:pPr>
            <w:r>
              <w:rPr>
                <w:b/>
              </w:rPr>
              <w:t xml:space="preserve">Textbook Readings  </w:t>
            </w:r>
          </w:p>
        </w:tc>
        <w:tc>
          <w:tcPr>
            <w:tcW w:w="3240" w:type="dxa"/>
            <w:vAlign w:val="center"/>
          </w:tcPr>
          <w:p w14:paraId="7ED459D5" w14:textId="6E9EDED1" w:rsidR="0006052A" w:rsidRDefault="0075155C" w:rsidP="0075155C">
            <w:pPr>
              <w:jc w:val="center"/>
              <w:rPr>
                <w:b/>
              </w:rPr>
            </w:pPr>
            <w:r>
              <w:rPr>
                <w:b/>
              </w:rPr>
              <w:t xml:space="preserve">Material to be covered: </w:t>
            </w:r>
          </w:p>
        </w:tc>
        <w:tc>
          <w:tcPr>
            <w:tcW w:w="2838" w:type="dxa"/>
            <w:vAlign w:val="center"/>
          </w:tcPr>
          <w:p w14:paraId="33872DDA" w14:textId="77777777" w:rsidR="0006052A" w:rsidRPr="008B59C1" w:rsidRDefault="0006052A" w:rsidP="00346973">
            <w:pPr>
              <w:jc w:val="center"/>
              <w:rPr>
                <w:i/>
              </w:rPr>
            </w:pPr>
            <w:r>
              <w:rPr>
                <w:b/>
              </w:rPr>
              <w:t xml:space="preserve">Exams / Homework due dates/ </w:t>
            </w:r>
            <w:r w:rsidRPr="008B59C1">
              <w:rPr>
                <w:b/>
                <w:i/>
              </w:rPr>
              <w:t>Documentaries</w:t>
            </w:r>
          </w:p>
        </w:tc>
      </w:tr>
      <w:tr w:rsidR="003573CB" w14:paraId="1B36D515" w14:textId="77777777" w:rsidTr="002D61EC">
        <w:trPr>
          <w:trHeight w:val="1095"/>
        </w:trPr>
        <w:tc>
          <w:tcPr>
            <w:tcW w:w="1548" w:type="dxa"/>
            <w:vAlign w:val="center"/>
          </w:tcPr>
          <w:p w14:paraId="29CB68CF" w14:textId="77777777" w:rsidR="003573CB" w:rsidRPr="00792986" w:rsidRDefault="003573CB" w:rsidP="00A234B9">
            <w:pPr>
              <w:rPr>
                <w:b/>
                <w:u w:val="single"/>
              </w:rPr>
            </w:pPr>
            <w:r w:rsidRPr="003002D3">
              <w:rPr>
                <w:b/>
                <w:u w:val="single"/>
              </w:rPr>
              <w:t xml:space="preserve">Week </w:t>
            </w:r>
            <w:r>
              <w:rPr>
                <w:b/>
                <w:u w:val="single"/>
              </w:rPr>
              <w:t>1</w:t>
            </w:r>
          </w:p>
          <w:p w14:paraId="7C15F94B" w14:textId="0D8261F2" w:rsidR="003573CB" w:rsidRPr="00634669" w:rsidRDefault="00D775C1" w:rsidP="00231965">
            <w:pPr>
              <w:rPr>
                <w:b/>
                <w:sz w:val="22"/>
                <w:szCs w:val="22"/>
              </w:rPr>
            </w:pPr>
            <w:r>
              <w:rPr>
                <w:b/>
              </w:rPr>
              <w:t>Sept. 24-30</w:t>
            </w:r>
          </w:p>
        </w:tc>
        <w:tc>
          <w:tcPr>
            <w:tcW w:w="2160" w:type="dxa"/>
            <w:vAlign w:val="center"/>
          </w:tcPr>
          <w:p w14:paraId="1A099E4A" w14:textId="75EE6E77" w:rsidR="003573CB" w:rsidRDefault="003573CB" w:rsidP="00346973">
            <w:r>
              <w:t xml:space="preserve">Ch. 1, pp.  7-8; 31 </w:t>
            </w:r>
          </w:p>
          <w:p w14:paraId="7209ABDA" w14:textId="6DC945F6" w:rsidR="003573CB" w:rsidRPr="00993ABE" w:rsidRDefault="003573CB" w:rsidP="00346973">
            <w:r>
              <w:t>Ch. 8, pp. 281-295</w:t>
            </w:r>
          </w:p>
        </w:tc>
        <w:tc>
          <w:tcPr>
            <w:tcW w:w="3240" w:type="dxa"/>
            <w:vAlign w:val="center"/>
          </w:tcPr>
          <w:p w14:paraId="7F977109" w14:textId="77777777" w:rsidR="003573CB" w:rsidRDefault="003573CB" w:rsidP="00346973">
            <w:r>
              <w:t>Studying Religion…</w:t>
            </w:r>
          </w:p>
          <w:p w14:paraId="37B850B6" w14:textId="77777777" w:rsidR="003573CB" w:rsidRDefault="003573CB" w:rsidP="00346973">
            <w:r>
              <w:t>Judaism: Biblical History 1</w:t>
            </w:r>
          </w:p>
          <w:p w14:paraId="02CC09BD" w14:textId="6CF82046" w:rsidR="003573CB" w:rsidRPr="00D97945" w:rsidRDefault="003573CB" w:rsidP="00346973">
            <w:r>
              <w:t>Ch. 8, pp. 289-306</w:t>
            </w:r>
          </w:p>
        </w:tc>
        <w:tc>
          <w:tcPr>
            <w:tcW w:w="2838" w:type="dxa"/>
            <w:vAlign w:val="center"/>
          </w:tcPr>
          <w:p w14:paraId="7E5E55F6" w14:textId="3A648E72" w:rsidR="003573CB" w:rsidRPr="0055761E" w:rsidRDefault="003573CB" w:rsidP="0055761E">
            <w:r w:rsidRPr="0055761E">
              <w:t>Research Project Posted on Moodle – under course guidelines</w:t>
            </w:r>
          </w:p>
          <w:p w14:paraId="689E47D6" w14:textId="77777777" w:rsidR="003573CB" w:rsidRPr="0055761E" w:rsidRDefault="003573CB" w:rsidP="00346973"/>
        </w:tc>
      </w:tr>
      <w:tr w:rsidR="003573CB" w14:paraId="79CC073D" w14:textId="77777777" w:rsidTr="002D61EC">
        <w:trPr>
          <w:trHeight w:val="1076"/>
        </w:trPr>
        <w:tc>
          <w:tcPr>
            <w:tcW w:w="1548" w:type="dxa"/>
            <w:shd w:val="clear" w:color="auto" w:fill="auto"/>
            <w:vAlign w:val="center"/>
          </w:tcPr>
          <w:p w14:paraId="4D7B846D" w14:textId="77777777" w:rsidR="003573CB" w:rsidRPr="00A408C1" w:rsidRDefault="003573CB" w:rsidP="00A234B9">
            <w:pPr>
              <w:rPr>
                <w:b/>
                <w:u w:val="single"/>
              </w:rPr>
            </w:pPr>
            <w:r w:rsidRPr="00A408C1">
              <w:rPr>
                <w:b/>
                <w:u w:val="single"/>
              </w:rPr>
              <w:t>Week 2</w:t>
            </w:r>
          </w:p>
          <w:p w14:paraId="1276B379" w14:textId="7A33D0B4" w:rsidR="003573CB" w:rsidRPr="00F56276" w:rsidRDefault="00D775C1" w:rsidP="00C64CE6">
            <w:pPr>
              <w:rPr>
                <w:b/>
              </w:rPr>
            </w:pPr>
            <w:r>
              <w:rPr>
                <w:b/>
              </w:rPr>
              <w:t>Oct. 1-7</w:t>
            </w:r>
          </w:p>
        </w:tc>
        <w:tc>
          <w:tcPr>
            <w:tcW w:w="2160" w:type="dxa"/>
            <w:shd w:val="clear" w:color="auto" w:fill="auto"/>
            <w:vAlign w:val="center"/>
          </w:tcPr>
          <w:p w14:paraId="343F5D06" w14:textId="1BA3D512" w:rsidR="003573CB" w:rsidRPr="00993ABE" w:rsidRDefault="003573CB" w:rsidP="00231965">
            <w:r>
              <w:t>Ch. 8, pp. 295-304</w:t>
            </w:r>
          </w:p>
          <w:p w14:paraId="7DE08D5C" w14:textId="5BB425C8" w:rsidR="003573CB" w:rsidRDefault="003573CB" w:rsidP="00231965">
            <w:r>
              <w:t>Ch. 8, pp. 305-309</w:t>
            </w:r>
          </w:p>
          <w:p w14:paraId="6ECFE6C5" w14:textId="33A71269" w:rsidR="003573CB" w:rsidRPr="00993ABE" w:rsidRDefault="003573CB" w:rsidP="00346973"/>
        </w:tc>
        <w:tc>
          <w:tcPr>
            <w:tcW w:w="3240" w:type="dxa"/>
            <w:shd w:val="clear" w:color="auto" w:fill="auto"/>
            <w:vAlign w:val="center"/>
          </w:tcPr>
          <w:p w14:paraId="59E5476E" w14:textId="77777777" w:rsidR="003573CB" w:rsidRPr="00BD71F8" w:rsidRDefault="003573CB" w:rsidP="00231965">
            <w:r>
              <w:t>Judaism: Biblical History 2, 2</w:t>
            </w:r>
            <w:r w:rsidRPr="003424CB">
              <w:rPr>
                <w:vertAlign w:val="superscript"/>
              </w:rPr>
              <w:t>nd</w:t>
            </w:r>
            <w:r>
              <w:t xml:space="preserve"> Temple</w:t>
            </w:r>
          </w:p>
          <w:p w14:paraId="608CA7F0" w14:textId="26CF3CE2" w:rsidR="003573CB" w:rsidRPr="00D97945" w:rsidRDefault="003573CB" w:rsidP="00346973">
            <w:r>
              <w:t>Judaism: Dev. of Rabbinic</w:t>
            </w:r>
          </w:p>
        </w:tc>
        <w:tc>
          <w:tcPr>
            <w:tcW w:w="2838" w:type="dxa"/>
            <w:shd w:val="clear" w:color="auto" w:fill="auto"/>
            <w:vAlign w:val="center"/>
          </w:tcPr>
          <w:p w14:paraId="0F137DC1" w14:textId="0DB9F6EB" w:rsidR="003573CB" w:rsidRDefault="003573CB" w:rsidP="0055761E">
            <w:pPr>
              <w:rPr>
                <w:b/>
              </w:rPr>
            </w:pPr>
          </w:p>
        </w:tc>
      </w:tr>
      <w:tr w:rsidR="003573CB" w14:paraId="2386B72B" w14:textId="77777777" w:rsidTr="002D61EC">
        <w:trPr>
          <w:trHeight w:val="1104"/>
        </w:trPr>
        <w:tc>
          <w:tcPr>
            <w:tcW w:w="1548" w:type="dxa"/>
            <w:vAlign w:val="center"/>
          </w:tcPr>
          <w:p w14:paraId="0668B3D0" w14:textId="77777777" w:rsidR="003573CB" w:rsidRPr="003002D3" w:rsidRDefault="003573CB" w:rsidP="00A234B9">
            <w:pPr>
              <w:rPr>
                <w:b/>
                <w:u w:val="single"/>
              </w:rPr>
            </w:pPr>
            <w:r w:rsidRPr="003002D3">
              <w:rPr>
                <w:b/>
                <w:u w:val="single"/>
              </w:rPr>
              <w:t>Week 3</w:t>
            </w:r>
          </w:p>
          <w:p w14:paraId="366CEE56" w14:textId="4B03624D" w:rsidR="003573CB" w:rsidRDefault="00D775C1" w:rsidP="00231965">
            <w:pPr>
              <w:rPr>
                <w:b/>
              </w:rPr>
            </w:pPr>
            <w:r>
              <w:rPr>
                <w:b/>
              </w:rPr>
              <w:t>Oct. 8-14</w:t>
            </w:r>
          </w:p>
        </w:tc>
        <w:tc>
          <w:tcPr>
            <w:tcW w:w="2160" w:type="dxa"/>
            <w:vAlign w:val="center"/>
          </w:tcPr>
          <w:p w14:paraId="45AF24FB" w14:textId="09F3F9BF" w:rsidR="003573CB" w:rsidRDefault="003573CB" w:rsidP="000337CD">
            <w:r>
              <w:t>Ch. 8, 313-320</w:t>
            </w:r>
          </w:p>
          <w:p w14:paraId="01B9522E" w14:textId="67AD62E8" w:rsidR="003573CB" w:rsidRPr="00993ABE" w:rsidRDefault="003573CB" w:rsidP="00BF5A12">
            <w:r>
              <w:t>Ch. 8, pp. 309-313, 320-328</w:t>
            </w:r>
          </w:p>
        </w:tc>
        <w:tc>
          <w:tcPr>
            <w:tcW w:w="3240" w:type="dxa"/>
            <w:vAlign w:val="center"/>
          </w:tcPr>
          <w:p w14:paraId="543A045C" w14:textId="77777777" w:rsidR="003573CB" w:rsidRDefault="003573CB" w:rsidP="00346973">
            <w:r>
              <w:t>Judaism, Practice &amp; “Belief”</w:t>
            </w:r>
          </w:p>
          <w:p w14:paraId="35268D98" w14:textId="61AF9BBB" w:rsidR="003573CB" w:rsidRPr="00BD71F8" w:rsidRDefault="003573CB" w:rsidP="00231965">
            <w:r>
              <w:t>Judaism: Modern Forms and divisions, Holocaust &amp; Zionism</w:t>
            </w:r>
          </w:p>
        </w:tc>
        <w:tc>
          <w:tcPr>
            <w:tcW w:w="2838" w:type="dxa"/>
            <w:vAlign w:val="center"/>
          </w:tcPr>
          <w:p w14:paraId="2312CE72" w14:textId="11985F6D" w:rsidR="003573CB" w:rsidRDefault="003573CB" w:rsidP="00346973">
            <w:pPr>
              <w:rPr>
                <w:b/>
              </w:rPr>
            </w:pPr>
            <w:r w:rsidRPr="004220FE">
              <w:t>Study Guide Handout: Exam 1</w:t>
            </w:r>
          </w:p>
        </w:tc>
      </w:tr>
      <w:tr w:rsidR="003573CB" w14:paraId="148FA071" w14:textId="77777777" w:rsidTr="002D61EC">
        <w:trPr>
          <w:trHeight w:val="1380"/>
        </w:trPr>
        <w:tc>
          <w:tcPr>
            <w:tcW w:w="1548" w:type="dxa"/>
            <w:vAlign w:val="center"/>
          </w:tcPr>
          <w:p w14:paraId="08E24BC0" w14:textId="77777777" w:rsidR="003573CB" w:rsidRDefault="003573CB" w:rsidP="00A234B9">
            <w:pPr>
              <w:rPr>
                <w:b/>
                <w:u w:val="single"/>
              </w:rPr>
            </w:pPr>
            <w:r w:rsidRPr="0028135A">
              <w:rPr>
                <w:b/>
                <w:u w:val="single"/>
              </w:rPr>
              <w:t>Week 4</w:t>
            </w:r>
          </w:p>
          <w:p w14:paraId="5D3A6D65" w14:textId="169910C5" w:rsidR="003573CB" w:rsidRDefault="00D775C1" w:rsidP="00231965">
            <w:pPr>
              <w:rPr>
                <w:b/>
              </w:rPr>
            </w:pPr>
            <w:r>
              <w:rPr>
                <w:b/>
              </w:rPr>
              <w:t>Oct. 15-21</w:t>
            </w:r>
          </w:p>
        </w:tc>
        <w:tc>
          <w:tcPr>
            <w:tcW w:w="2160" w:type="dxa"/>
            <w:vAlign w:val="center"/>
          </w:tcPr>
          <w:p w14:paraId="4639FAFD" w14:textId="7A98D30E" w:rsidR="003573CB" w:rsidRPr="00BA3184" w:rsidRDefault="003573CB" w:rsidP="00346973">
            <w:r>
              <w:t>Review for Exam</w:t>
            </w:r>
          </w:p>
        </w:tc>
        <w:tc>
          <w:tcPr>
            <w:tcW w:w="3240" w:type="dxa"/>
            <w:vAlign w:val="center"/>
          </w:tcPr>
          <w:p w14:paraId="0A2D73EC" w14:textId="4ECD7A53" w:rsidR="003573CB" w:rsidRDefault="003573CB" w:rsidP="00792986">
            <w:pPr>
              <w:rPr>
                <w:i/>
              </w:rPr>
            </w:pPr>
            <w:r w:rsidRPr="009C28D8">
              <w:rPr>
                <w:i/>
              </w:rPr>
              <w:t>Documentar</w:t>
            </w:r>
            <w:r>
              <w:rPr>
                <w:i/>
              </w:rPr>
              <w:t>y: Anti-Semitism in the 21</w:t>
            </w:r>
            <w:r w:rsidRPr="00636CFD">
              <w:rPr>
                <w:i/>
                <w:vertAlign w:val="superscript"/>
              </w:rPr>
              <w:t>st</w:t>
            </w:r>
            <w:r>
              <w:rPr>
                <w:i/>
              </w:rPr>
              <w:t xml:space="preserve"> century</w:t>
            </w:r>
          </w:p>
          <w:p w14:paraId="6CCE5050" w14:textId="0CC4CB8D" w:rsidR="003573CB" w:rsidRPr="00231965" w:rsidRDefault="003573CB" w:rsidP="00792986">
            <w:r>
              <w:t>Exam 1: Judaism</w:t>
            </w:r>
          </w:p>
        </w:tc>
        <w:tc>
          <w:tcPr>
            <w:tcW w:w="2838" w:type="dxa"/>
            <w:vAlign w:val="center"/>
          </w:tcPr>
          <w:p w14:paraId="586167FC" w14:textId="4F16D909" w:rsidR="003573CB" w:rsidRPr="00C01882" w:rsidRDefault="00803734" w:rsidP="00346973">
            <w:pPr>
              <w:rPr>
                <w:b/>
                <w:highlight w:val="yellow"/>
              </w:rPr>
            </w:pPr>
            <w:r w:rsidRPr="00C01882">
              <w:rPr>
                <w:b/>
                <w:highlight w:val="yellow"/>
              </w:rPr>
              <w:t>Wednesday &amp; Thursday:</w:t>
            </w:r>
          </w:p>
          <w:p w14:paraId="2B33970D" w14:textId="5D318060" w:rsidR="003573CB" w:rsidRPr="0006052A" w:rsidRDefault="00803734" w:rsidP="00231965">
            <w:pPr>
              <w:rPr>
                <w:b/>
              </w:rPr>
            </w:pPr>
            <w:r>
              <w:rPr>
                <w:b/>
                <w:highlight w:val="yellow"/>
              </w:rPr>
              <w:t>Exam 1,</w:t>
            </w:r>
            <w:r w:rsidR="003573CB" w:rsidRPr="00803734">
              <w:rPr>
                <w:b/>
                <w:highlight w:val="yellow"/>
              </w:rPr>
              <w:t xml:space="preserve"> Judaism</w:t>
            </w:r>
          </w:p>
          <w:p w14:paraId="41EBF7D6" w14:textId="38B9F5D1" w:rsidR="003573CB" w:rsidRPr="004220FE" w:rsidRDefault="003573CB" w:rsidP="00231965">
            <w:r>
              <w:t>Research Project: Know which topic you will be doing by the first exam.</w:t>
            </w:r>
          </w:p>
        </w:tc>
      </w:tr>
      <w:tr w:rsidR="003573CB" w14:paraId="081983C4" w14:textId="77777777" w:rsidTr="002D61EC">
        <w:trPr>
          <w:trHeight w:val="1104"/>
        </w:trPr>
        <w:tc>
          <w:tcPr>
            <w:tcW w:w="1548" w:type="dxa"/>
            <w:vAlign w:val="center"/>
          </w:tcPr>
          <w:p w14:paraId="207F5978" w14:textId="77777777" w:rsidR="003573CB" w:rsidRPr="0028135A" w:rsidRDefault="003573CB" w:rsidP="00A234B9">
            <w:pPr>
              <w:rPr>
                <w:b/>
                <w:u w:val="single"/>
              </w:rPr>
            </w:pPr>
            <w:r w:rsidRPr="0028135A">
              <w:rPr>
                <w:b/>
                <w:u w:val="single"/>
              </w:rPr>
              <w:t>Week 5</w:t>
            </w:r>
          </w:p>
          <w:p w14:paraId="2B3C4516" w14:textId="6DBEB252" w:rsidR="003573CB" w:rsidRDefault="00D775C1" w:rsidP="00231965">
            <w:pPr>
              <w:rPr>
                <w:b/>
              </w:rPr>
            </w:pPr>
            <w:r>
              <w:rPr>
                <w:b/>
              </w:rPr>
              <w:t>Oct. 22-28</w:t>
            </w:r>
          </w:p>
        </w:tc>
        <w:tc>
          <w:tcPr>
            <w:tcW w:w="2160" w:type="dxa"/>
            <w:vAlign w:val="center"/>
          </w:tcPr>
          <w:p w14:paraId="5869FFDC" w14:textId="77777777" w:rsidR="003573CB" w:rsidRDefault="003573CB" w:rsidP="00346973"/>
          <w:p w14:paraId="02897A34" w14:textId="70B86241" w:rsidR="003573CB" w:rsidRPr="006E3F30" w:rsidRDefault="003573CB" w:rsidP="00346973">
            <w:r>
              <w:t>Ch. 9, pp. 333-352, Ch. 9, pp. 352-370</w:t>
            </w:r>
          </w:p>
          <w:p w14:paraId="7A9B6EEE" w14:textId="573647B6" w:rsidR="003573CB" w:rsidRPr="006E3F30" w:rsidRDefault="003573CB" w:rsidP="00346973"/>
        </w:tc>
        <w:tc>
          <w:tcPr>
            <w:tcW w:w="3240" w:type="dxa"/>
            <w:vAlign w:val="center"/>
          </w:tcPr>
          <w:p w14:paraId="5EABB308" w14:textId="77777777" w:rsidR="003573CB" w:rsidRDefault="003573CB" w:rsidP="00346973">
            <w:pPr>
              <w:rPr>
                <w:i/>
              </w:rPr>
            </w:pPr>
            <w:r>
              <w:t xml:space="preserve">Christianity: Jesus, </w:t>
            </w:r>
            <w:r w:rsidRPr="00625332">
              <w:rPr>
                <w:i/>
              </w:rPr>
              <w:t>Paul and the early years (Documentary</w:t>
            </w:r>
            <w:r>
              <w:rPr>
                <w:i/>
              </w:rPr>
              <w:t>)</w:t>
            </w:r>
          </w:p>
          <w:p w14:paraId="37FBA4B6" w14:textId="565A475D" w:rsidR="003573CB" w:rsidRPr="00BA3184" w:rsidRDefault="003573CB" w:rsidP="00346973">
            <w:r>
              <w:t>Christianity: Spread of x-</w:t>
            </w:r>
            <w:proofErr w:type="spellStart"/>
            <w:r>
              <w:t>ianity</w:t>
            </w:r>
            <w:proofErr w:type="spellEnd"/>
            <w:r>
              <w:t xml:space="preserve"> and the Catholic Church</w:t>
            </w:r>
          </w:p>
        </w:tc>
        <w:tc>
          <w:tcPr>
            <w:tcW w:w="2838" w:type="dxa"/>
            <w:vAlign w:val="center"/>
          </w:tcPr>
          <w:p w14:paraId="03B66A52" w14:textId="49B3746B" w:rsidR="003573CB" w:rsidRPr="0006052A" w:rsidRDefault="003573CB" w:rsidP="00B6064F">
            <w:pPr>
              <w:rPr>
                <w:b/>
              </w:rPr>
            </w:pPr>
          </w:p>
        </w:tc>
      </w:tr>
      <w:tr w:rsidR="003573CB" w14:paraId="4C9374B4" w14:textId="77777777" w:rsidTr="002D61EC">
        <w:trPr>
          <w:trHeight w:val="1104"/>
        </w:trPr>
        <w:tc>
          <w:tcPr>
            <w:tcW w:w="1548" w:type="dxa"/>
            <w:tcBorders>
              <w:bottom w:val="single" w:sz="4" w:space="0" w:color="000000" w:themeColor="text1"/>
            </w:tcBorders>
            <w:vAlign w:val="center"/>
          </w:tcPr>
          <w:p w14:paraId="0DCF9CB9" w14:textId="77777777" w:rsidR="003573CB" w:rsidRPr="0028135A" w:rsidRDefault="003573CB" w:rsidP="00A234B9">
            <w:pPr>
              <w:rPr>
                <w:b/>
                <w:u w:val="single"/>
              </w:rPr>
            </w:pPr>
            <w:r w:rsidRPr="0028135A">
              <w:rPr>
                <w:b/>
                <w:u w:val="single"/>
              </w:rPr>
              <w:t>Week 6</w:t>
            </w:r>
          </w:p>
          <w:p w14:paraId="3F5A4B12" w14:textId="77777777" w:rsidR="00D775C1" w:rsidRDefault="00D775C1" w:rsidP="00C64CE6">
            <w:pPr>
              <w:rPr>
                <w:b/>
              </w:rPr>
            </w:pPr>
            <w:r>
              <w:rPr>
                <w:b/>
              </w:rPr>
              <w:t>Oct. 29-</w:t>
            </w:r>
          </w:p>
          <w:p w14:paraId="778C0B5A" w14:textId="05FEBA99" w:rsidR="003573CB" w:rsidRDefault="00D775C1" w:rsidP="00C64CE6">
            <w:pPr>
              <w:rPr>
                <w:b/>
              </w:rPr>
            </w:pPr>
            <w:r>
              <w:rPr>
                <w:b/>
              </w:rPr>
              <w:t>Nov. 4</w:t>
            </w:r>
          </w:p>
        </w:tc>
        <w:tc>
          <w:tcPr>
            <w:tcW w:w="2160" w:type="dxa"/>
            <w:tcBorders>
              <w:bottom w:val="single" w:sz="4" w:space="0" w:color="000000" w:themeColor="text1"/>
            </w:tcBorders>
            <w:vAlign w:val="center"/>
          </w:tcPr>
          <w:p w14:paraId="558AD825" w14:textId="3D45BFBA" w:rsidR="003573CB" w:rsidRDefault="003573CB" w:rsidP="00231965">
            <w:r>
              <w:t>Ch. 9. pp. 370-385</w:t>
            </w:r>
          </w:p>
          <w:p w14:paraId="54E8BF4D" w14:textId="209F28BF" w:rsidR="003573CB" w:rsidRPr="005B14D9" w:rsidRDefault="003573CB" w:rsidP="00BF5A12">
            <w:r>
              <w:t>Ch. 9 pp. 385-402</w:t>
            </w:r>
          </w:p>
        </w:tc>
        <w:tc>
          <w:tcPr>
            <w:tcW w:w="3240" w:type="dxa"/>
            <w:tcBorders>
              <w:bottom w:val="single" w:sz="4" w:space="0" w:color="000000" w:themeColor="text1"/>
            </w:tcBorders>
            <w:vAlign w:val="center"/>
          </w:tcPr>
          <w:p w14:paraId="13FFA0DE" w14:textId="77777777" w:rsidR="003573CB" w:rsidRPr="00792986" w:rsidRDefault="003573CB" w:rsidP="00BA3184">
            <w:r w:rsidRPr="00792986">
              <w:t>Christianity: The Reformation</w:t>
            </w:r>
          </w:p>
          <w:p w14:paraId="166BDDD8" w14:textId="04D5F4F9" w:rsidR="003573CB" w:rsidRPr="00993ABE" w:rsidRDefault="003573CB" w:rsidP="00346973">
            <w:r w:rsidRPr="00792986">
              <w:t>Christianity: Modern Forms and Divisions,</w:t>
            </w:r>
            <w:r>
              <w:t xml:space="preserve"> </w:t>
            </w:r>
            <w:r w:rsidRPr="00792986">
              <w:t>Ethics and Practice</w:t>
            </w:r>
          </w:p>
        </w:tc>
        <w:tc>
          <w:tcPr>
            <w:tcW w:w="2838" w:type="dxa"/>
            <w:tcBorders>
              <w:bottom w:val="single" w:sz="4" w:space="0" w:color="000000" w:themeColor="text1"/>
            </w:tcBorders>
            <w:vAlign w:val="center"/>
          </w:tcPr>
          <w:p w14:paraId="432A65E2" w14:textId="51FF7582" w:rsidR="003573CB" w:rsidRPr="002F4E50" w:rsidRDefault="003573CB" w:rsidP="00346973">
            <w:r w:rsidRPr="00792986">
              <w:t>Study Guide Handout: Exam 2</w:t>
            </w:r>
          </w:p>
        </w:tc>
      </w:tr>
      <w:tr w:rsidR="003573CB" w14:paraId="2CFBBDCA" w14:textId="77777777" w:rsidTr="002D61EC">
        <w:trPr>
          <w:trHeight w:val="1104"/>
        </w:trPr>
        <w:tc>
          <w:tcPr>
            <w:tcW w:w="1548" w:type="dxa"/>
            <w:shd w:val="clear" w:color="auto" w:fill="auto"/>
            <w:vAlign w:val="center"/>
          </w:tcPr>
          <w:p w14:paraId="26842AB0" w14:textId="77777777" w:rsidR="003573CB" w:rsidRPr="00792986" w:rsidRDefault="003573CB" w:rsidP="00A234B9">
            <w:pPr>
              <w:rPr>
                <w:b/>
                <w:u w:val="single"/>
              </w:rPr>
            </w:pPr>
            <w:r w:rsidRPr="00792986">
              <w:rPr>
                <w:b/>
                <w:u w:val="single"/>
              </w:rPr>
              <w:t>Week 7</w:t>
            </w:r>
          </w:p>
          <w:p w14:paraId="332A0776" w14:textId="4BCB3186" w:rsidR="003573CB" w:rsidRPr="00792986" w:rsidRDefault="00D775C1" w:rsidP="00AC55AB">
            <w:pPr>
              <w:rPr>
                <w:b/>
              </w:rPr>
            </w:pPr>
            <w:r>
              <w:rPr>
                <w:b/>
              </w:rPr>
              <w:t>Nov. 5-11</w:t>
            </w:r>
          </w:p>
        </w:tc>
        <w:tc>
          <w:tcPr>
            <w:tcW w:w="2160" w:type="dxa"/>
            <w:shd w:val="clear" w:color="auto" w:fill="auto"/>
            <w:vAlign w:val="center"/>
          </w:tcPr>
          <w:p w14:paraId="6E6D004C" w14:textId="0358DF01" w:rsidR="003573CB" w:rsidRPr="00792986" w:rsidRDefault="003573CB" w:rsidP="00346973">
            <w:r>
              <w:t>Review for Exam</w:t>
            </w:r>
          </w:p>
        </w:tc>
        <w:tc>
          <w:tcPr>
            <w:tcW w:w="3240" w:type="dxa"/>
            <w:shd w:val="clear" w:color="auto" w:fill="auto"/>
            <w:vAlign w:val="center"/>
          </w:tcPr>
          <w:p w14:paraId="1F23B114" w14:textId="77777777" w:rsidR="003573CB" w:rsidRDefault="003573CB" w:rsidP="00346973">
            <w:r>
              <w:t>Then...Exam 2</w:t>
            </w:r>
          </w:p>
          <w:p w14:paraId="3CD38561" w14:textId="374CFDB8" w:rsidR="003573CB" w:rsidRPr="00231965" w:rsidRDefault="003573CB" w:rsidP="00346973">
            <w:pPr>
              <w:rPr>
                <w:i/>
              </w:rPr>
            </w:pPr>
            <w:r w:rsidRPr="00231965">
              <w:rPr>
                <w:i/>
              </w:rPr>
              <w:t>Muhammad and the Quran</w:t>
            </w:r>
          </w:p>
        </w:tc>
        <w:tc>
          <w:tcPr>
            <w:tcW w:w="2838" w:type="dxa"/>
            <w:shd w:val="clear" w:color="auto" w:fill="auto"/>
            <w:vAlign w:val="center"/>
          </w:tcPr>
          <w:p w14:paraId="5E7067AA" w14:textId="68DCE6ED" w:rsidR="00803734" w:rsidRPr="00C01882" w:rsidRDefault="00803734" w:rsidP="00346973">
            <w:pPr>
              <w:rPr>
                <w:b/>
                <w:highlight w:val="yellow"/>
              </w:rPr>
            </w:pPr>
            <w:r w:rsidRPr="00C01882">
              <w:rPr>
                <w:b/>
                <w:highlight w:val="yellow"/>
              </w:rPr>
              <w:t>Monday &amp; Tuesday:</w:t>
            </w:r>
          </w:p>
          <w:p w14:paraId="19B0C17E" w14:textId="331EF633" w:rsidR="003573CB" w:rsidRPr="00792986" w:rsidRDefault="00803734" w:rsidP="00346973">
            <w:r>
              <w:rPr>
                <w:b/>
                <w:highlight w:val="yellow"/>
              </w:rPr>
              <w:t>Exam 2,</w:t>
            </w:r>
            <w:r w:rsidR="003573CB" w:rsidRPr="00803734">
              <w:rPr>
                <w:b/>
                <w:highlight w:val="yellow"/>
              </w:rPr>
              <w:t xml:space="preserve"> Christianity</w:t>
            </w:r>
          </w:p>
        </w:tc>
      </w:tr>
      <w:tr w:rsidR="003573CB" w14:paraId="5979E05B" w14:textId="77777777" w:rsidTr="002D61EC">
        <w:trPr>
          <w:trHeight w:val="1104"/>
        </w:trPr>
        <w:tc>
          <w:tcPr>
            <w:tcW w:w="1548" w:type="dxa"/>
            <w:vAlign w:val="center"/>
          </w:tcPr>
          <w:p w14:paraId="5B86B9DA" w14:textId="1945CA5D" w:rsidR="003573CB" w:rsidRPr="0028135A" w:rsidRDefault="003573CB" w:rsidP="00A234B9">
            <w:pPr>
              <w:rPr>
                <w:b/>
                <w:u w:val="single"/>
              </w:rPr>
            </w:pPr>
            <w:r w:rsidRPr="0028135A">
              <w:rPr>
                <w:b/>
                <w:u w:val="single"/>
              </w:rPr>
              <w:t>Week 8</w:t>
            </w:r>
          </w:p>
          <w:p w14:paraId="034A23C7" w14:textId="710FED3B" w:rsidR="003573CB" w:rsidRDefault="00D775C1" w:rsidP="00C64CE6">
            <w:pPr>
              <w:rPr>
                <w:b/>
              </w:rPr>
            </w:pPr>
            <w:r>
              <w:rPr>
                <w:b/>
              </w:rPr>
              <w:t>Nov. 12-18</w:t>
            </w:r>
          </w:p>
        </w:tc>
        <w:tc>
          <w:tcPr>
            <w:tcW w:w="2160" w:type="dxa"/>
            <w:vAlign w:val="center"/>
          </w:tcPr>
          <w:p w14:paraId="467410CE" w14:textId="26C65592" w:rsidR="003573CB" w:rsidRDefault="003573CB" w:rsidP="00346973">
            <w:r>
              <w:t>Ch. 10. pp. 407-426</w:t>
            </w:r>
          </w:p>
          <w:p w14:paraId="6DB58DFE" w14:textId="6D6F7123" w:rsidR="003573CB" w:rsidRPr="007972CF" w:rsidRDefault="003573CB" w:rsidP="00BA3184">
            <w:pPr>
              <w:rPr>
                <w:i/>
              </w:rPr>
            </w:pPr>
            <w:r>
              <w:t>Ch. 10. pp. 427-435</w:t>
            </w:r>
          </w:p>
          <w:p w14:paraId="36F70849" w14:textId="77777777" w:rsidR="003573CB" w:rsidRPr="004220FE" w:rsidRDefault="003573CB" w:rsidP="00346973">
            <w:pPr>
              <w:rPr>
                <w:i/>
              </w:rPr>
            </w:pPr>
          </w:p>
        </w:tc>
        <w:tc>
          <w:tcPr>
            <w:tcW w:w="3240" w:type="dxa"/>
            <w:vAlign w:val="center"/>
          </w:tcPr>
          <w:p w14:paraId="78213720" w14:textId="1FAE5130" w:rsidR="003573CB" w:rsidRDefault="003573CB" w:rsidP="00346973">
            <w:r>
              <w:t>Islam: the five pillars</w:t>
            </w:r>
          </w:p>
          <w:p w14:paraId="7A5093D5" w14:textId="72BFC401" w:rsidR="003573CB" w:rsidRPr="00CA6DBE" w:rsidRDefault="003573CB" w:rsidP="00346973">
            <w:r>
              <w:t>Islam: Rise of Islam, Sunni and Shiite</w:t>
            </w:r>
          </w:p>
        </w:tc>
        <w:tc>
          <w:tcPr>
            <w:tcW w:w="2838" w:type="dxa"/>
            <w:vAlign w:val="center"/>
          </w:tcPr>
          <w:p w14:paraId="69485452" w14:textId="2D41564D" w:rsidR="003573CB" w:rsidRPr="00803734" w:rsidRDefault="003573CB" w:rsidP="00BA3184">
            <w:pPr>
              <w:rPr>
                <w:b/>
                <w:highlight w:val="yellow"/>
              </w:rPr>
            </w:pPr>
            <w:r w:rsidRPr="00803734">
              <w:rPr>
                <w:b/>
                <w:highlight w:val="yellow"/>
              </w:rPr>
              <w:t>Research Project Due,</w:t>
            </w:r>
          </w:p>
          <w:p w14:paraId="0AE827C1" w14:textId="55DD471C" w:rsidR="003573CB" w:rsidRDefault="003573CB" w:rsidP="00BA3184">
            <w:pPr>
              <w:rPr>
                <w:b/>
              </w:rPr>
            </w:pPr>
            <w:r w:rsidRPr="00803734">
              <w:rPr>
                <w:b/>
                <w:highlight w:val="yellow"/>
              </w:rPr>
              <w:t xml:space="preserve">Extra Credit Due </w:t>
            </w:r>
            <w:r>
              <w:rPr>
                <w:b/>
                <w:highlight w:val="yellow"/>
              </w:rPr>
              <w:t>Tuesday</w:t>
            </w:r>
            <w:r w:rsidRPr="00E33BA3">
              <w:rPr>
                <w:b/>
                <w:highlight w:val="yellow"/>
              </w:rPr>
              <w:t xml:space="preserve"> </w:t>
            </w:r>
            <w:r w:rsidR="00D775C1">
              <w:rPr>
                <w:b/>
                <w:highlight w:val="yellow"/>
              </w:rPr>
              <w:t>November 13th</w:t>
            </w:r>
            <w:r w:rsidRPr="00E33BA3">
              <w:rPr>
                <w:b/>
                <w:highlight w:val="yellow"/>
              </w:rPr>
              <w:t xml:space="preserve"> at 11pm.</w:t>
            </w:r>
          </w:p>
          <w:p w14:paraId="00445B94" w14:textId="37C7E2E8" w:rsidR="003573CB" w:rsidRPr="00C504AA" w:rsidRDefault="003573CB" w:rsidP="00BA3184">
            <w:pPr>
              <w:rPr>
                <w:b/>
              </w:rPr>
            </w:pPr>
          </w:p>
        </w:tc>
      </w:tr>
      <w:tr w:rsidR="003573CB" w14:paraId="2CA34871" w14:textId="77777777" w:rsidTr="003573CB">
        <w:trPr>
          <w:trHeight w:val="1151"/>
        </w:trPr>
        <w:tc>
          <w:tcPr>
            <w:tcW w:w="1548" w:type="dxa"/>
            <w:vAlign w:val="center"/>
          </w:tcPr>
          <w:p w14:paraId="4751D58A" w14:textId="77777777" w:rsidR="003573CB" w:rsidRPr="0028135A" w:rsidRDefault="003573CB" w:rsidP="00A234B9">
            <w:pPr>
              <w:rPr>
                <w:b/>
                <w:u w:val="single"/>
              </w:rPr>
            </w:pPr>
            <w:r w:rsidRPr="0028135A">
              <w:rPr>
                <w:b/>
                <w:u w:val="single"/>
              </w:rPr>
              <w:t>Week 9</w:t>
            </w:r>
          </w:p>
          <w:p w14:paraId="6AE77418" w14:textId="0A309246" w:rsidR="003573CB" w:rsidRPr="00E3090F" w:rsidRDefault="00D775C1" w:rsidP="00C64CE6">
            <w:pPr>
              <w:rPr>
                <w:b/>
                <w:sz w:val="22"/>
                <w:szCs w:val="22"/>
              </w:rPr>
            </w:pPr>
            <w:r>
              <w:rPr>
                <w:b/>
              </w:rPr>
              <w:t>Nov. 19-25</w:t>
            </w:r>
          </w:p>
        </w:tc>
        <w:tc>
          <w:tcPr>
            <w:tcW w:w="2160" w:type="dxa"/>
            <w:vAlign w:val="center"/>
          </w:tcPr>
          <w:p w14:paraId="3F96448D" w14:textId="6C7E6CD5" w:rsidR="003573CB" w:rsidRPr="00BA3184" w:rsidRDefault="003573CB" w:rsidP="00914F50">
            <w:r>
              <w:t>Ch. 10. pp. 436-454</w:t>
            </w:r>
          </w:p>
        </w:tc>
        <w:tc>
          <w:tcPr>
            <w:tcW w:w="3240" w:type="dxa"/>
            <w:vAlign w:val="center"/>
          </w:tcPr>
          <w:p w14:paraId="69153D56" w14:textId="77777777" w:rsidR="003573CB" w:rsidRDefault="003573CB" w:rsidP="00346973">
            <w:r>
              <w:t>Islam: Sufism, Law, Philosophy and Theology</w:t>
            </w:r>
          </w:p>
          <w:p w14:paraId="1D2BCFB7" w14:textId="09D21161" w:rsidR="003573CB" w:rsidRPr="00BA3184" w:rsidRDefault="003573CB" w:rsidP="00346973">
            <w:pPr>
              <w:rPr>
                <w:i/>
              </w:rPr>
            </w:pPr>
            <w:r w:rsidRPr="005878BC">
              <w:rPr>
                <w:i/>
              </w:rPr>
              <w:t>Isla</w:t>
            </w:r>
            <w:r>
              <w:rPr>
                <w:i/>
              </w:rPr>
              <w:t>m documentary –</w:t>
            </w:r>
            <w:r w:rsidRPr="005878BC">
              <w:rPr>
                <w:i/>
              </w:rPr>
              <w:t xml:space="preserve"> The moors</w:t>
            </w:r>
          </w:p>
        </w:tc>
        <w:tc>
          <w:tcPr>
            <w:tcW w:w="2838" w:type="dxa"/>
            <w:vAlign w:val="center"/>
          </w:tcPr>
          <w:p w14:paraId="21EA17E4" w14:textId="77777777" w:rsidR="003573CB" w:rsidRPr="002F4E50" w:rsidRDefault="003573CB" w:rsidP="00291A47"/>
        </w:tc>
      </w:tr>
      <w:tr w:rsidR="003573CB" w14:paraId="166F8716" w14:textId="77777777" w:rsidTr="002D61EC">
        <w:trPr>
          <w:trHeight w:val="1134"/>
        </w:trPr>
        <w:tc>
          <w:tcPr>
            <w:tcW w:w="1548" w:type="dxa"/>
            <w:vAlign w:val="center"/>
          </w:tcPr>
          <w:p w14:paraId="7F234549" w14:textId="77777777" w:rsidR="003573CB" w:rsidRPr="00993ABE" w:rsidRDefault="003573CB" w:rsidP="00A234B9">
            <w:pPr>
              <w:rPr>
                <w:b/>
                <w:u w:val="single"/>
              </w:rPr>
            </w:pPr>
            <w:r w:rsidRPr="00993ABE">
              <w:rPr>
                <w:b/>
                <w:u w:val="single"/>
              </w:rPr>
              <w:t xml:space="preserve">Week 10 </w:t>
            </w:r>
          </w:p>
          <w:p w14:paraId="6979F0F3" w14:textId="77777777" w:rsidR="00D775C1" w:rsidRDefault="00D775C1" w:rsidP="00231965">
            <w:pPr>
              <w:rPr>
                <w:b/>
              </w:rPr>
            </w:pPr>
            <w:r>
              <w:rPr>
                <w:b/>
              </w:rPr>
              <w:t>Nov. 26-</w:t>
            </w:r>
          </w:p>
          <w:p w14:paraId="194E69EB" w14:textId="061D95FD" w:rsidR="003573CB" w:rsidRDefault="00D775C1" w:rsidP="00231965">
            <w:pPr>
              <w:rPr>
                <w:b/>
              </w:rPr>
            </w:pPr>
            <w:r>
              <w:rPr>
                <w:b/>
              </w:rPr>
              <w:t>Dec. 2</w:t>
            </w:r>
          </w:p>
        </w:tc>
        <w:tc>
          <w:tcPr>
            <w:tcW w:w="2160" w:type="dxa"/>
            <w:vAlign w:val="center"/>
          </w:tcPr>
          <w:p w14:paraId="126207B4" w14:textId="77777777" w:rsidR="003573CB" w:rsidRDefault="003573CB" w:rsidP="00346973"/>
          <w:p w14:paraId="4FD17D3A" w14:textId="3CC5C2C7" w:rsidR="003573CB" w:rsidRDefault="003573CB" w:rsidP="00346973">
            <w:r>
              <w:t>Ch. 10. pp. 454-467</w:t>
            </w:r>
          </w:p>
          <w:p w14:paraId="3238A010" w14:textId="16872156" w:rsidR="003573CB" w:rsidRPr="00477419" w:rsidRDefault="003573CB" w:rsidP="00346973"/>
        </w:tc>
        <w:tc>
          <w:tcPr>
            <w:tcW w:w="3240" w:type="dxa"/>
            <w:vAlign w:val="center"/>
          </w:tcPr>
          <w:p w14:paraId="273DDC10" w14:textId="77777777" w:rsidR="003573CB" w:rsidRDefault="003573CB" w:rsidP="00346973"/>
          <w:p w14:paraId="093F4400" w14:textId="47172953" w:rsidR="003573CB" w:rsidRDefault="003573CB" w:rsidP="00346973">
            <w:r>
              <w:t>Islam: Modern Islam, prep for, start exam…see below.</w:t>
            </w:r>
          </w:p>
          <w:p w14:paraId="5079D183" w14:textId="06B2BF50" w:rsidR="003573CB" w:rsidRPr="005878BC" w:rsidRDefault="003573CB" w:rsidP="00346973">
            <w:pPr>
              <w:rPr>
                <w:i/>
              </w:rPr>
            </w:pPr>
          </w:p>
        </w:tc>
        <w:tc>
          <w:tcPr>
            <w:tcW w:w="2838" w:type="dxa"/>
            <w:vAlign w:val="center"/>
          </w:tcPr>
          <w:p w14:paraId="2A609837" w14:textId="77777777" w:rsidR="003573CB" w:rsidRDefault="003573CB" w:rsidP="00291A47">
            <w:r>
              <w:t>Study Guide Handout: Exam 3</w:t>
            </w:r>
          </w:p>
          <w:p w14:paraId="551B6145" w14:textId="184E161B" w:rsidR="003573CB" w:rsidRPr="0081645A" w:rsidRDefault="003573CB" w:rsidP="00EF6BBD">
            <w:pPr>
              <w:rPr>
                <w:b/>
              </w:rPr>
            </w:pPr>
          </w:p>
        </w:tc>
      </w:tr>
      <w:tr w:rsidR="003573CB" w14:paraId="269134D5" w14:textId="77777777" w:rsidTr="002D61EC">
        <w:trPr>
          <w:trHeight w:val="1134"/>
        </w:trPr>
        <w:tc>
          <w:tcPr>
            <w:tcW w:w="1548" w:type="dxa"/>
            <w:vAlign w:val="center"/>
          </w:tcPr>
          <w:p w14:paraId="55E46E91" w14:textId="77777777" w:rsidR="003573CB" w:rsidRDefault="003573CB" w:rsidP="00A234B9">
            <w:pPr>
              <w:rPr>
                <w:b/>
                <w:u w:val="single"/>
              </w:rPr>
            </w:pPr>
            <w:r w:rsidRPr="0028135A">
              <w:rPr>
                <w:b/>
                <w:u w:val="single"/>
              </w:rPr>
              <w:t>Finals Week</w:t>
            </w:r>
          </w:p>
          <w:p w14:paraId="5B228923" w14:textId="4E63D502" w:rsidR="003573CB" w:rsidRPr="00993ABE" w:rsidRDefault="00D775C1" w:rsidP="00CC4AB1">
            <w:pPr>
              <w:rPr>
                <w:b/>
                <w:u w:val="single"/>
              </w:rPr>
            </w:pPr>
            <w:r>
              <w:rPr>
                <w:b/>
              </w:rPr>
              <w:t>Dec. 3-9</w:t>
            </w:r>
          </w:p>
        </w:tc>
        <w:tc>
          <w:tcPr>
            <w:tcW w:w="2160" w:type="dxa"/>
            <w:vAlign w:val="center"/>
          </w:tcPr>
          <w:p w14:paraId="56F3D9A8" w14:textId="591696A4" w:rsidR="003573CB" w:rsidRDefault="003573CB" w:rsidP="00346973">
            <w:r>
              <w:t>Review for Exam</w:t>
            </w:r>
          </w:p>
        </w:tc>
        <w:tc>
          <w:tcPr>
            <w:tcW w:w="3240" w:type="dxa"/>
            <w:vAlign w:val="center"/>
          </w:tcPr>
          <w:p w14:paraId="63F1E8FB" w14:textId="5EEF00D0" w:rsidR="003573CB" w:rsidRDefault="003573CB" w:rsidP="00CC4AB1">
            <w:r>
              <w:t xml:space="preserve">Exam 3 </w:t>
            </w:r>
          </w:p>
        </w:tc>
        <w:tc>
          <w:tcPr>
            <w:tcW w:w="2838" w:type="dxa"/>
            <w:vAlign w:val="center"/>
          </w:tcPr>
          <w:p w14:paraId="5283D50D" w14:textId="2DAE9EAC" w:rsidR="003573CB" w:rsidRDefault="00803734" w:rsidP="00803734">
            <w:pPr>
              <w:rPr>
                <w:b/>
              </w:rPr>
            </w:pPr>
            <w:r w:rsidRPr="00803734">
              <w:rPr>
                <w:highlight w:val="yellow"/>
              </w:rPr>
              <w:t>Completed by 11pm, Monday of Finals Week</w:t>
            </w:r>
            <w:r>
              <w:rPr>
                <w:b/>
                <w:highlight w:val="yellow"/>
              </w:rPr>
              <w:t>: Exam 3,</w:t>
            </w:r>
            <w:r w:rsidRPr="00803734">
              <w:rPr>
                <w:b/>
                <w:highlight w:val="yellow"/>
              </w:rPr>
              <w:t xml:space="preserve"> Islam</w:t>
            </w:r>
            <w:r>
              <w:rPr>
                <w:b/>
              </w:rPr>
              <w:t xml:space="preserve"> </w:t>
            </w:r>
            <w:r w:rsidR="003573CB">
              <w:rPr>
                <w:b/>
              </w:rPr>
              <w:t xml:space="preserve"> </w:t>
            </w:r>
          </w:p>
        </w:tc>
      </w:tr>
    </w:tbl>
    <w:p w14:paraId="0B024EAE" w14:textId="77777777" w:rsidR="0067126E" w:rsidRDefault="0067126E" w:rsidP="0067126E">
      <w:pPr>
        <w:outlineLvl w:val="0"/>
        <w:rPr>
          <w:b/>
        </w:rPr>
      </w:pPr>
    </w:p>
    <w:p w14:paraId="72911C62" w14:textId="77777777" w:rsidR="0067126E" w:rsidRDefault="0067126E" w:rsidP="0067126E">
      <w:pPr>
        <w:outlineLvl w:val="0"/>
        <w:rPr>
          <w:b/>
        </w:rPr>
      </w:pPr>
    </w:p>
    <w:p w14:paraId="43FADE20" w14:textId="77777777" w:rsidR="0067126E" w:rsidRDefault="0067126E" w:rsidP="0067126E">
      <w:pPr>
        <w:outlineLvl w:val="0"/>
        <w:rPr>
          <w:b/>
        </w:rPr>
      </w:pPr>
      <w:r>
        <w:rPr>
          <w:b/>
        </w:rPr>
        <w:t>Class Policies:</w:t>
      </w:r>
    </w:p>
    <w:p w14:paraId="0A285BA7" w14:textId="77777777" w:rsidR="0067126E" w:rsidRDefault="0067126E" w:rsidP="0067126E">
      <w:pPr>
        <w:autoSpaceDE w:val="0"/>
        <w:autoSpaceDN w:val="0"/>
        <w:adjustRightInd w:val="0"/>
        <w:spacing w:line="240" w:lineRule="auto"/>
      </w:pPr>
      <w:r w:rsidRPr="007D7A50">
        <w:rPr>
          <w:i/>
        </w:rPr>
        <w:t>Plagiarism:</w:t>
      </w:r>
      <w:r>
        <w:rPr>
          <w:i/>
        </w:rPr>
        <w:t xml:space="preserve"> </w:t>
      </w:r>
      <w:r>
        <w:t xml:space="preserve">I reserve the right to issue an “F” grade for an assignment or the entire course if a student is found to have cheated or plagiarized. I do not allow students to re-write research papers for a higher grade. All direct quotes </w:t>
      </w:r>
      <w:r w:rsidRPr="00625332">
        <w:rPr>
          <w:i/>
        </w:rPr>
        <w:t>and</w:t>
      </w:r>
      <w:r>
        <w:t xml:space="preserve"> information from outside sources must be cited within the text </w:t>
      </w:r>
      <w:r w:rsidRPr="002E083A">
        <w:rPr>
          <w:i/>
        </w:rPr>
        <w:t>and</w:t>
      </w:r>
      <w:r>
        <w:t xml:space="preserve"> in a bibliography or reference page.  It is your responsibility to understand what constitutes plagiarism.  If you are unsure, please seek help in the writing lab. </w:t>
      </w:r>
    </w:p>
    <w:p w14:paraId="4950C9F8" w14:textId="77777777" w:rsidR="0067126E" w:rsidRDefault="0067126E" w:rsidP="0067126E">
      <w:pPr>
        <w:autoSpaceDE w:val="0"/>
        <w:autoSpaceDN w:val="0"/>
        <w:adjustRightInd w:val="0"/>
        <w:spacing w:line="240" w:lineRule="auto"/>
      </w:pPr>
    </w:p>
    <w:p w14:paraId="3B6100B1" w14:textId="77777777" w:rsidR="0067126E" w:rsidRDefault="0067126E" w:rsidP="0067126E">
      <w:pPr>
        <w:autoSpaceDE w:val="0"/>
        <w:autoSpaceDN w:val="0"/>
        <w:adjustRightInd w:val="0"/>
        <w:spacing w:line="240" w:lineRule="auto"/>
      </w:pPr>
      <w:r>
        <w:rPr>
          <w:i/>
          <w:highlight w:val="yellow"/>
        </w:rPr>
        <w:t>READ ALL</w:t>
      </w:r>
      <w:r w:rsidRPr="00FC4591">
        <w:rPr>
          <w:i/>
          <w:highlight w:val="yellow"/>
        </w:rPr>
        <w:t xml:space="preserve"> Inclusive community / constructive discussion</w:t>
      </w:r>
      <w:r>
        <w:rPr>
          <w:i/>
          <w:highlight w:val="yellow"/>
        </w:rPr>
        <w:t>s</w:t>
      </w:r>
      <w:r w:rsidRPr="00FC4591">
        <w:rPr>
          <w:i/>
          <w:highlight w:val="yellow"/>
        </w:rPr>
        <w:t>:</w:t>
      </w:r>
      <w:r>
        <w:rPr>
          <w:i/>
        </w:rPr>
        <w:t xml:space="preserve"> </w:t>
      </w:r>
      <w:r>
        <w:t>This material is inherently interesting, but it can also be a sensitive subject to discuss.  As a class we must welcome participation, open discussion, and insight from all.  Please remember to keep an open mind, and be respectful to me as your instructor and to your peers. The field of religious studies is incredibly vast and we simply do not have time to delve deeply into each topic. You are expected to engage positively, and even critically, with the material presented.  However, using online class forums to complain</w:t>
      </w:r>
      <w:r w:rsidRPr="00FC4591">
        <w:t xml:space="preserve"> or to be consistently negative towards another</w:t>
      </w:r>
      <w:r>
        <w:t>’s</w:t>
      </w:r>
      <w:r w:rsidRPr="00FC4591">
        <w:t xml:space="preserve"> tradition</w:t>
      </w:r>
      <w:r>
        <w:t>s</w:t>
      </w:r>
      <w:r w:rsidRPr="00FC4591">
        <w:t xml:space="preserve"> or culture</w:t>
      </w:r>
      <w:r>
        <w:t xml:space="preserve"> will not be </w:t>
      </w:r>
      <w:r w:rsidRPr="00FC4591">
        <w:t xml:space="preserve">tolerated. </w:t>
      </w:r>
      <w:r>
        <w:t xml:space="preserve"> </w:t>
      </w:r>
      <w:r w:rsidRPr="00FC4591">
        <w:t xml:space="preserve">I reserve the right to delete posts if necessary.  </w:t>
      </w:r>
    </w:p>
    <w:p w14:paraId="136458BA" w14:textId="77777777" w:rsidR="0067126E" w:rsidRDefault="0067126E" w:rsidP="0067126E">
      <w:pPr>
        <w:autoSpaceDE w:val="0"/>
        <w:autoSpaceDN w:val="0"/>
        <w:adjustRightInd w:val="0"/>
        <w:spacing w:line="240" w:lineRule="auto"/>
      </w:pPr>
    </w:p>
    <w:p w14:paraId="0BAC838F" w14:textId="77777777" w:rsidR="0067126E" w:rsidRPr="00A51319" w:rsidRDefault="0067126E" w:rsidP="0067126E">
      <w:pPr>
        <w:autoSpaceDE w:val="0"/>
        <w:autoSpaceDN w:val="0"/>
        <w:adjustRightInd w:val="0"/>
        <w:spacing w:line="240" w:lineRule="auto"/>
      </w:pPr>
      <w:r>
        <w:rPr>
          <w:i/>
        </w:rPr>
        <w:t xml:space="preserve">Late work:  </w:t>
      </w:r>
      <w:r>
        <w:t xml:space="preserve">I do not accept late work (research papers, exams, weekly assignments </w:t>
      </w:r>
      <w:proofErr w:type="spellStart"/>
      <w:r>
        <w:t>etc</w:t>
      </w:r>
      <w:proofErr w:type="spellEnd"/>
      <w:r>
        <w:t>).  I do not allow students to re-take exams, or to re-write research papers (this is why the calendar is so specific).  Please talk to me in the case of severe medical emergencies.</w:t>
      </w:r>
    </w:p>
    <w:p w14:paraId="743FA9F6" w14:textId="77777777" w:rsidR="0067126E" w:rsidRPr="00884BF0" w:rsidRDefault="0067126E" w:rsidP="0067126E">
      <w:pPr>
        <w:autoSpaceDE w:val="0"/>
        <w:autoSpaceDN w:val="0"/>
        <w:adjustRightInd w:val="0"/>
        <w:spacing w:line="240" w:lineRule="auto"/>
      </w:pPr>
    </w:p>
    <w:p w14:paraId="4968383B" w14:textId="77777777" w:rsidR="0067126E" w:rsidRPr="00AC2358" w:rsidRDefault="0067126E" w:rsidP="0067126E">
      <w:pPr>
        <w:autoSpaceDE w:val="0"/>
        <w:autoSpaceDN w:val="0"/>
        <w:adjustRightInd w:val="0"/>
        <w:spacing w:line="240" w:lineRule="auto"/>
      </w:pPr>
      <w:r w:rsidRPr="0075117C">
        <w:rPr>
          <w:i/>
        </w:rPr>
        <w:t>E-mail:</w:t>
      </w:r>
      <w:r>
        <w:t xml:space="preserve"> Read the e-mail etiquette guidelines posted at the top of the course. </w:t>
      </w:r>
      <w:r>
        <w:rPr>
          <w:rFonts w:cs="TimesNewRomanPSMT"/>
          <w:szCs w:val="20"/>
          <w:lang w:bidi="en-US"/>
        </w:rPr>
        <w:t xml:space="preserve">I will respond to your e-mails within </w:t>
      </w:r>
      <w:r w:rsidRPr="00940A7D">
        <w:rPr>
          <w:rFonts w:cs="TimesNewRomanPSMT"/>
          <w:b/>
          <w:szCs w:val="20"/>
          <w:lang w:bidi="en-US"/>
        </w:rPr>
        <w:t>2 business days</w:t>
      </w:r>
      <w:r>
        <w:rPr>
          <w:rFonts w:cs="TimesNewRomanPSMT"/>
          <w:szCs w:val="20"/>
          <w:lang w:bidi="en-US"/>
        </w:rPr>
        <w:t xml:space="preserve">.  Please plan accordingly.  </w:t>
      </w:r>
    </w:p>
    <w:p w14:paraId="3E41FEA2" w14:textId="77777777" w:rsidR="0067126E" w:rsidRPr="00550458" w:rsidRDefault="0067126E" w:rsidP="0067126E">
      <w:pPr>
        <w:autoSpaceDE w:val="0"/>
        <w:autoSpaceDN w:val="0"/>
        <w:adjustRightInd w:val="0"/>
        <w:spacing w:line="240" w:lineRule="auto"/>
      </w:pPr>
    </w:p>
    <w:p w14:paraId="04D26678" w14:textId="77777777" w:rsidR="0067126E" w:rsidRDefault="0067126E" w:rsidP="0067126E">
      <w:pPr>
        <w:autoSpaceDE w:val="0"/>
        <w:autoSpaceDN w:val="0"/>
        <w:adjustRightInd w:val="0"/>
        <w:spacing w:line="240" w:lineRule="auto"/>
        <w:outlineLvl w:val="0"/>
      </w:pPr>
      <w:r>
        <w:rPr>
          <w:b/>
          <w:bCs/>
        </w:rPr>
        <w:t>College Policies</w:t>
      </w:r>
      <w:r>
        <w:t>:</w:t>
      </w:r>
    </w:p>
    <w:p w14:paraId="16B1C65D" w14:textId="77777777" w:rsidR="0067126E" w:rsidRDefault="0067126E" w:rsidP="0067126E">
      <w:pPr>
        <w:autoSpaceDE w:val="0"/>
        <w:autoSpaceDN w:val="0"/>
        <w:adjustRightInd w:val="0"/>
        <w:spacing w:line="240" w:lineRule="auto"/>
      </w:pPr>
      <w:r>
        <w:rPr>
          <w:i/>
          <w:iCs/>
        </w:rPr>
        <w:t xml:space="preserve">Disability Services: </w:t>
      </w:r>
      <w:r>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w:t>
      </w:r>
    </w:p>
    <w:p w14:paraId="3D139D2D" w14:textId="77777777" w:rsidR="0067126E" w:rsidRDefault="0067126E" w:rsidP="0067126E">
      <w:pPr>
        <w:autoSpaceDE w:val="0"/>
        <w:autoSpaceDN w:val="0"/>
        <w:adjustRightInd w:val="0"/>
        <w:spacing w:line="240" w:lineRule="auto"/>
      </w:pPr>
    </w:p>
    <w:p w14:paraId="34819473" w14:textId="77777777" w:rsidR="0067126E" w:rsidRDefault="0067126E" w:rsidP="0067126E">
      <w:pPr>
        <w:autoSpaceDE w:val="0"/>
        <w:autoSpaceDN w:val="0"/>
        <w:adjustRightInd w:val="0"/>
        <w:spacing w:line="240" w:lineRule="auto"/>
      </w:pPr>
      <w:r>
        <w:rPr>
          <w:i/>
          <w:iCs/>
        </w:rPr>
        <w:t xml:space="preserve">Institutional Withdrawal / Waitlist Policy: </w:t>
      </w:r>
      <w:r>
        <w:rPr>
          <w:iCs/>
        </w:rPr>
        <w:t xml:space="preserve">There is no waitlist for this course. </w:t>
      </w:r>
      <w:r>
        <w:t xml:space="preserve">Students who do not participate in week 1’s discussion boards will be dropped from the course.  </w:t>
      </w:r>
    </w:p>
    <w:p w14:paraId="6A28D618" w14:textId="77777777" w:rsidR="0067126E" w:rsidRDefault="0067126E" w:rsidP="0067126E">
      <w:pPr>
        <w:autoSpaceDE w:val="0"/>
        <w:autoSpaceDN w:val="0"/>
        <w:adjustRightInd w:val="0"/>
        <w:spacing w:line="240" w:lineRule="auto"/>
      </w:pPr>
    </w:p>
    <w:p w14:paraId="3BAA3A26" w14:textId="77777777" w:rsidR="0067126E" w:rsidRDefault="0067126E" w:rsidP="0067126E">
      <w:pPr>
        <w:autoSpaceDE w:val="0"/>
        <w:autoSpaceDN w:val="0"/>
        <w:adjustRightInd w:val="0"/>
        <w:spacing w:line="240" w:lineRule="auto"/>
      </w:pPr>
      <w:r>
        <w:rPr>
          <w:i/>
          <w:iCs/>
        </w:rPr>
        <w:t xml:space="preserve">Drop Policy: </w:t>
      </w:r>
      <w:r>
        <w:t>Students are responsible for knowing the last day to drop the course for a full refund. Also, be aware of the last day to officially withdraw from this course for transcripts to show a ‘W.’</w:t>
      </w:r>
    </w:p>
    <w:p w14:paraId="0C859F12" w14:textId="77777777" w:rsidR="0067126E" w:rsidRDefault="0067126E" w:rsidP="0067126E">
      <w:pPr>
        <w:autoSpaceDE w:val="0"/>
        <w:autoSpaceDN w:val="0"/>
        <w:adjustRightInd w:val="0"/>
        <w:spacing w:line="240" w:lineRule="auto"/>
      </w:pPr>
    </w:p>
    <w:p w14:paraId="7D343227" w14:textId="77777777" w:rsidR="0067126E" w:rsidRDefault="0067126E" w:rsidP="0067126E">
      <w:pPr>
        <w:autoSpaceDE w:val="0"/>
        <w:autoSpaceDN w:val="0"/>
        <w:adjustRightInd w:val="0"/>
        <w:spacing w:line="240" w:lineRule="auto"/>
      </w:pPr>
      <w:r>
        <w:rPr>
          <w:i/>
          <w:iCs/>
        </w:rPr>
        <w:t xml:space="preserve">Incomplete Grades: </w:t>
      </w:r>
      <w:r>
        <w:t>You may be eligible for an ‘Incomplete’ grade if you have finished 90%</w:t>
      </w:r>
    </w:p>
    <w:p w14:paraId="56750059" w14:textId="77777777" w:rsidR="0067126E" w:rsidRDefault="0067126E" w:rsidP="0067126E">
      <w:pPr>
        <w:autoSpaceDE w:val="0"/>
        <w:autoSpaceDN w:val="0"/>
        <w:adjustRightInd w:val="0"/>
        <w:spacing w:line="240" w:lineRule="auto"/>
      </w:pPr>
      <w:r>
        <w:t>of the class work. Should you receive an ‘Incomplete,’ all course work must be finished by the</w:t>
      </w:r>
    </w:p>
    <w:p w14:paraId="619B2BAC" w14:textId="77777777" w:rsidR="0067126E" w:rsidRPr="007D7A50" w:rsidRDefault="0067126E" w:rsidP="0067126E">
      <w:pPr>
        <w:autoSpaceDE w:val="0"/>
        <w:autoSpaceDN w:val="0"/>
        <w:adjustRightInd w:val="0"/>
        <w:spacing w:line="240" w:lineRule="auto"/>
      </w:pPr>
      <w:r>
        <w:t>end of the next term. Please contact the instructor prior to term’s end with appropriate documentation for requesting an ‘Incomplete.’</w:t>
      </w:r>
    </w:p>
    <w:p w14:paraId="5BA7C3F4" w14:textId="3500CB15" w:rsidR="007D7A50" w:rsidRDefault="007D7A50" w:rsidP="002D61EC">
      <w:pPr>
        <w:outlineLvl w:val="0"/>
      </w:pPr>
    </w:p>
    <w:p w14:paraId="265A47FB" w14:textId="77777777" w:rsidR="00E4398F" w:rsidRDefault="00E4398F" w:rsidP="002D61EC">
      <w:pPr>
        <w:outlineLvl w:val="0"/>
      </w:pPr>
    </w:p>
    <w:p w14:paraId="70884192" w14:textId="77777777" w:rsidR="00E4398F" w:rsidRDefault="00E4398F" w:rsidP="002D61EC">
      <w:pPr>
        <w:outlineLvl w:val="0"/>
      </w:pPr>
    </w:p>
    <w:p w14:paraId="364872A1" w14:textId="77777777" w:rsidR="00E4398F" w:rsidRDefault="00E4398F" w:rsidP="002D61EC">
      <w:pPr>
        <w:outlineLvl w:val="0"/>
      </w:pPr>
    </w:p>
    <w:p w14:paraId="1462563E" w14:textId="77777777" w:rsidR="00E4398F" w:rsidRDefault="00E4398F" w:rsidP="002D61EC">
      <w:pPr>
        <w:outlineLvl w:val="0"/>
      </w:pPr>
    </w:p>
    <w:p w14:paraId="1B935481" w14:textId="77777777" w:rsidR="00E4398F" w:rsidRDefault="00E4398F" w:rsidP="002D61EC">
      <w:pPr>
        <w:outlineLvl w:val="0"/>
      </w:pPr>
    </w:p>
    <w:p w14:paraId="7E1D9361" w14:textId="77777777" w:rsidR="00E4398F" w:rsidRDefault="00E4398F" w:rsidP="002D61EC">
      <w:pPr>
        <w:outlineLvl w:val="0"/>
      </w:pPr>
    </w:p>
    <w:p w14:paraId="1167D9E8" w14:textId="77777777" w:rsidR="00E4398F" w:rsidRDefault="00E4398F" w:rsidP="00E4398F">
      <w:pPr>
        <w:outlineLvl w:val="0"/>
        <w:rPr>
          <w:b/>
        </w:rPr>
      </w:pPr>
      <w:r>
        <w:rPr>
          <w:b/>
        </w:rPr>
        <w:t>Extra Credit (You may complete one of each activity)</w:t>
      </w:r>
    </w:p>
    <w:p w14:paraId="581F645C" w14:textId="77777777" w:rsidR="00E4398F" w:rsidRPr="00BF53A7" w:rsidRDefault="00E4398F" w:rsidP="00E4398F">
      <w:pPr>
        <w:rPr>
          <w:i/>
        </w:rPr>
      </w:pPr>
      <w:r>
        <w:t xml:space="preserve">If you are struggling in the class, and are worried about your final grade, there will be up to 8 points available for extra credit.  If you have questions about your choice of activity / program you will use (or, if you have an idea of your own), please do not hesitate to ask me.  </w:t>
      </w:r>
      <w:r w:rsidRPr="00BF53A7">
        <w:rPr>
          <w:i/>
        </w:rPr>
        <w:t>I hope you take advantage of th</w:t>
      </w:r>
      <w:r>
        <w:rPr>
          <w:i/>
        </w:rPr>
        <w:t xml:space="preserve">e extra credit </w:t>
      </w:r>
      <w:r w:rsidRPr="00BF53A7">
        <w:rPr>
          <w:i/>
        </w:rPr>
        <w:t xml:space="preserve">opportunities offered for this course.  This is your chance to experience religion and the ongoing dialogue about religion happening presently in our community </w:t>
      </w:r>
      <w:r>
        <w:rPr>
          <w:i/>
        </w:rPr>
        <w:t xml:space="preserve">-- </w:t>
      </w:r>
      <w:r w:rsidRPr="00BF53A7">
        <w:rPr>
          <w:i/>
        </w:rPr>
        <w:t xml:space="preserve">which </w:t>
      </w:r>
      <w:r>
        <w:rPr>
          <w:i/>
        </w:rPr>
        <w:t>can be</w:t>
      </w:r>
      <w:r w:rsidRPr="00BF53A7">
        <w:rPr>
          <w:i/>
        </w:rPr>
        <w:t xml:space="preserve"> easily accessed by </w:t>
      </w:r>
      <w:r>
        <w:rPr>
          <w:i/>
        </w:rPr>
        <w:t>the curious-minded</w:t>
      </w:r>
      <w:r w:rsidRPr="00BF53A7">
        <w:rPr>
          <w:i/>
        </w:rPr>
        <w:t xml:space="preserve">!  </w:t>
      </w:r>
    </w:p>
    <w:p w14:paraId="4759F769" w14:textId="77777777" w:rsidR="00E4398F" w:rsidRPr="00BF53A7" w:rsidRDefault="00E4398F" w:rsidP="00E4398F">
      <w:pPr>
        <w:ind w:left="720"/>
        <w:rPr>
          <w:i/>
        </w:rPr>
      </w:pPr>
    </w:p>
    <w:p w14:paraId="617556C0" w14:textId="77777777" w:rsidR="00E4398F" w:rsidRDefault="00E4398F" w:rsidP="00E4398F">
      <w:pPr>
        <w:ind w:left="720"/>
      </w:pPr>
      <w:r>
        <w:rPr>
          <w:b/>
          <w:i/>
        </w:rPr>
        <w:t xml:space="preserve">Attend a lecture / event </w:t>
      </w:r>
      <w:r>
        <w:rPr>
          <w:b/>
        </w:rPr>
        <w:t>(5 points)</w:t>
      </w:r>
      <w:r>
        <w:rPr>
          <w:b/>
          <w:i/>
        </w:rPr>
        <w:t xml:space="preserve">: </w:t>
      </w:r>
      <w:r>
        <w:t xml:space="preserve">If you would prefer to attend a lecture or event </w:t>
      </w:r>
      <w:r w:rsidRPr="00B20AE5">
        <w:rPr>
          <w:i/>
        </w:rPr>
        <w:t>about</w:t>
      </w:r>
      <w:r>
        <w:t xml:space="preserve"> religion (for example, a debate on Jesus hosted by the Socratic Society at OSU would be a great option), I will accept a 2-page, double-spaced paper outlining the main points of discussion and your thoughts on the subject.  Please get approval for your choice of event before turning in an extra credit report.  </w:t>
      </w:r>
    </w:p>
    <w:p w14:paraId="6D8DFB42" w14:textId="77777777" w:rsidR="00E4398F" w:rsidRDefault="00E4398F" w:rsidP="00E4398F">
      <w:pPr>
        <w:spacing w:before="240"/>
        <w:ind w:left="720"/>
      </w:pPr>
      <w:r>
        <w:rPr>
          <w:b/>
          <w:i/>
        </w:rPr>
        <w:t xml:space="preserve">Listen to a Podcast </w:t>
      </w:r>
      <w:r>
        <w:rPr>
          <w:b/>
        </w:rPr>
        <w:t>(3 points)</w:t>
      </w:r>
      <w:r>
        <w:rPr>
          <w:b/>
          <w:i/>
        </w:rPr>
        <w:t xml:space="preserve">:  </w:t>
      </w:r>
      <w:r>
        <w:t xml:space="preserve">You may enjoy streaming a radio program or watching a documentary while earning extra credit.  I will accept a full 1-page, double-spaced, paper outlining the main points of discussion and your thoughts on the subject.  </w:t>
      </w:r>
    </w:p>
    <w:p w14:paraId="7AED0850" w14:textId="77777777" w:rsidR="00E4398F" w:rsidRPr="00F51B8E" w:rsidRDefault="00E4398F" w:rsidP="00E4398F">
      <w:pPr>
        <w:ind w:left="720"/>
        <w:rPr>
          <w:b/>
        </w:rPr>
      </w:pPr>
    </w:p>
    <w:p w14:paraId="7264D048" w14:textId="77777777" w:rsidR="00E4398F" w:rsidRDefault="00E4398F" w:rsidP="00E4398F">
      <w:pPr>
        <w:ind w:left="1440"/>
        <w:outlineLvl w:val="0"/>
      </w:pPr>
      <w:r>
        <w:rPr>
          <w:b/>
        </w:rPr>
        <w:t xml:space="preserve">On Being, </w:t>
      </w:r>
      <w:r w:rsidRPr="00A3088D">
        <w:t xml:space="preserve">hosted by Krista Tippet </w:t>
      </w:r>
    </w:p>
    <w:p w14:paraId="209757AA" w14:textId="77777777" w:rsidR="00E4398F" w:rsidRPr="00636CFD" w:rsidRDefault="00E4398F" w:rsidP="00E4398F">
      <w:pPr>
        <w:ind w:left="1440" w:firstLine="720"/>
        <w:rPr>
          <w:b/>
          <w:u w:val="single"/>
        </w:rPr>
      </w:pPr>
      <w:r w:rsidRPr="00636CFD">
        <w:rPr>
          <w:u w:val="single"/>
        </w:rPr>
        <w:t>http://</w:t>
      </w:r>
      <w:r>
        <w:rPr>
          <w:u w:val="single"/>
        </w:rPr>
        <w:t>onbeing</w:t>
      </w:r>
      <w:r w:rsidRPr="00636CFD">
        <w:rPr>
          <w:u w:val="single"/>
        </w:rPr>
        <w:t>.org/</w:t>
      </w:r>
    </w:p>
    <w:p w14:paraId="690AD1D2" w14:textId="77777777" w:rsidR="00E4398F" w:rsidRPr="00FF3739" w:rsidRDefault="00E4398F" w:rsidP="00E4398F">
      <w:pPr>
        <w:ind w:left="2160"/>
        <w:rPr>
          <w:b/>
        </w:rPr>
      </w:pPr>
      <w:r>
        <w:t xml:space="preserve">(Click on </w:t>
      </w:r>
      <w:r>
        <w:rPr>
          <w:i/>
        </w:rPr>
        <w:t>Archive</w:t>
      </w:r>
      <w:r>
        <w:t>, pick a program that interests you personally. This is one of my favorite radio programs.) Please choose a program that coincides with the course material (i.e. topics that discuss forms of Christianity, Islam, and Judaism).</w:t>
      </w:r>
    </w:p>
    <w:p w14:paraId="5F2066EA" w14:textId="77777777" w:rsidR="00E4398F" w:rsidRDefault="00E4398F" w:rsidP="00E4398F">
      <w:pPr>
        <w:ind w:left="720"/>
      </w:pPr>
      <w:r>
        <w:rPr>
          <w:b/>
        </w:rPr>
        <w:tab/>
        <w:t xml:space="preserve">Philosophy Talk, </w:t>
      </w:r>
      <w:r>
        <w:t>hosted by Ken Taylor and John Perry of Stanford University</w:t>
      </w:r>
    </w:p>
    <w:p w14:paraId="791901FC" w14:textId="77777777" w:rsidR="00E4398F" w:rsidRPr="008D4D7E" w:rsidRDefault="00E4398F" w:rsidP="00E4398F">
      <w:pPr>
        <w:ind w:left="720"/>
      </w:pPr>
      <w:r>
        <w:rPr>
          <w:b/>
        </w:rPr>
        <w:tab/>
      </w:r>
      <w:r>
        <w:rPr>
          <w:b/>
        </w:rPr>
        <w:tab/>
      </w:r>
      <w:hyperlink r:id="rId6" w:history="1">
        <w:r w:rsidRPr="008D4D7E">
          <w:rPr>
            <w:rStyle w:val="Hyperlink"/>
            <w:color w:val="auto"/>
          </w:rPr>
          <w:t>http://www.philosophytalk.org/</w:t>
        </w:r>
      </w:hyperlink>
      <w:r w:rsidRPr="008D4D7E">
        <w:t xml:space="preserve"> </w:t>
      </w:r>
    </w:p>
    <w:p w14:paraId="4F6E1EBA" w14:textId="77777777" w:rsidR="00E4398F" w:rsidRPr="00991BEC" w:rsidRDefault="00E4398F" w:rsidP="00E4398F">
      <w:pPr>
        <w:ind w:left="2160"/>
      </w:pPr>
      <w:r>
        <w:t xml:space="preserve">Subscribe free to podcast in </w:t>
      </w:r>
      <w:proofErr w:type="spellStart"/>
      <w:r>
        <w:t>itunes</w:t>
      </w:r>
      <w:proofErr w:type="spellEnd"/>
      <w:r>
        <w:t xml:space="preserve">, or, click on </w:t>
      </w:r>
      <w:r>
        <w:rPr>
          <w:i/>
        </w:rPr>
        <w:t xml:space="preserve">past programs. </w:t>
      </w:r>
      <w:r>
        <w:t xml:space="preserve">These are not all specifically related to western religions </w:t>
      </w:r>
      <w:r>
        <w:rPr>
          <w:i/>
        </w:rPr>
        <w:t>per se</w:t>
      </w:r>
      <w:r>
        <w:t xml:space="preserve">, so here are a few that will meet the religion requirement: St. Augustine; Faith, Reason and Science; Islamic Philosophy; Worship; Challenges to Free Will; Believing in God; The Problem of Evil; Jewish Philosophy; The Existence of God. </w:t>
      </w:r>
    </w:p>
    <w:p w14:paraId="4E9D9AEA" w14:textId="77777777" w:rsidR="00E4398F" w:rsidRPr="00B20097" w:rsidRDefault="00E4398F" w:rsidP="00E4398F">
      <w:pPr>
        <w:ind w:left="720"/>
        <w:outlineLvl w:val="0"/>
        <w:rPr>
          <w:b/>
        </w:rPr>
      </w:pPr>
      <w:r>
        <w:rPr>
          <w:b/>
        </w:rPr>
        <w:tab/>
        <w:t xml:space="preserve">Frontline – </w:t>
      </w:r>
      <w:r>
        <w:rPr>
          <w:b/>
          <w:i/>
        </w:rPr>
        <w:t>The Mormons</w:t>
      </w:r>
      <w:r>
        <w:rPr>
          <w:b/>
        </w:rPr>
        <w:t xml:space="preserve"> (video)</w:t>
      </w:r>
    </w:p>
    <w:p w14:paraId="0F4CD894" w14:textId="77777777" w:rsidR="00E4398F" w:rsidRPr="0067126E" w:rsidRDefault="00E4398F" w:rsidP="00E4398F">
      <w:pPr>
        <w:ind w:left="720"/>
        <w:rPr>
          <w:u w:val="single"/>
        </w:rPr>
      </w:pPr>
      <w:r>
        <w:rPr>
          <w:b/>
        </w:rPr>
        <w:tab/>
      </w:r>
      <w:r>
        <w:rPr>
          <w:b/>
        </w:rPr>
        <w:tab/>
      </w:r>
      <w:r w:rsidRPr="0067126E">
        <w:rPr>
          <w:u w:val="single"/>
        </w:rPr>
        <w:t>http://www.pbs.org/mormons/</w:t>
      </w:r>
    </w:p>
    <w:p w14:paraId="121D69E1" w14:textId="77777777" w:rsidR="00E4398F" w:rsidRDefault="00E4398F" w:rsidP="00E4398F">
      <w:pPr>
        <w:ind w:left="2160"/>
      </w:pPr>
      <w:r>
        <w:t xml:space="preserve">(Click on </w:t>
      </w:r>
      <w:r>
        <w:rPr>
          <w:i/>
        </w:rPr>
        <w:t>watch online</w:t>
      </w:r>
      <w:r>
        <w:t xml:space="preserve">, scroll down to April 30, 2007, </w:t>
      </w:r>
      <w:r>
        <w:rPr>
          <w:i/>
        </w:rPr>
        <w:t>The Mormons</w:t>
      </w:r>
      <w:r>
        <w:t xml:space="preserve">)  This is a very interesting documentary on the historical and modern Mormon traditions.  I wish I could show this in class, but it is quite long.  So, if you have an interest in learning about this rapidly growing religion, have at it!  </w:t>
      </w:r>
    </w:p>
    <w:p w14:paraId="0D73947D" w14:textId="77777777" w:rsidR="00E4398F" w:rsidRPr="008B59C1" w:rsidRDefault="00E4398F" w:rsidP="00E4398F"/>
    <w:p w14:paraId="4FABEB1F" w14:textId="77777777" w:rsidR="00E4398F" w:rsidRPr="007D7A50" w:rsidRDefault="00E4398F" w:rsidP="002D61EC">
      <w:pPr>
        <w:outlineLvl w:val="0"/>
      </w:pPr>
    </w:p>
    <w:sectPr w:rsidR="00E4398F" w:rsidRPr="007D7A50" w:rsidSect="00903D74">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8A2"/>
    <w:multiLevelType w:val="hybridMultilevel"/>
    <w:tmpl w:val="C3AE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A02"/>
    <w:multiLevelType w:val="hybridMultilevel"/>
    <w:tmpl w:val="3D125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3FC387E">
      <w:start w:val="5"/>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D33AC"/>
    <w:multiLevelType w:val="hybridMultilevel"/>
    <w:tmpl w:val="210E9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3F615A"/>
    <w:multiLevelType w:val="hybridMultilevel"/>
    <w:tmpl w:val="13142E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B253E8"/>
    <w:multiLevelType w:val="hybridMultilevel"/>
    <w:tmpl w:val="83BC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85C55"/>
    <w:multiLevelType w:val="hybridMultilevel"/>
    <w:tmpl w:val="D278CAE2"/>
    <w:lvl w:ilvl="0" w:tplc="B8808DC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00AAC"/>
    <w:multiLevelType w:val="hybridMultilevel"/>
    <w:tmpl w:val="3CC4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64096A"/>
    <w:multiLevelType w:val="hybridMultilevel"/>
    <w:tmpl w:val="B926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B6F7B"/>
    <w:multiLevelType w:val="hybridMultilevel"/>
    <w:tmpl w:val="08342D1A"/>
    <w:lvl w:ilvl="0" w:tplc="B24483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A035B"/>
    <w:multiLevelType w:val="hybridMultilevel"/>
    <w:tmpl w:val="6AAE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768CA"/>
    <w:multiLevelType w:val="hybridMultilevel"/>
    <w:tmpl w:val="BB8EE046"/>
    <w:lvl w:ilvl="0" w:tplc="23B643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71278B"/>
    <w:multiLevelType w:val="hybridMultilevel"/>
    <w:tmpl w:val="5344BD12"/>
    <w:lvl w:ilvl="0" w:tplc="0409000B">
      <w:start w:val="1"/>
      <w:numFmt w:val="bullet"/>
      <w:lvlText w:val=""/>
      <w:lvlJc w:val="left"/>
      <w:pPr>
        <w:ind w:left="1286" w:hanging="360"/>
      </w:pPr>
      <w:rPr>
        <w:rFonts w:ascii="Wingdings" w:hAnsi="Wingdings" w:hint="default"/>
      </w:rPr>
    </w:lvl>
    <w:lvl w:ilvl="1" w:tplc="04090005">
      <w:start w:val="1"/>
      <w:numFmt w:val="bullet"/>
      <w:lvlText w:val=""/>
      <w:lvlJc w:val="left"/>
      <w:pPr>
        <w:ind w:left="2006" w:hanging="360"/>
      </w:pPr>
      <w:rPr>
        <w:rFonts w:ascii="Wingdings" w:hAnsi="Wingdings"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2" w15:restartNumberingAfterBreak="0">
    <w:nsid w:val="560C4A15"/>
    <w:multiLevelType w:val="hybridMultilevel"/>
    <w:tmpl w:val="7FB0F500"/>
    <w:lvl w:ilvl="0" w:tplc="23B643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FC4AE2"/>
    <w:multiLevelType w:val="hybridMultilevel"/>
    <w:tmpl w:val="193ED6C0"/>
    <w:lvl w:ilvl="0" w:tplc="02525D3A">
      <w:start w:val="1"/>
      <w:numFmt w:val="bullet"/>
      <w:lvlText w:val=""/>
      <w:lvlJc w:val="left"/>
      <w:pPr>
        <w:tabs>
          <w:tab w:val="num" w:pos="720"/>
        </w:tabs>
        <w:ind w:left="720" w:hanging="360"/>
      </w:pPr>
      <w:rPr>
        <w:rFonts w:ascii="Wingdings 2" w:hAnsi="Wingdings 2" w:hint="default"/>
      </w:rPr>
    </w:lvl>
    <w:lvl w:ilvl="1" w:tplc="FBC8BC82">
      <w:start w:val="1"/>
      <w:numFmt w:val="bullet"/>
      <w:lvlText w:val=""/>
      <w:lvlJc w:val="left"/>
      <w:pPr>
        <w:tabs>
          <w:tab w:val="num" w:pos="1440"/>
        </w:tabs>
        <w:ind w:left="1440" w:hanging="360"/>
      </w:pPr>
      <w:rPr>
        <w:rFonts w:ascii="Wingdings 2" w:hAnsi="Wingdings 2" w:hint="default"/>
      </w:rPr>
    </w:lvl>
    <w:lvl w:ilvl="2" w:tplc="47A29EDE" w:tentative="1">
      <w:start w:val="1"/>
      <w:numFmt w:val="bullet"/>
      <w:lvlText w:val=""/>
      <w:lvlJc w:val="left"/>
      <w:pPr>
        <w:tabs>
          <w:tab w:val="num" w:pos="2160"/>
        </w:tabs>
        <w:ind w:left="2160" w:hanging="360"/>
      </w:pPr>
      <w:rPr>
        <w:rFonts w:ascii="Wingdings 2" w:hAnsi="Wingdings 2" w:hint="default"/>
      </w:rPr>
    </w:lvl>
    <w:lvl w:ilvl="3" w:tplc="513A8E74" w:tentative="1">
      <w:start w:val="1"/>
      <w:numFmt w:val="bullet"/>
      <w:lvlText w:val=""/>
      <w:lvlJc w:val="left"/>
      <w:pPr>
        <w:tabs>
          <w:tab w:val="num" w:pos="2880"/>
        </w:tabs>
        <w:ind w:left="2880" w:hanging="360"/>
      </w:pPr>
      <w:rPr>
        <w:rFonts w:ascii="Wingdings 2" w:hAnsi="Wingdings 2" w:hint="default"/>
      </w:rPr>
    </w:lvl>
    <w:lvl w:ilvl="4" w:tplc="5FE41950" w:tentative="1">
      <w:start w:val="1"/>
      <w:numFmt w:val="bullet"/>
      <w:lvlText w:val=""/>
      <w:lvlJc w:val="left"/>
      <w:pPr>
        <w:tabs>
          <w:tab w:val="num" w:pos="3600"/>
        </w:tabs>
        <w:ind w:left="3600" w:hanging="360"/>
      </w:pPr>
      <w:rPr>
        <w:rFonts w:ascii="Wingdings 2" w:hAnsi="Wingdings 2" w:hint="default"/>
      </w:rPr>
    </w:lvl>
    <w:lvl w:ilvl="5" w:tplc="91F02ED8" w:tentative="1">
      <w:start w:val="1"/>
      <w:numFmt w:val="bullet"/>
      <w:lvlText w:val=""/>
      <w:lvlJc w:val="left"/>
      <w:pPr>
        <w:tabs>
          <w:tab w:val="num" w:pos="4320"/>
        </w:tabs>
        <w:ind w:left="4320" w:hanging="360"/>
      </w:pPr>
      <w:rPr>
        <w:rFonts w:ascii="Wingdings 2" w:hAnsi="Wingdings 2" w:hint="default"/>
      </w:rPr>
    </w:lvl>
    <w:lvl w:ilvl="6" w:tplc="A1CA380A" w:tentative="1">
      <w:start w:val="1"/>
      <w:numFmt w:val="bullet"/>
      <w:lvlText w:val=""/>
      <w:lvlJc w:val="left"/>
      <w:pPr>
        <w:tabs>
          <w:tab w:val="num" w:pos="5040"/>
        </w:tabs>
        <w:ind w:left="5040" w:hanging="360"/>
      </w:pPr>
      <w:rPr>
        <w:rFonts w:ascii="Wingdings 2" w:hAnsi="Wingdings 2" w:hint="default"/>
      </w:rPr>
    </w:lvl>
    <w:lvl w:ilvl="7" w:tplc="546C0A00" w:tentative="1">
      <w:start w:val="1"/>
      <w:numFmt w:val="bullet"/>
      <w:lvlText w:val=""/>
      <w:lvlJc w:val="left"/>
      <w:pPr>
        <w:tabs>
          <w:tab w:val="num" w:pos="5760"/>
        </w:tabs>
        <w:ind w:left="5760" w:hanging="360"/>
      </w:pPr>
      <w:rPr>
        <w:rFonts w:ascii="Wingdings 2" w:hAnsi="Wingdings 2" w:hint="default"/>
      </w:rPr>
    </w:lvl>
    <w:lvl w:ilvl="8" w:tplc="04045F7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4CD5760"/>
    <w:multiLevelType w:val="hybridMultilevel"/>
    <w:tmpl w:val="B55639C8"/>
    <w:lvl w:ilvl="0" w:tplc="04090001">
      <w:start w:val="1"/>
      <w:numFmt w:val="bullet"/>
      <w:lvlText w:val=""/>
      <w:lvlJc w:val="left"/>
      <w:pPr>
        <w:ind w:left="1286" w:hanging="360"/>
      </w:pPr>
      <w:rPr>
        <w:rFonts w:ascii="Symbol" w:hAnsi="Symbol" w:hint="default"/>
      </w:rPr>
    </w:lvl>
    <w:lvl w:ilvl="1" w:tplc="04090005">
      <w:start w:val="1"/>
      <w:numFmt w:val="bullet"/>
      <w:lvlText w:val=""/>
      <w:lvlJc w:val="left"/>
      <w:pPr>
        <w:ind w:left="2006" w:hanging="360"/>
      </w:pPr>
      <w:rPr>
        <w:rFonts w:ascii="Wingdings" w:hAnsi="Wingdings"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5" w15:restartNumberingAfterBreak="0">
    <w:nsid w:val="6EF208A4"/>
    <w:multiLevelType w:val="hybridMultilevel"/>
    <w:tmpl w:val="5DEEF28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7A277B06"/>
    <w:multiLevelType w:val="hybridMultilevel"/>
    <w:tmpl w:val="EFAC1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476F84"/>
    <w:multiLevelType w:val="hybridMultilevel"/>
    <w:tmpl w:val="EAFE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96DD4"/>
    <w:multiLevelType w:val="hybridMultilevel"/>
    <w:tmpl w:val="BCCC7CA6"/>
    <w:lvl w:ilvl="0" w:tplc="04090001">
      <w:start w:val="1"/>
      <w:numFmt w:val="bullet"/>
      <w:lvlText w:val=""/>
      <w:lvlJc w:val="left"/>
      <w:pPr>
        <w:ind w:left="1286" w:hanging="360"/>
      </w:pPr>
      <w:rPr>
        <w:rFonts w:ascii="Symbol" w:hAnsi="Symbol" w:hint="default"/>
      </w:rPr>
    </w:lvl>
    <w:lvl w:ilvl="1" w:tplc="04090005">
      <w:start w:val="1"/>
      <w:numFmt w:val="bullet"/>
      <w:lvlText w:val=""/>
      <w:lvlJc w:val="left"/>
      <w:pPr>
        <w:ind w:left="2006" w:hanging="360"/>
      </w:pPr>
      <w:rPr>
        <w:rFonts w:ascii="Wingdings" w:hAnsi="Wingdings"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num w:numId="1">
    <w:abstractNumId w:val="13"/>
  </w:num>
  <w:num w:numId="2">
    <w:abstractNumId w:val="9"/>
  </w:num>
  <w:num w:numId="3">
    <w:abstractNumId w:val="17"/>
  </w:num>
  <w:num w:numId="4">
    <w:abstractNumId w:val="1"/>
  </w:num>
  <w:num w:numId="5">
    <w:abstractNumId w:val="15"/>
  </w:num>
  <w:num w:numId="6">
    <w:abstractNumId w:val="2"/>
  </w:num>
  <w:num w:numId="7">
    <w:abstractNumId w:val="16"/>
  </w:num>
  <w:num w:numId="8">
    <w:abstractNumId w:val="0"/>
  </w:num>
  <w:num w:numId="9">
    <w:abstractNumId w:val="14"/>
  </w:num>
  <w:num w:numId="10">
    <w:abstractNumId w:val="11"/>
  </w:num>
  <w:num w:numId="11">
    <w:abstractNumId w:val="18"/>
  </w:num>
  <w:num w:numId="12">
    <w:abstractNumId w:val="8"/>
  </w:num>
  <w:num w:numId="13">
    <w:abstractNumId w:val="5"/>
  </w:num>
  <w:num w:numId="14">
    <w:abstractNumId w:val="6"/>
  </w:num>
  <w:num w:numId="15">
    <w:abstractNumId w:val="3"/>
  </w:num>
  <w:num w:numId="16">
    <w:abstractNumId w:val="4"/>
  </w:num>
  <w:num w:numId="17">
    <w:abstractNumId w:val="7"/>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67"/>
    <w:rsid w:val="000001F5"/>
    <w:rsid w:val="0001196B"/>
    <w:rsid w:val="0001397F"/>
    <w:rsid w:val="000207CE"/>
    <w:rsid w:val="0003229C"/>
    <w:rsid w:val="000337CD"/>
    <w:rsid w:val="00034A29"/>
    <w:rsid w:val="0006052A"/>
    <w:rsid w:val="00072BA3"/>
    <w:rsid w:val="000A5E8B"/>
    <w:rsid w:val="000D60CD"/>
    <w:rsid w:val="000D7AD1"/>
    <w:rsid w:val="000F2035"/>
    <w:rsid w:val="001115D2"/>
    <w:rsid w:val="001474B9"/>
    <w:rsid w:val="00154A53"/>
    <w:rsid w:val="00163739"/>
    <w:rsid w:val="001A657C"/>
    <w:rsid w:val="001B491D"/>
    <w:rsid w:val="001D47C9"/>
    <w:rsid w:val="001E22B6"/>
    <w:rsid w:val="001F0E1F"/>
    <w:rsid w:val="002124E7"/>
    <w:rsid w:val="0021558C"/>
    <w:rsid w:val="00224E3F"/>
    <w:rsid w:val="00231965"/>
    <w:rsid w:val="00235BF9"/>
    <w:rsid w:val="00280B8D"/>
    <w:rsid w:val="0028135A"/>
    <w:rsid w:val="00291A47"/>
    <w:rsid w:val="00293CBA"/>
    <w:rsid w:val="00296A4A"/>
    <w:rsid w:val="002A412A"/>
    <w:rsid w:val="002D5ACC"/>
    <w:rsid w:val="002D61EC"/>
    <w:rsid w:val="002E083A"/>
    <w:rsid w:val="002F1178"/>
    <w:rsid w:val="002F4E50"/>
    <w:rsid w:val="002F6395"/>
    <w:rsid w:val="003002D3"/>
    <w:rsid w:val="0030198F"/>
    <w:rsid w:val="003424CB"/>
    <w:rsid w:val="00346973"/>
    <w:rsid w:val="003573CB"/>
    <w:rsid w:val="003656D3"/>
    <w:rsid w:val="00365B1F"/>
    <w:rsid w:val="00367893"/>
    <w:rsid w:val="00373402"/>
    <w:rsid w:val="003841FD"/>
    <w:rsid w:val="00395F1E"/>
    <w:rsid w:val="003A6747"/>
    <w:rsid w:val="003A7C32"/>
    <w:rsid w:val="003C63C9"/>
    <w:rsid w:val="003D144B"/>
    <w:rsid w:val="00403661"/>
    <w:rsid w:val="004125B8"/>
    <w:rsid w:val="004220FE"/>
    <w:rsid w:val="0044052C"/>
    <w:rsid w:val="00473D03"/>
    <w:rsid w:val="00477419"/>
    <w:rsid w:val="004B417E"/>
    <w:rsid w:val="004B727F"/>
    <w:rsid w:val="004F46A5"/>
    <w:rsid w:val="004F7DEE"/>
    <w:rsid w:val="00512E24"/>
    <w:rsid w:val="005143ED"/>
    <w:rsid w:val="00515FB3"/>
    <w:rsid w:val="00526430"/>
    <w:rsid w:val="00535018"/>
    <w:rsid w:val="00550458"/>
    <w:rsid w:val="005527DD"/>
    <w:rsid w:val="0055761E"/>
    <w:rsid w:val="00581893"/>
    <w:rsid w:val="005878BC"/>
    <w:rsid w:val="00597D64"/>
    <w:rsid w:val="005B14D9"/>
    <w:rsid w:val="005B304C"/>
    <w:rsid w:val="005B4A4E"/>
    <w:rsid w:val="005E2911"/>
    <w:rsid w:val="005E4D57"/>
    <w:rsid w:val="005F7A4C"/>
    <w:rsid w:val="006121B5"/>
    <w:rsid w:val="0061221F"/>
    <w:rsid w:val="00617805"/>
    <w:rsid w:val="00620B07"/>
    <w:rsid w:val="00625332"/>
    <w:rsid w:val="00630E11"/>
    <w:rsid w:val="00634669"/>
    <w:rsid w:val="00636CFD"/>
    <w:rsid w:val="00642B27"/>
    <w:rsid w:val="0067126E"/>
    <w:rsid w:val="006837FF"/>
    <w:rsid w:val="006842D7"/>
    <w:rsid w:val="006B2367"/>
    <w:rsid w:val="006C16B4"/>
    <w:rsid w:val="006C5EE2"/>
    <w:rsid w:val="006C6B07"/>
    <w:rsid w:val="006E3F30"/>
    <w:rsid w:val="00706045"/>
    <w:rsid w:val="007132CB"/>
    <w:rsid w:val="0072145B"/>
    <w:rsid w:val="00733162"/>
    <w:rsid w:val="007450B9"/>
    <w:rsid w:val="007473AE"/>
    <w:rsid w:val="0075117C"/>
    <w:rsid w:val="0075155C"/>
    <w:rsid w:val="0075326C"/>
    <w:rsid w:val="00784B0C"/>
    <w:rsid w:val="0079048F"/>
    <w:rsid w:val="00792986"/>
    <w:rsid w:val="00794A38"/>
    <w:rsid w:val="007972CF"/>
    <w:rsid w:val="007C212A"/>
    <w:rsid w:val="007D7A50"/>
    <w:rsid w:val="00803734"/>
    <w:rsid w:val="0081645A"/>
    <w:rsid w:val="008521EB"/>
    <w:rsid w:val="00860F09"/>
    <w:rsid w:val="00884BF0"/>
    <w:rsid w:val="00887FD8"/>
    <w:rsid w:val="008968F5"/>
    <w:rsid w:val="008A0D64"/>
    <w:rsid w:val="008A3881"/>
    <w:rsid w:val="008A6730"/>
    <w:rsid w:val="008B0916"/>
    <w:rsid w:val="008B59C1"/>
    <w:rsid w:val="008C4B9F"/>
    <w:rsid w:val="008D1955"/>
    <w:rsid w:val="008D4D7E"/>
    <w:rsid w:val="008F4C4E"/>
    <w:rsid w:val="009019C4"/>
    <w:rsid w:val="00903D74"/>
    <w:rsid w:val="00914F50"/>
    <w:rsid w:val="00916FB8"/>
    <w:rsid w:val="00940A7D"/>
    <w:rsid w:val="00954170"/>
    <w:rsid w:val="00982270"/>
    <w:rsid w:val="00991BEC"/>
    <w:rsid w:val="00993ABE"/>
    <w:rsid w:val="009A12F9"/>
    <w:rsid w:val="009A3C2C"/>
    <w:rsid w:val="009A505E"/>
    <w:rsid w:val="009C0167"/>
    <w:rsid w:val="009C28D8"/>
    <w:rsid w:val="009D08CB"/>
    <w:rsid w:val="00A05543"/>
    <w:rsid w:val="00A10EC8"/>
    <w:rsid w:val="00A3088D"/>
    <w:rsid w:val="00A33300"/>
    <w:rsid w:val="00A351BE"/>
    <w:rsid w:val="00A50486"/>
    <w:rsid w:val="00A53C91"/>
    <w:rsid w:val="00AB3A32"/>
    <w:rsid w:val="00AC55AB"/>
    <w:rsid w:val="00AD495D"/>
    <w:rsid w:val="00AD4FBA"/>
    <w:rsid w:val="00AE5E09"/>
    <w:rsid w:val="00B20097"/>
    <w:rsid w:val="00B20AE5"/>
    <w:rsid w:val="00B26793"/>
    <w:rsid w:val="00B3080F"/>
    <w:rsid w:val="00B5193A"/>
    <w:rsid w:val="00B6064F"/>
    <w:rsid w:val="00B6771D"/>
    <w:rsid w:val="00B741C5"/>
    <w:rsid w:val="00B75281"/>
    <w:rsid w:val="00BA1557"/>
    <w:rsid w:val="00BA3184"/>
    <w:rsid w:val="00BD71F8"/>
    <w:rsid w:val="00BF53A7"/>
    <w:rsid w:val="00BF5A12"/>
    <w:rsid w:val="00C01882"/>
    <w:rsid w:val="00C02EED"/>
    <w:rsid w:val="00C15C36"/>
    <w:rsid w:val="00C33D6B"/>
    <w:rsid w:val="00C504AA"/>
    <w:rsid w:val="00C64CE6"/>
    <w:rsid w:val="00C840A8"/>
    <w:rsid w:val="00C867BA"/>
    <w:rsid w:val="00CA3C96"/>
    <w:rsid w:val="00CA6DBE"/>
    <w:rsid w:val="00CB0876"/>
    <w:rsid w:val="00CB263C"/>
    <w:rsid w:val="00CC4AB1"/>
    <w:rsid w:val="00CE13B7"/>
    <w:rsid w:val="00CE2D90"/>
    <w:rsid w:val="00CE58A7"/>
    <w:rsid w:val="00D35ED5"/>
    <w:rsid w:val="00D42E97"/>
    <w:rsid w:val="00D43B2A"/>
    <w:rsid w:val="00D73832"/>
    <w:rsid w:val="00D775C1"/>
    <w:rsid w:val="00D81BBA"/>
    <w:rsid w:val="00D8328D"/>
    <w:rsid w:val="00D91655"/>
    <w:rsid w:val="00D97945"/>
    <w:rsid w:val="00DA6D53"/>
    <w:rsid w:val="00DD7222"/>
    <w:rsid w:val="00E076A7"/>
    <w:rsid w:val="00E3090F"/>
    <w:rsid w:val="00E32872"/>
    <w:rsid w:val="00E33BA3"/>
    <w:rsid w:val="00E370C1"/>
    <w:rsid w:val="00E4398F"/>
    <w:rsid w:val="00E47285"/>
    <w:rsid w:val="00E93BDD"/>
    <w:rsid w:val="00E977DF"/>
    <w:rsid w:val="00EA2768"/>
    <w:rsid w:val="00EB0AEF"/>
    <w:rsid w:val="00EB3B97"/>
    <w:rsid w:val="00EE5B03"/>
    <w:rsid w:val="00EF6BBD"/>
    <w:rsid w:val="00F07857"/>
    <w:rsid w:val="00F135E4"/>
    <w:rsid w:val="00F401E5"/>
    <w:rsid w:val="00F51B8E"/>
    <w:rsid w:val="00F56276"/>
    <w:rsid w:val="00FA3CBC"/>
    <w:rsid w:val="00FC4591"/>
    <w:rsid w:val="00FF3739"/>
    <w:rsid w:val="00FF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DE7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FD"/>
    <w:pPr>
      <w:ind w:left="720"/>
      <w:contextualSpacing/>
    </w:pPr>
  </w:style>
  <w:style w:type="table" w:styleId="TableGrid">
    <w:name w:val="Table Grid"/>
    <w:basedOn w:val="TableNormal"/>
    <w:uiPriority w:val="59"/>
    <w:rsid w:val="00F401E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3088D"/>
    <w:rPr>
      <w:color w:val="0000FF" w:themeColor="hyperlink"/>
      <w:u w:val="single"/>
    </w:rPr>
  </w:style>
  <w:style w:type="paragraph" w:styleId="NormalWeb">
    <w:name w:val="Normal (Web)"/>
    <w:basedOn w:val="Normal"/>
    <w:uiPriority w:val="99"/>
    <w:unhideWhenUsed/>
    <w:rsid w:val="002F6395"/>
    <w:pPr>
      <w:spacing w:before="100" w:beforeAutospacing="1" w:after="100" w:afterAutospacing="1" w:line="240" w:lineRule="auto"/>
    </w:pPr>
    <w:rPr>
      <w:rFonts w:eastAsia="Times New Roman"/>
    </w:rPr>
  </w:style>
  <w:style w:type="paragraph" w:styleId="DocumentMap">
    <w:name w:val="Document Map"/>
    <w:basedOn w:val="Normal"/>
    <w:link w:val="DocumentMapChar"/>
    <w:uiPriority w:val="99"/>
    <w:semiHidden/>
    <w:unhideWhenUsed/>
    <w:rsid w:val="00C840A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40A8"/>
    <w:rPr>
      <w:rFonts w:ascii="Tahoma" w:hAnsi="Tahoma" w:cs="Tahoma"/>
      <w:sz w:val="16"/>
      <w:szCs w:val="16"/>
    </w:rPr>
  </w:style>
  <w:style w:type="character" w:styleId="CommentReference">
    <w:name w:val="annotation reference"/>
    <w:basedOn w:val="DefaultParagraphFont"/>
    <w:uiPriority w:val="99"/>
    <w:semiHidden/>
    <w:unhideWhenUsed/>
    <w:rsid w:val="005E4D57"/>
    <w:rPr>
      <w:sz w:val="16"/>
      <w:szCs w:val="16"/>
    </w:rPr>
  </w:style>
  <w:style w:type="paragraph" w:styleId="CommentText">
    <w:name w:val="annotation text"/>
    <w:basedOn w:val="Normal"/>
    <w:link w:val="CommentTextChar"/>
    <w:uiPriority w:val="99"/>
    <w:semiHidden/>
    <w:unhideWhenUsed/>
    <w:rsid w:val="005E4D57"/>
    <w:pPr>
      <w:spacing w:line="240" w:lineRule="auto"/>
    </w:pPr>
    <w:rPr>
      <w:sz w:val="20"/>
      <w:szCs w:val="20"/>
    </w:rPr>
  </w:style>
  <w:style w:type="character" w:customStyle="1" w:styleId="CommentTextChar">
    <w:name w:val="Comment Text Char"/>
    <w:basedOn w:val="DefaultParagraphFont"/>
    <w:link w:val="CommentText"/>
    <w:uiPriority w:val="99"/>
    <w:semiHidden/>
    <w:rsid w:val="005E4D57"/>
    <w:rPr>
      <w:sz w:val="20"/>
      <w:szCs w:val="20"/>
    </w:rPr>
  </w:style>
  <w:style w:type="paragraph" w:styleId="CommentSubject">
    <w:name w:val="annotation subject"/>
    <w:basedOn w:val="CommentText"/>
    <w:next w:val="CommentText"/>
    <w:link w:val="CommentSubjectChar"/>
    <w:uiPriority w:val="99"/>
    <w:semiHidden/>
    <w:unhideWhenUsed/>
    <w:rsid w:val="005E4D57"/>
    <w:rPr>
      <w:b/>
      <w:bCs/>
    </w:rPr>
  </w:style>
  <w:style w:type="character" w:customStyle="1" w:styleId="CommentSubjectChar">
    <w:name w:val="Comment Subject Char"/>
    <w:basedOn w:val="CommentTextChar"/>
    <w:link w:val="CommentSubject"/>
    <w:uiPriority w:val="99"/>
    <w:semiHidden/>
    <w:rsid w:val="005E4D57"/>
    <w:rPr>
      <w:b/>
      <w:bCs/>
      <w:sz w:val="20"/>
      <w:szCs w:val="20"/>
    </w:rPr>
  </w:style>
  <w:style w:type="paragraph" w:styleId="BalloonText">
    <w:name w:val="Balloon Text"/>
    <w:basedOn w:val="Normal"/>
    <w:link w:val="BalloonTextChar"/>
    <w:uiPriority w:val="99"/>
    <w:semiHidden/>
    <w:unhideWhenUsed/>
    <w:rsid w:val="005E4D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80702">
      <w:bodyDiv w:val="1"/>
      <w:marLeft w:val="0"/>
      <w:marRight w:val="0"/>
      <w:marTop w:val="0"/>
      <w:marBottom w:val="0"/>
      <w:divBdr>
        <w:top w:val="none" w:sz="0" w:space="0" w:color="auto"/>
        <w:left w:val="none" w:sz="0" w:space="0" w:color="auto"/>
        <w:bottom w:val="none" w:sz="0" w:space="0" w:color="auto"/>
        <w:right w:val="none" w:sz="0" w:space="0" w:color="auto"/>
      </w:divBdr>
      <w:divsChild>
        <w:div w:id="1999914506">
          <w:marLeft w:val="1008"/>
          <w:marRight w:val="0"/>
          <w:marTop w:val="110"/>
          <w:marBottom w:val="0"/>
          <w:divBdr>
            <w:top w:val="none" w:sz="0" w:space="0" w:color="auto"/>
            <w:left w:val="none" w:sz="0" w:space="0" w:color="auto"/>
            <w:bottom w:val="none" w:sz="0" w:space="0" w:color="auto"/>
            <w:right w:val="none" w:sz="0" w:space="0" w:color="auto"/>
          </w:divBdr>
        </w:div>
      </w:divsChild>
    </w:div>
    <w:div w:id="2043549878">
      <w:bodyDiv w:val="1"/>
      <w:marLeft w:val="0"/>
      <w:marRight w:val="0"/>
      <w:marTop w:val="0"/>
      <w:marBottom w:val="0"/>
      <w:divBdr>
        <w:top w:val="none" w:sz="0" w:space="0" w:color="F7F7F7"/>
        <w:left w:val="none" w:sz="0" w:space="0" w:color="F7F7F7"/>
        <w:bottom w:val="none" w:sz="0" w:space="0" w:color="F7F7F7"/>
        <w:right w:val="none" w:sz="0" w:space="0" w:color="F7F7F7"/>
      </w:divBdr>
      <w:divsChild>
        <w:div w:id="931814626">
          <w:marLeft w:val="0"/>
          <w:marRight w:val="0"/>
          <w:marTop w:val="0"/>
          <w:marBottom w:val="0"/>
          <w:divBdr>
            <w:top w:val="single" w:sz="6" w:space="0" w:color="4A677F"/>
            <w:left w:val="single" w:sz="6" w:space="0" w:color="4A677F"/>
            <w:bottom w:val="threeDEngrave" w:sz="6" w:space="0" w:color="4A677F"/>
            <w:right w:val="single" w:sz="6" w:space="0" w:color="4A677F"/>
          </w:divBdr>
          <w:divsChild>
            <w:div w:id="129056270">
              <w:marLeft w:val="0"/>
              <w:marRight w:val="0"/>
              <w:marTop w:val="0"/>
              <w:marBottom w:val="0"/>
              <w:divBdr>
                <w:top w:val="none" w:sz="0" w:space="0" w:color="auto"/>
                <w:left w:val="none" w:sz="0" w:space="0" w:color="auto"/>
                <w:bottom w:val="none" w:sz="0" w:space="0" w:color="auto"/>
                <w:right w:val="none" w:sz="0" w:space="0" w:color="auto"/>
              </w:divBdr>
              <w:divsChild>
                <w:div w:id="2069767147">
                  <w:marLeft w:val="0"/>
                  <w:marRight w:val="0"/>
                  <w:marTop w:val="0"/>
                  <w:marBottom w:val="0"/>
                  <w:divBdr>
                    <w:top w:val="none" w:sz="0" w:space="0" w:color="auto"/>
                    <w:left w:val="none" w:sz="0" w:space="0" w:color="auto"/>
                    <w:bottom w:val="none" w:sz="0" w:space="0" w:color="auto"/>
                    <w:right w:val="none" w:sz="0" w:space="0" w:color="auto"/>
                  </w:divBdr>
                  <w:divsChild>
                    <w:div w:id="19084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hilosophytal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240A-0B3C-4B53-8E34-F9497824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1628</Words>
  <Characters>9282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Chelsea Lynne Newton</dc:creator>
  <cp:lastModifiedBy>Aleta K. Fortier</cp:lastModifiedBy>
  <cp:revision>2</cp:revision>
  <cp:lastPrinted>2016-03-27T15:03:00Z</cp:lastPrinted>
  <dcterms:created xsi:type="dcterms:W3CDTF">2018-10-24T14:57:00Z</dcterms:created>
  <dcterms:modified xsi:type="dcterms:W3CDTF">2018-10-24T14:57:00Z</dcterms:modified>
</cp:coreProperties>
</file>