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212A8" w:rsidRPr="00232785" w:rsidRDefault="00F70B73">
      <w:pPr>
        <w:jc w:val="center"/>
        <w:rPr>
          <w:rFonts w:ascii="Times New Roman" w:eastAsia="Calibri" w:hAnsi="Times New Roman" w:cs="Times New Roman"/>
        </w:rPr>
      </w:pPr>
      <w:r w:rsidRPr="00232785">
        <w:rPr>
          <w:rFonts w:ascii="Times New Roman" w:eastAsia="Calibri" w:hAnsi="Times New Roman" w:cs="Times New Roman"/>
          <w:b/>
          <w:color w:val="000000"/>
        </w:rPr>
        <w:t>WR 121 English Composition</w:t>
      </w:r>
    </w:p>
    <w:p w14:paraId="00000002" w14:textId="08A9C925" w:rsidR="00B212A8" w:rsidRPr="00232785" w:rsidRDefault="00232785">
      <w:pPr>
        <w:jc w:val="center"/>
        <w:rPr>
          <w:rFonts w:ascii="Times New Roman" w:eastAsia="Calibri" w:hAnsi="Times New Roman" w:cs="Times New Roman"/>
        </w:rPr>
      </w:pPr>
      <w:r w:rsidRPr="00232785">
        <w:rPr>
          <w:rFonts w:ascii="Times New Roman" w:eastAsia="Calibri" w:hAnsi="Times New Roman" w:cs="Times New Roman"/>
          <w:b/>
          <w:i/>
          <w:color w:val="666666"/>
        </w:rPr>
        <w:t>Fall 2020</w:t>
      </w:r>
    </w:p>
    <w:p w14:paraId="00000003" w14:textId="77777777" w:rsidR="00B212A8" w:rsidRPr="00232785" w:rsidRDefault="00B212A8">
      <w:pPr>
        <w:rPr>
          <w:rFonts w:ascii="Times New Roman" w:eastAsia="Calibri" w:hAnsi="Times New Roman" w:cs="Times New Roman"/>
        </w:rPr>
      </w:pPr>
    </w:p>
    <w:p w14:paraId="0000000A" w14:textId="731A6FA4" w:rsidR="00B212A8" w:rsidRDefault="00232785" w:rsidP="00232785">
      <w:pPr>
        <w:spacing w:before="240"/>
        <w:rPr>
          <w:rFonts w:ascii="Times New Roman" w:eastAsia="Calibri" w:hAnsi="Times New Roman" w:cs="Times New Roman"/>
          <w:b/>
          <w:color w:val="000000"/>
        </w:rPr>
      </w:pPr>
      <w:r>
        <w:rPr>
          <w:rFonts w:ascii="Times New Roman" w:eastAsia="Calibri" w:hAnsi="Times New Roman" w:cs="Times New Roman"/>
          <w:b/>
          <w:color w:val="000000"/>
        </w:rPr>
        <w:t>Instructor: Sarah Mosser</w:t>
      </w:r>
    </w:p>
    <w:p w14:paraId="5839EA13" w14:textId="791EA1C3" w:rsidR="00232785" w:rsidRDefault="00232785" w:rsidP="00232785">
      <w:pPr>
        <w:spacing w:before="240"/>
        <w:rPr>
          <w:rFonts w:ascii="Times New Roman" w:eastAsia="Calibri" w:hAnsi="Times New Roman" w:cs="Times New Roman"/>
          <w:b/>
          <w:color w:val="000000"/>
        </w:rPr>
      </w:pPr>
      <w:r>
        <w:rPr>
          <w:rFonts w:ascii="Times New Roman" w:eastAsia="Calibri" w:hAnsi="Times New Roman" w:cs="Times New Roman"/>
          <w:b/>
          <w:color w:val="000000"/>
        </w:rPr>
        <w:t xml:space="preserve">Course Delivery: This course is located on Moodle. You can access Moodle through the MY LB tab on linnbenton.edu </w:t>
      </w:r>
    </w:p>
    <w:p w14:paraId="2730BA9D" w14:textId="23246EA0" w:rsidR="00232785" w:rsidRDefault="00232785" w:rsidP="00232785">
      <w:pPr>
        <w:spacing w:before="240"/>
        <w:rPr>
          <w:rFonts w:ascii="Times New Roman" w:eastAsia="Calibri" w:hAnsi="Times New Roman" w:cs="Times New Roman"/>
          <w:b/>
          <w:color w:val="000000"/>
        </w:rPr>
      </w:pPr>
      <w:r>
        <w:rPr>
          <w:rFonts w:ascii="Times New Roman" w:eastAsia="Calibri" w:hAnsi="Times New Roman" w:cs="Times New Roman"/>
          <w:b/>
          <w:color w:val="000000"/>
        </w:rPr>
        <w:t xml:space="preserve">Office Hours: Office hours are available via Zoom or phone on request. </w:t>
      </w:r>
    </w:p>
    <w:p w14:paraId="47B4C82A" w14:textId="4AB80D7F" w:rsidR="00232785" w:rsidRDefault="00232785" w:rsidP="00232785">
      <w:pPr>
        <w:spacing w:before="240"/>
        <w:rPr>
          <w:rFonts w:ascii="Times New Roman" w:eastAsia="Calibri" w:hAnsi="Times New Roman" w:cs="Times New Roman"/>
          <w:b/>
          <w:color w:val="000000"/>
        </w:rPr>
      </w:pPr>
      <w:r>
        <w:rPr>
          <w:rFonts w:ascii="Times New Roman" w:eastAsia="Calibri" w:hAnsi="Times New Roman" w:cs="Times New Roman"/>
          <w:b/>
          <w:color w:val="000000"/>
        </w:rPr>
        <w:t xml:space="preserve">Email: </w:t>
      </w:r>
      <w:hyperlink r:id="rId5" w:history="1">
        <w:r w:rsidRPr="00B604EF">
          <w:rPr>
            <w:rStyle w:val="Hyperlink"/>
            <w:rFonts w:ascii="Times New Roman" w:eastAsia="Calibri" w:hAnsi="Times New Roman" w:cs="Times New Roman"/>
            <w:b/>
          </w:rPr>
          <w:t>mossers@linnbenton.edu</w:t>
        </w:r>
      </w:hyperlink>
    </w:p>
    <w:p w14:paraId="38EC4FA0" w14:textId="77777777" w:rsidR="00232785" w:rsidRPr="00232785" w:rsidRDefault="00232785">
      <w:pPr>
        <w:rPr>
          <w:rFonts w:ascii="Times New Roman" w:eastAsia="Calibri" w:hAnsi="Times New Roman" w:cs="Times New Roman"/>
        </w:rPr>
      </w:pPr>
    </w:p>
    <w:p w14:paraId="0000000B" w14:textId="77777777" w:rsidR="00B212A8" w:rsidRPr="00232785" w:rsidRDefault="00F70B73">
      <w:pPr>
        <w:rPr>
          <w:rFonts w:ascii="Times New Roman" w:eastAsia="Calibri" w:hAnsi="Times New Roman" w:cs="Times New Roman"/>
          <w:b/>
        </w:rPr>
      </w:pPr>
      <w:r w:rsidRPr="00232785">
        <w:rPr>
          <w:rFonts w:ascii="Times New Roman" w:eastAsia="Calibri" w:hAnsi="Times New Roman" w:cs="Times New Roman"/>
          <w:b/>
          <w:color w:val="000000"/>
        </w:rPr>
        <w:t>COURSE DESCRIPTION</w:t>
      </w:r>
    </w:p>
    <w:p w14:paraId="0000000C" w14:textId="26EE2550" w:rsidR="00B212A8" w:rsidRDefault="00F70B73">
      <w:pPr>
        <w:rPr>
          <w:rFonts w:ascii="Times New Roman" w:eastAsia="Calibri" w:hAnsi="Times New Roman" w:cs="Times New Roman"/>
          <w:color w:val="000000"/>
        </w:rPr>
      </w:pPr>
      <w:r w:rsidRPr="00232785">
        <w:rPr>
          <w:rFonts w:ascii="Times New Roman" w:eastAsia="Calibri" w:hAnsi="Times New Roman" w:cs="Times New Roman"/>
          <w:b/>
          <w:color w:val="000000"/>
        </w:rPr>
        <w:t xml:space="preserve">Welcome </w:t>
      </w:r>
      <w:r w:rsidRPr="00232785">
        <w:rPr>
          <w:rFonts w:ascii="Times New Roman" w:eastAsia="Calibri" w:hAnsi="Times New Roman" w:cs="Times New Roman"/>
          <w:color w:val="000000"/>
        </w:rPr>
        <w:t xml:space="preserve">to our writing class.  This course is designed </w:t>
      </w:r>
      <w:r w:rsidR="00232785">
        <w:rPr>
          <w:rFonts w:ascii="Times New Roman" w:eastAsia="Calibri" w:hAnsi="Times New Roman" w:cs="Times New Roman"/>
          <w:color w:val="000000"/>
        </w:rPr>
        <w:t xml:space="preserve">to prepare you for the fundamentals of academic writing and will serve as a foundation for your college writing career in a variety of disciplines. </w:t>
      </w:r>
      <w:r w:rsidRPr="00232785">
        <w:rPr>
          <w:rFonts w:ascii="Times New Roman" w:eastAsia="Calibri" w:hAnsi="Times New Roman" w:cs="Times New Roman"/>
          <w:color w:val="000000"/>
        </w:rPr>
        <w:t xml:space="preserve">We’ll study critical reading strategies; the </w:t>
      </w:r>
      <w:r w:rsidRPr="00232785">
        <w:rPr>
          <w:rFonts w:ascii="Times New Roman" w:eastAsia="Calibri" w:hAnsi="Times New Roman" w:cs="Times New Roman"/>
          <w:i/>
          <w:color w:val="000000"/>
        </w:rPr>
        <w:t>process</w:t>
      </w:r>
      <w:r w:rsidRPr="00232785">
        <w:rPr>
          <w:rFonts w:ascii="Times New Roman" w:eastAsia="Calibri" w:hAnsi="Times New Roman" w:cs="Times New Roman"/>
          <w:color w:val="000000"/>
        </w:rPr>
        <w:t xml:space="preserve"> and </w:t>
      </w:r>
      <w:r w:rsidRPr="00232785">
        <w:rPr>
          <w:rFonts w:ascii="Times New Roman" w:eastAsia="Calibri" w:hAnsi="Times New Roman" w:cs="Times New Roman"/>
          <w:i/>
          <w:color w:val="000000"/>
        </w:rPr>
        <w:t>fundamentals</w:t>
      </w:r>
      <w:r w:rsidRPr="00232785">
        <w:rPr>
          <w:rFonts w:ascii="Times New Roman" w:eastAsia="Calibri" w:hAnsi="Times New Roman" w:cs="Times New Roman"/>
          <w:color w:val="000000"/>
        </w:rPr>
        <w:t xml:space="preserve"> of essay writing, including invention strategies; rhetorical structures/strategies; techniques for organizing, </w:t>
      </w:r>
      <w:proofErr w:type="gramStart"/>
      <w:r w:rsidRPr="00232785">
        <w:rPr>
          <w:rFonts w:ascii="Times New Roman" w:eastAsia="Calibri" w:hAnsi="Times New Roman" w:cs="Times New Roman"/>
          <w:color w:val="000000"/>
        </w:rPr>
        <w:t>developing</w:t>
      </w:r>
      <w:proofErr w:type="gramEnd"/>
      <w:r w:rsidRPr="00232785">
        <w:rPr>
          <w:rFonts w:ascii="Times New Roman" w:eastAsia="Calibri" w:hAnsi="Times New Roman" w:cs="Times New Roman"/>
          <w:color w:val="000000"/>
        </w:rPr>
        <w:t xml:space="preserve"> and revising; and the elements of style.  </w:t>
      </w:r>
    </w:p>
    <w:p w14:paraId="1AE5A483" w14:textId="77777777" w:rsidR="00232785" w:rsidRPr="00232785" w:rsidRDefault="00232785">
      <w:pPr>
        <w:rPr>
          <w:rFonts w:ascii="Times New Roman" w:eastAsia="Calibri" w:hAnsi="Times New Roman" w:cs="Times New Roman"/>
        </w:rPr>
      </w:pPr>
    </w:p>
    <w:p w14:paraId="0000000D" w14:textId="3A94EF97" w:rsidR="00B212A8" w:rsidRDefault="00F70B73">
      <w:pPr>
        <w:rPr>
          <w:rFonts w:ascii="Times New Roman" w:eastAsia="Calibri" w:hAnsi="Times New Roman" w:cs="Times New Roman"/>
          <w:color w:val="000000"/>
        </w:rPr>
      </w:pPr>
      <w:r w:rsidRPr="00232785">
        <w:rPr>
          <w:rFonts w:ascii="Times New Roman" w:eastAsia="Calibri" w:hAnsi="Times New Roman" w:cs="Times New Roman"/>
          <w:color w:val="000000"/>
        </w:rPr>
        <w:t>Good writing is hard work and incredibly satisfying.  Good writing involves prewriting, writing, and rewriting.  Our aim in WR121 is to develop and master our own process of writing, of critical reading, and of critical thinking.  </w:t>
      </w:r>
    </w:p>
    <w:p w14:paraId="7EB84A2B" w14:textId="77777777" w:rsidR="00232785" w:rsidRPr="00232785" w:rsidRDefault="00232785">
      <w:pPr>
        <w:rPr>
          <w:rFonts w:ascii="Times New Roman" w:eastAsia="Calibri" w:hAnsi="Times New Roman" w:cs="Times New Roman"/>
        </w:rPr>
      </w:pPr>
    </w:p>
    <w:p w14:paraId="0000000E" w14:textId="41C94087" w:rsidR="00B212A8" w:rsidRPr="00232785" w:rsidRDefault="00F70B73">
      <w:pPr>
        <w:rPr>
          <w:rFonts w:ascii="Times New Roman" w:eastAsia="Calibri" w:hAnsi="Times New Roman" w:cs="Times New Roman"/>
        </w:rPr>
      </w:pPr>
      <w:r w:rsidRPr="00232785">
        <w:rPr>
          <w:rFonts w:ascii="Times New Roman" w:eastAsia="Calibri" w:hAnsi="Times New Roman" w:cs="Times New Roman"/>
          <w:color w:val="000000"/>
        </w:rPr>
        <w:t xml:space="preserve">I’m looking forward to working with you this term.  I will always try to be enthusiastic, honest, fair, and inspiring.  I will expect you to be interested, consistently present and prepared, engaged, and a contributor to class </w:t>
      </w:r>
      <w:r w:rsidR="00232785">
        <w:rPr>
          <w:rFonts w:ascii="Times New Roman" w:eastAsia="Calibri" w:hAnsi="Times New Roman" w:cs="Times New Roman"/>
          <w:color w:val="000000"/>
        </w:rPr>
        <w:t xml:space="preserve">discussion forums. </w:t>
      </w:r>
      <w:r w:rsidRPr="00232785">
        <w:rPr>
          <w:rFonts w:ascii="Times New Roman" w:eastAsia="Calibri" w:hAnsi="Times New Roman" w:cs="Times New Roman"/>
          <w:color w:val="000000"/>
        </w:rPr>
        <w:t>With our teamwork, by the end of the term, you can expect to be a better writer.  I hope that you will also learn to enjoy and value your own writing.</w:t>
      </w:r>
    </w:p>
    <w:p w14:paraId="0000000F" w14:textId="77777777" w:rsidR="00B212A8" w:rsidRPr="00232785" w:rsidRDefault="00B212A8">
      <w:pPr>
        <w:rPr>
          <w:rFonts w:ascii="Times New Roman" w:eastAsia="Calibri" w:hAnsi="Times New Roman" w:cs="Times New Roman"/>
        </w:rPr>
      </w:pPr>
    </w:p>
    <w:p w14:paraId="00000010" w14:textId="77777777" w:rsidR="00B212A8" w:rsidRPr="00232785" w:rsidRDefault="00F70B73">
      <w:pPr>
        <w:rPr>
          <w:rFonts w:ascii="Times New Roman" w:eastAsia="Calibri" w:hAnsi="Times New Roman" w:cs="Times New Roman"/>
          <w:b/>
        </w:rPr>
      </w:pPr>
      <w:r w:rsidRPr="00232785">
        <w:rPr>
          <w:rFonts w:ascii="Times New Roman" w:eastAsia="Calibri" w:hAnsi="Times New Roman" w:cs="Times New Roman"/>
          <w:b/>
          <w:color w:val="000000"/>
        </w:rPr>
        <w:t>WR 121 LEARNING OUTCOMES</w:t>
      </w:r>
    </w:p>
    <w:p w14:paraId="00000011" w14:textId="77777777" w:rsidR="00B212A8" w:rsidRPr="00232785" w:rsidRDefault="00F70B73">
      <w:pPr>
        <w:numPr>
          <w:ilvl w:val="0"/>
          <w:numId w:val="6"/>
        </w:numPr>
        <w:ind w:left="360"/>
        <w:rPr>
          <w:rFonts w:ascii="Times New Roman" w:eastAsia="Calibri" w:hAnsi="Times New Roman" w:cs="Times New Roman"/>
          <w:color w:val="000000"/>
        </w:rPr>
      </w:pPr>
      <w:r w:rsidRPr="00232785">
        <w:rPr>
          <w:rFonts w:ascii="Times New Roman" w:eastAsia="Calibri" w:hAnsi="Times New Roman" w:cs="Times New Roman"/>
          <w:i/>
          <w:color w:val="000000"/>
        </w:rPr>
        <w:t>Analyze the</w:t>
      </w:r>
      <w:r w:rsidRPr="00232785">
        <w:rPr>
          <w:rFonts w:ascii="Times New Roman" w:eastAsia="Calibri" w:hAnsi="Times New Roman" w:cs="Times New Roman"/>
          <w:color w:val="000000"/>
        </w:rPr>
        <w:t xml:space="preserve"> </w:t>
      </w:r>
      <w:r w:rsidRPr="00232785">
        <w:rPr>
          <w:rFonts w:ascii="Times New Roman" w:eastAsia="Calibri" w:hAnsi="Times New Roman" w:cs="Times New Roman"/>
          <w:i/>
          <w:color w:val="000000"/>
        </w:rPr>
        <w:t>rhetorical needs</w:t>
      </w:r>
      <w:r w:rsidRPr="00232785">
        <w:rPr>
          <w:rFonts w:ascii="Times New Roman" w:eastAsia="Calibri" w:hAnsi="Times New Roman" w:cs="Times New Roman"/>
          <w:color w:val="000000"/>
        </w:rPr>
        <w:t xml:space="preserve"> (audiences, purpose, and subject) of a variety of academic and practical writing assignments.</w:t>
      </w:r>
    </w:p>
    <w:p w14:paraId="00000012" w14:textId="77777777" w:rsidR="00B212A8" w:rsidRPr="00232785" w:rsidRDefault="00F70B73">
      <w:pPr>
        <w:numPr>
          <w:ilvl w:val="0"/>
          <w:numId w:val="6"/>
        </w:numPr>
        <w:ind w:left="360"/>
        <w:rPr>
          <w:rFonts w:ascii="Times New Roman" w:eastAsia="Calibri" w:hAnsi="Times New Roman" w:cs="Times New Roman"/>
          <w:color w:val="000000"/>
        </w:rPr>
      </w:pPr>
      <w:r w:rsidRPr="00232785">
        <w:rPr>
          <w:rFonts w:ascii="Times New Roman" w:eastAsia="Calibri" w:hAnsi="Times New Roman" w:cs="Times New Roman"/>
          <w:i/>
          <w:color w:val="000000"/>
        </w:rPr>
        <w:t>Apply critical thinking strategies</w:t>
      </w:r>
      <w:r w:rsidRPr="00232785">
        <w:rPr>
          <w:rFonts w:ascii="Times New Roman" w:eastAsia="Calibri" w:hAnsi="Times New Roman" w:cs="Times New Roman"/>
          <w:color w:val="000000"/>
        </w:rPr>
        <w:t xml:space="preserve"> (knowledge, comprehension, application, analysis, synthesis, evaluation) in response to the rhetorical needs of an assignment.</w:t>
      </w:r>
    </w:p>
    <w:p w14:paraId="00000013" w14:textId="77777777" w:rsidR="00B212A8" w:rsidRPr="00232785" w:rsidRDefault="00F70B73">
      <w:pPr>
        <w:numPr>
          <w:ilvl w:val="0"/>
          <w:numId w:val="6"/>
        </w:numPr>
        <w:ind w:left="360"/>
        <w:rPr>
          <w:rFonts w:ascii="Times New Roman" w:eastAsia="Calibri" w:hAnsi="Times New Roman" w:cs="Times New Roman"/>
          <w:color w:val="000000"/>
        </w:rPr>
      </w:pPr>
      <w:r w:rsidRPr="00232785">
        <w:rPr>
          <w:rFonts w:ascii="Times New Roman" w:eastAsia="Calibri" w:hAnsi="Times New Roman" w:cs="Times New Roman"/>
          <w:i/>
          <w:color w:val="000000"/>
        </w:rPr>
        <w:t>Implement appropriate rhetorical elements and organization</w:t>
      </w:r>
      <w:r w:rsidRPr="00232785">
        <w:rPr>
          <w:rFonts w:ascii="Times New Roman" w:eastAsia="Calibri" w:hAnsi="Times New Roman" w:cs="Times New Roman"/>
          <w:color w:val="000000"/>
        </w:rPr>
        <w:t xml:space="preserve"> (introduction, thesis, development and support, rebuttal, visuals, narration, conclusion, etc.) in response to the rhetorical needs of an assignment.</w:t>
      </w:r>
    </w:p>
    <w:p w14:paraId="00000014" w14:textId="77777777" w:rsidR="00B212A8" w:rsidRPr="00232785" w:rsidRDefault="00F70B73">
      <w:pPr>
        <w:numPr>
          <w:ilvl w:val="0"/>
          <w:numId w:val="6"/>
        </w:numPr>
        <w:ind w:left="360"/>
        <w:rPr>
          <w:rFonts w:ascii="Times New Roman" w:eastAsia="Calibri" w:hAnsi="Times New Roman" w:cs="Times New Roman"/>
          <w:color w:val="000000"/>
        </w:rPr>
      </w:pPr>
      <w:r w:rsidRPr="00232785">
        <w:rPr>
          <w:rFonts w:ascii="Times New Roman" w:eastAsia="Calibri" w:hAnsi="Times New Roman" w:cs="Times New Roman"/>
          <w:i/>
          <w:color w:val="000000"/>
        </w:rPr>
        <w:t>Locate, evaluate, and integrate</w:t>
      </w:r>
      <w:r w:rsidRPr="00232785">
        <w:rPr>
          <w:rFonts w:ascii="Times New Roman" w:eastAsia="Calibri" w:hAnsi="Times New Roman" w:cs="Times New Roman"/>
          <w:color w:val="000000"/>
        </w:rPr>
        <w:t xml:space="preserve"> </w:t>
      </w:r>
      <w:r w:rsidRPr="00232785">
        <w:rPr>
          <w:rFonts w:ascii="Times New Roman" w:eastAsia="Calibri" w:hAnsi="Times New Roman" w:cs="Times New Roman"/>
          <w:i/>
          <w:color w:val="000000"/>
        </w:rPr>
        <w:t>high-quality information and opinion</w:t>
      </w:r>
      <w:r w:rsidRPr="00232785">
        <w:rPr>
          <w:rFonts w:ascii="Times New Roman" w:eastAsia="Calibri" w:hAnsi="Times New Roman" w:cs="Times New Roman"/>
          <w:color w:val="000000"/>
        </w:rPr>
        <w:t xml:space="preserve"> in response to the rhetorical needs of an assignment.</w:t>
      </w:r>
    </w:p>
    <w:p w14:paraId="00000015" w14:textId="77777777" w:rsidR="00B212A8" w:rsidRPr="00232785" w:rsidRDefault="00F70B73">
      <w:pPr>
        <w:numPr>
          <w:ilvl w:val="0"/>
          <w:numId w:val="6"/>
        </w:numPr>
        <w:ind w:left="360"/>
        <w:rPr>
          <w:rFonts w:ascii="Times New Roman" w:eastAsia="Calibri" w:hAnsi="Times New Roman" w:cs="Times New Roman"/>
          <w:color w:val="000000"/>
        </w:rPr>
      </w:pPr>
      <w:r w:rsidRPr="00232785">
        <w:rPr>
          <w:rFonts w:ascii="Times New Roman" w:eastAsia="Calibri" w:hAnsi="Times New Roman" w:cs="Times New Roman"/>
          <w:i/>
          <w:color w:val="000000"/>
        </w:rPr>
        <w:t>Craft sentences and paragraphs</w:t>
      </w:r>
      <w:r w:rsidRPr="00232785">
        <w:rPr>
          <w:rFonts w:ascii="Times New Roman" w:eastAsia="Calibri" w:hAnsi="Times New Roman" w:cs="Times New Roman"/>
          <w:color w:val="000000"/>
        </w:rPr>
        <w:t xml:space="preserve"> that communicate ideas clearly and effectively using words, sentence patterns, and writing conventions to make writing clear, credible, and persuasive.</w:t>
      </w:r>
    </w:p>
    <w:p w14:paraId="00000016" w14:textId="77777777" w:rsidR="00B212A8" w:rsidRPr="00232785" w:rsidRDefault="00B212A8">
      <w:pPr>
        <w:rPr>
          <w:rFonts w:ascii="Times New Roman" w:eastAsia="Calibri" w:hAnsi="Times New Roman" w:cs="Times New Roman"/>
        </w:rPr>
      </w:pPr>
    </w:p>
    <w:p w14:paraId="00000017" w14:textId="77777777" w:rsidR="00B212A8" w:rsidRPr="00232785" w:rsidRDefault="00F70B73">
      <w:pPr>
        <w:rPr>
          <w:rFonts w:ascii="Times New Roman" w:eastAsia="Calibri" w:hAnsi="Times New Roman" w:cs="Times New Roman"/>
        </w:rPr>
      </w:pPr>
      <w:r w:rsidRPr="00232785">
        <w:rPr>
          <w:rFonts w:ascii="Times New Roman" w:eastAsia="Calibri" w:hAnsi="Times New Roman" w:cs="Times New Roman"/>
          <w:b/>
          <w:color w:val="000000"/>
        </w:rPr>
        <w:t>WR121 OBJECTIVES</w:t>
      </w:r>
    </w:p>
    <w:p w14:paraId="00000018"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Write with confidence.</w:t>
      </w:r>
    </w:p>
    <w:p w14:paraId="00000019"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lastRenderedPageBreak/>
        <w:t>Discover, develop, and use your own best reading and writing processes.</w:t>
      </w:r>
    </w:p>
    <w:p w14:paraId="0000001A"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Work on writing projects with confidence both collaboratively and independently.</w:t>
      </w:r>
    </w:p>
    <w:p w14:paraId="0000001B"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Organize and write a well-structured and effectively persuasive essay.</w:t>
      </w:r>
    </w:p>
    <w:p w14:paraId="0000001C"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Analyze a subject, research a topic, present an argument, and write an essay presenting your views.</w:t>
      </w:r>
    </w:p>
    <w:p w14:paraId="0000001D"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Write under pressure.</w:t>
      </w:r>
    </w:p>
    <w:p w14:paraId="0000001E"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Write for specific audiences and specific purposes using accepted conventions.</w:t>
      </w:r>
    </w:p>
    <w:p w14:paraId="0000001F" w14:textId="77777777" w:rsidR="00B212A8" w:rsidRPr="00232785" w:rsidRDefault="00F70B73">
      <w:pPr>
        <w:numPr>
          <w:ilvl w:val="0"/>
          <w:numId w:val="7"/>
        </w:numPr>
        <w:ind w:left="360"/>
        <w:rPr>
          <w:rFonts w:ascii="Times New Roman" w:hAnsi="Times New Roman" w:cs="Times New Roman"/>
          <w:color w:val="000000"/>
        </w:rPr>
      </w:pPr>
      <w:r w:rsidRPr="00232785">
        <w:rPr>
          <w:rFonts w:ascii="Times New Roman" w:eastAsia="Calibri" w:hAnsi="Times New Roman" w:cs="Times New Roman"/>
          <w:color w:val="000000"/>
        </w:rPr>
        <w:t>Clearly and effectively express your ideas.</w:t>
      </w:r>
    </w:p>
    <w:p w14:paraId="00000020" w14:textId="77777777" w:rsidR="00B212A8" w:rsidRPr="00232785" w:rsidRDefault="00B212A8">
      <w:pPr>
        <w:rPr>
          <w:rFonts w:ascii="Times New Roman" w:eastAsia="Calibri" w:hAnsi="Times New Roman" w:cs="Times New Roman"/>
        </w:rPr>
      </w:pPr>
    </w:p>
    <w:p w14:paraId="00000021" w14:textId="77777777" w:rsidR="00B212A8" w:rsidRPr="00232785" w:rsidRDefault="00F70B73">
      <w:pPr>
        <w:rPr>
          <w:rFonts w:ascii="Times New Roman" w:eastAsia="Calibri" w:hAnsi="Times New Roman" w:cs="Times New Roman"/>
          <w:b/>
        </w:rPr>
      </w:pPr>
      <w:r w:rsidRPr="00232785">
        <w:rPr>
          <w:rFonts w:ascii="Times New Roman" w:eastAsia="Calibri" w:hAnsi="Times New Roman" w:cs="Times New Roman"/>
          <w:b/>
          <w:color w:val="000000"/>
        </w:rPr>
        <w:t>COURSE ASSESSMENT</w:t>
      </w:r>
    </w:p>
    <w:p w14:paraId="00000022" w14:textId="77777777" w:rsidR="00B212A8" w:rsidRPr="00232785" w:rsidRDefault="00F70B73">
      <w:pPr>
        <w:rPr>
          <w:rFonts w:ascii="Times New Roman" w:eastAsia="Calibri" w:hAnsi="Times New Roman" w:cs="Times New Roman"/>
        </w:rPr>
      </w:pPr>
      <w:r w:rsidRPr="00232785">
        <w:rPr>
          <w:rFonts w:ascii="Times New Roman" w:eastAsia="Calibri" w:hAnsi="Times New Roman" w:cs="Times New Roman"/>
          <w:b/>
          <w:color w:val="000000"/>
        </w:rPr>
        <w:t xml:space="preserve">ESSAYS </w:t>
      </w:r>
    </w:p>
    <w:p w14:paraId="00000023" w14:textId="1AB5BA88" w:rsidR="00B212A8" w:rsidRPr="00232785" w:rsidRDefault="00F70B73">
      <w:pPr>
        <w:numPr>
          <w:ilvl w:val="0"/>
          <w:numId w:val="8"/>
        </w:numPr>
        <w:rPr>
          <w:rFonts w:ascii="Times New Roman" w:hAnsi="Times New Roman" w:cs="Times New Roman"/>
          <w:color w:val="000000"/>
        </w:rPr>
      </w:pPr>
      <w:r w:rsidRPr="00232785">
        <w:rPr>
          <w:rFonts w:ascii="Times New Roman" w:eastAsia="Calibri" w:hAnsi="Times New Roman" w:cs="Times New Roman"/>
          <w:color w:val="000000"/>
        </w:rPr>
        <w:t xml:space="preserve">Essay #1: </w:t>
      </w:r>
      <w:r w:rsidR="00232785">
        <w:rPr>
          <w:rFonts w:ascii="Times New Roman" w:eastAsia="Calibri" w:hAnsi="Times New Roman" w:cs="Times New Roman"/>
          <w:i/>
          <w:color w:val="000000"/>
        </w:rPr>
        <w:t>Rhetorical Analysis (50 points)</w:t>
      </w:r>
    </w:p>
    <w:p w14:paraId="00000024" w14:textId="14FBEB12" w:rsidR="00B212A8" w:rsidRPr="00232785" w:rsidRDefault="00F70B73">
      <w:pPr>
        <w:numPr>
          <w:ilvl w:val="0"/>
          <w:numId w:val="8"/>
        </w:numPr>
        <w:rPr>
          <w:rFonts w:ascii="Times New Roman" w:hAnsi="Times New Roman" w:cs="Times New Roman"/>
          <w:color w:val="000000"/>
        </w:rPr>
      </w:pPr>
      <w:r w:rsidRPr="00232785">
        <w:rPr>
          <w:rFonts w:ascii="Times New Roman" w:eastAsia="Calibri" w:hAnsi="Times New Roman" w:cs="Times New Roman"/>
          <w:color w:val="000000"/>
        </w:rPr>
        <w:t xml:space="preserve">Essay #2: </w:t>
      </w:r>
      <w:r w:rsidR="00232785">
        <w:rPr>
          <w:rFonts w:ascii="Times New Roman" w:eastAsia="Calibri" w:hAnsi="Times New Roman" w:cs="Times New Roman"/>
          <w:i/>
          <w:color w:val="000000"/>
        </w:rPr>
        <w:t>Informative/Research Essay (70 points)</w:t>
      </w:r>
    </w:p>
    <w:p w14:paraId="00000025" w14:textId="3E82184F" w:rsidR="00B212A8" w:rsidRPr="00232785" w:rsidRDefault="00F70B73">
      <w:pPr>
        <w:numPr>
          <w:ilvl w:val="0"/>
          <w:numId w:val="8"/>
        </w:numPr>
        <w:rPr>
          <w:rFonts w:ascii="Times New Roman" w:hAnsi="Times New Roman" w:cs="Times New Roman"/>
          <w:color w:val="000000"/>
        </w:rPr>
      </w:pPr>
      <w:r w:rsidRPr="00232785">
        <w:rPr>
          <w:rFonts w:ascii="Times New Roman" w:eastAsia="Calibri" w:hAnsi="Times New Roman" w:cs="Times New Roman"/>
          <w:color w:val="000000"/>
        </w:rPr>
        <w:t xml:space="preserve">Essay #3: </w:t>
      </w:r>
      <w:r w:rsidRPr="00232785">
        <w:rPr>
          <w:rFonts w:ascii="Times New Roman" w:eastAsia="Calibri" w:hAnsi="Times New Roman" w:cs="Times New Roman"/>
          <w:i/>
          <w:color w:val="000000"/>
        </w:rPr>
        <w:t xml:space="preserve">Persuasive </w:t>
      </w:r>
      <w:r w:rsidRPr="00232785">
        <w:rPr>
          <w:rFonts w:ascii="Times New Roman" w:eastAsia="Calibri" w:hAnsi="Times New Roman" w:cs="Times New Roman"/>
          <w:color w:val="000000"/>
        </w:rPr>
        <w:t>(</w:t>
      </w:r>
      <w:r w:rsidR="00232785">
        <w:rPr>
          <w:rFonts w:ascii="Times New Roman" w:eastAsia="Calibri" w:hAnsi="Times New Roman" w:cs="Times New Roman"/>
          <w:color w:val="000000"/>
        </w:rPr>
        <w:t>100</w:t>
      </w:r>
      <w:r w:rsidRPr="00232785">
        <w:rPr>
          <w:rFonts w:ascii="Times New Roman" w:eastAsia="Calibri" w:hAnsi="Times New Roman" w:cs="Times New Roman"/>
          <w:color w:val="000000"/>
        </w:rPr>
        <w:t xml:space="preserve"> points)</w:t>
      </w:r>
    </w:p>
    <w:p w14:paraId="588A7772" w14:textId="77777777" w:rsidR="003939C0" w:rsidRPr="003939C0" w:rsidRDefault="00F70B73">
      <w:pPr>
        <w:numPr>
          <w:ilvl w:val="0"/>
          <w:numId w:val="8"/>
        </w:numPr>
        <w:rPr>
          <w:rFonts w:ascii="Times New Roman" w:hAnsi="Times New Roman" w:cs="Times New Roman"/>
          <w:color w:val="000000"/>
        </w:rPr>
      </w:pPr>
      <w:r w:rsidRPr="00232785">
        <w:rPr>
          <w:rFonts w:ascii="Times New Roman" w:eastAsia="Calibri" w:hAnsi="Times New Roman" w:cs="Times New Roman"/>
          <w:color w:val="000000"/>
        </w:rPr>
        <w:t xml:space="preserve">Essay #4: </w:t>
      </w:r>
      <w:r w:rsidRPr="00232785">
        <w:rPr>
          <w:rFonts w:ascii="Times New Roman" w:eastAsia="Calibri" w:hAnsi="Times New Roman" w:cs="Times New Roman"/>
          <w:i/>
          <w:color w:val="000000"/>
        </w:rPr>
        <w:t>In Class Essay: WR121 Final Exam Practice</w:t>
      </w:r>
      <w:r w:rsidRPr="00232785">
        <w:rPr>
          <w:rFonts w:ascii="Times New Roman" w:eastAsia="Calibri" w:hAnsi="Times New Roman" w:cs="Times New Roman"/>
          <w:color w:val="000000"/>
        </w:rPr>
        <w:t xml:space="preserve"> (</w:t>
      </w:r>
      <w:r w:rsidR="00232785">
        <w:rPr>
          <w:rFonts w:ascii="Times New Roman" w:eastAsia="Calibri" w:hAnsi="Times New Roman" w:cs="Times New Roman"/>
          <w:color w:val="000000"/>
        </w:rPr>
        <w:t>50 points</w:t>
      </w:r>
      <w:r w:rsidRPr="00232785">
        <w:rPr>
          <w:rFonts w:ascii="Times New Roman" w:eastAsia="Calibri" w:hAnsi="Times New Roman" w:cs="Times New Roman"/>
          <w:color w:val="000000"/>
        </w:rPr>
        <w:t>)</w:t>
      </w:r>
    </w:p>
    <w:p w14:paraId="6544EFF5" w14:textId="77777777" w:rsidR="003939C0" w:rsidRDefault="003939C0" w:rsidP="003939C0">
      <w:pPr>
        <w:rPr>
          <w:rFonts w:ascii="Times New Roman" w:eastAsia="Calibri" w:hAnsi="Times New Roman" w:cs="Times New Roman"/>
          <w:b/>
          <w:bCs/>
          <w:color w:val="000000"/>
        </w:rPr>
      </w:pPr>
      <w:r>
        <w:rPr>
          <w:rFonts w:ascii="Times New Roman" w:eastAsia="Calibri" w:hAnsi="Times New Roman" w:cs="Times New Roman"/>
          <w:b/>
          <w:bCs/>
          <w:color w:val="000000"/>
        </w:rPr>
        <w:t>ANNOTATED BIBLIOGRAPHY</w:t>
      </w:r>
    </w:p>
    <w:p w14:paraId="00000026" w14:textId="095481D9" w:rsidR="00B212A8" w:rsidRPr="003939C0" w:rsidRDefault="003939C0" w:rsidP="003939C0">
      <w:pPr>
        <w:pStyle w:val="ListParagraph"/>
        <w:numPr>
          <w:ilvl w:val="0"/>
          <w:numId w:val="9"/>
        </w:numPr>
        <w:rPr>
          <w:rFonts w:ascii="Times New Roman" w:hAnsi="Times New Roman" w:cs="Times New Roman"/>
          <w:color w:val="000000"/>
        </w:rPr>
      </w:pPr>
      <w:r>
        <w:rPr>
          <w:rFonts w:ascii="Times New Roman" w:eastAsia="Calibri" w:hAnsi="Times New Roman" w:cs="Times New Roman"/>
          <w:color w:val="000000"/>
        </w:rPr>
        <w:t>Annotated Bibliography for Essay #2 (50 points)</w:t>
      </w:r>
      <w:r w:rsidR="00F70B73" w:rsidRPr="003939C0">
        <w:rPr>
          <w:rFonts w:ascii="Times New Roman" w:eastAsia="Calibri" w:hAnsi="Times New Roman" w:cs="Times New Roman"/>
          <w:color w:val="000000"/>
        </w:rPr>
        <w:br/>
      </w:r>
      <w:r w:rsidR="00F70B73" w:rsidRPr="003939C0">
        <w:rPr>
          <w:rFonts w:ascii="Times New Roman" w:eastAsia="Calibri" w:hAnsi="Times New Roman" w:cs="Times New Roman"/>
          <w:color w:val="000000"/>
        </w:rPr>
        <w:br/>
      </w:r>
    </w:p>
    <w:p w14:paraId="00000027" w14:textId="36170260" w:rsidR="00B212A8" w:rsidRPr="00232785" w:rsidRDefault="00232785">
      <w:pPr>
        <w:rPr>
          <w:rFonts w:ascii="Times New Roman" w:eastAsia="Calibri" w:hAnsi="Times New Roman" w:cs="Times New Roman"/>
        </w:rPr>
      </w:pPr>
      <w:r>
        <w:rPr>
          <w:rFonts w:ascii="Times New Roman" w:eastAsia="Calibri" w:hAnsi="Times New Roman" w:cs="Times New Roman"/>
          <w:b/>
          <w:color w:val="000000"/>
        </w:rPr>
        <w:t>Class Discussion Forums</w:t>
      </w:r>
      <w:r w:rsidR="00F70B73" w:rsidRPr="00232785">
        <w:rPr>
          <w:rFonts w:ascii="Times New Roman" w:eastAsia="Calibri" w:hAnsi="Times New Roman" w:cs="Times New Roman"/>
          <w:color w:val="000000"/>
        </w:rPr>
        <w:t xml:space="preserve"> (1</w:t>
      </w:r>
      <w:r w:rsidR="00F70B73" w:rsidRPr="00232785">
        <w:rPr>
          <w:rFonts w:ascii="Times New Roman" w:eastAsia="Calibri" w:hAnsi="Times New Roman" w:cs="Times New Roman"/>
        </w:rPr>
        <w:t>00 points)</w:t>
      </w:r>
    </w:p>
    <w:p w14:paraId="00000028" w14:textId="027B70F6" w:rsidR="00B212A8" w:rsidRDefault="00232785">
      <w:pPr>
        <w:rPr>
          <w:rFonts w:ascii="Times New Roman" w:eastAsia="Calibri" w:hAnsi="Times New Roman" w:cs="Times New Roman"/>
          <w:color w:val="000000"/>
        </w:rPr>
      </w:pPr>
      <w:r>
        <w:rPr>
          <w:rFonts w:ascii="Times New Roman" w:eastAsia="Calibri" w:hAnsi="Times New Roman" w:cs="Times New Roman"/>
          <w:color w:val="000000"/>
        </w:rPr>
        <w:t xml:space="preserve">Each week, you will be participating on a class discussion forum to digest what you have learned and apply it to your </w:t>
      </w:r>
      <w:proofErr w:type="gramStart"/>
      <w:r>
        <w:rPr>
          <w:rFonts w:ascii="Times New Roman" w:eastAsia="Calibri" w:hAnsi="Times New Roman" w:cs="Times New Roman"/>
          <w:color w:val="000000"/>
        </w:rPr>
        <w:t>particular essay</w:t>
      </w:r>
      <w:proofErr w:type="gramEnd"/>
      <w:r>
        <w:rPr>
          <w:rFonts w:ascii="Times New Roman" w:eastAsia="Calibri" w:hAnsi="Times New Roman" w:cs="Times New Roman"/>
          <w:color w:val="000000"/>
        </w:rPr>
        <w:t xml:space="preserve"> topic. This will give you an opportunity to brainstorm ideas in a low pressure setting. </w:t>
      </w:r>
    </w:p>
    <w:p w14:paraId="54A95107" w14:textId="160263EB" w:rsidR="00232785" w:rsidRDefault="00232785">
      <w:pPr>
        <w:rPr>
          <w:rFonts w:ascii="Times New Roman" w:eastAsia="Calibri" w:hAnsi="Times New Roman" w:cs="Times New Roman"/>
          <w:color w:val="000000"/>
        </w:rPr>
      </w:pPr>
    </w:p>
    <w:p w14:paraId="74BFDB2D" w14:textId="43177562" w:rsidR="00232785" w:rsidRDefault="00232785">
      <w:pPr>
        <w:rPr>
          <w:rFonts w:ascii="Times New Roman" w:eastAsia="Calibri" w:hAnsi="Times New Roman" w:cs="Times New Roman"/>
          <w:color w:val="000000"/>
        </w:rPr>
      </w:pPr>
      <w:r>
        <w:rPr>
          <w:rFonts w:ascii="Times New Roman" w:eastAsia="Calibri" w:hAnsi="Times New Roman" w:cs="Times New Roman"/>
          <w:color w:val="000000"/>
        </w:rPr>
        <w:t xml:space="preserve">On odd numbered weeks (1, 3, 5, 6, and 9), you will compose your original post answering my question that I pose to the class. Your posts will need to be at least 100 words. </w:t>
      </w:r>
    </w:p>
    <w:p w14:paraId="75FF18D3" w14:textId="034229CE" w:rsidR="00232785" w:rsidRDefault="00232785">
      <w:pPr>
        <w:rPr>
          <w:rFonts w:ascii="Times New Roman" w:eastAsia="Calibri" w:hAnsi="Times New Roman" w:cs="Times New Roman"/>
          <w:color w:val="000000"/>
        </w:rPr>
      </w:pPr>
    </w:p>
    <w:p w14:paraId="1C4A7D75" w14:textId="13C12B2E" w:rsidR="00232785" w:rsidRDefault="00232785">
      <w:pPr>
        <w:rPr>
          <w:rFonts w:ascii="Times New Roman" w:eastAsia="Calibri" w:hAnsi="Times New Roman" w:cs="Times New Roman"/>
          <w:color w:val="000000"/>
        </w:rPr>
      </w:pPr>
      <w:r>
        <w:rPr>
          <w:rFonts w:ascii="Times New Roman" w:eastAsia="Calibri" w:hAnsi="Times New Roman" w:cs="Times New Roman"/>
          <w:color w:val="000000"/>
        </w:rPr>
        <w:t xml:space="preserve">On even numbered weeks (2, 4, 6, 8, and 10), you will read through the discussion from the previous week and respond to at least two classmates’ posts. Your responses will need to be substantive, adding to the discussion or posing a question for the original poster. </w:t>
      </w:r>
    </w:p>
    <w:p w14:paraId="74A24C77" w14:textId="115C5962" w:rsidR="00232785" w:rsidRDefault="00232785">
      <w:pPr>
        <w:rPr>
          <w:rFonts w:ascii="Times New Roman" w:eastAsia="Calibri" w:hAnsi="Times New Roman" w:cs="Times New Roman"/>
          <w:color w:val="000000"/>
        </w:rPr>
      </w:pPr>
    </w:p>
    <w:p w14:paraId="1EDDCAA9" w14:textId="1126E614" w:rsidR="00232785" w:rsidRPr="00232785" w:rsidRDefault="00232785">
      <w:pPr>
        <w:rPr>
          <w:rFonts w:ascii="Times New Roman" w:eastAsia="Calibri" w:hAnsi="Times New Roman" w:cs="Times New Roman"/>
        </w:rPr>
      </w:pPr>
      <w:r>
        <w:rPr>
          <w:rFonts w:ascii="Times New Roman" w:eastAsia="Calibri" w:hAnsi="Times New Roman" w:cs="Times New Roman"/>
          <w:color w:val="000000"/>
        </w:rPr>
        <w:t xml:space="preserve">Each post will be worth 10 points and will be graded for completeness and thoughtfulness. </w:t>
      </w:r>
    </w:p>
    <w:p w14:paraId="00000029" w14:textId="77777777" w:rsidR="00B212A8" w:rsidRPr="00232785" w:rsidRDefault="00B212A8">
      <w:pPr>
        <w:rPr>
          <w:rFonts w:ascii="Times New Roman" w:eastAsia="Calibri" w:hAnsi="Times New Roman" w:cs="Times New Roman"/>
        </w:rPr>
      </w:pPr>
    </w:p>
    <w:p w14:paraId="0000002A" w14:textId="7E5FECB9" w:rsidR="00B212A8" w:rsidRPr="00232785" w:rsidRDefault="003939C0">
      <w:pPr>
        <w:rPr>
          <w:rFonts w:ascii="Times New Roman" w:eastAsia="Calibri" w:hAnsi="Times New Roman" w:cs="Times New Roman"/>
        </w:rPr>
      </w:pPr>
      <w:r>
        <w:rPr>
          <w:rFonts w:ascii="Times New Roman" w:eastAsia="Calibri" w:hAnsi="Times New Roman" w:cs="Times New Roman"/>
          <w:b/>
          <w:color w:val="000000"/>
        </w:rPr>
        <w:t>Textbook Reading</w:t>
      </w:r>
      <w:r w:rsidR="00F70B73" w:rsidRPr="00232785">
        <w:rPr>
          <w:rFonts w:ascii="Times New Roman" w:eastAsia="Calibri" w:hAnsi="Times New Roman" w:cs="Times New Roman"/>
          <w:color w:val="000000"/>
        </w:rPr>
        <w:t xml:space="preserve"> (</w:t>
      </w:r>
      <w:r>
        <w:rPr>
          <w:rFonts w:ascii="Times New Roman" w:eastAsia="Calibri" w:hAnsi="Times New Roman" w:cs="Times New Roman"/>
          <w:color w:val="000000"/>
        </w:rPr>
        <w:t>100</w:t>
      </w:r>
      <w:r w:rsidR="00F70B73" w:rsidRPr="00232785">
        <w:rPr>
          <w:rFonts w:ascii="Times New Roman" w:eastAsia="Calibri" w:hAnsi="Times New Roman" w:cs="Times New Roman"/>
          <w:color w:val="000000"/>
        </w:rPr>
        <w:t xml:space="preserve"> points)</w:t>
      </w:r>
    </w:p>
    <w:p w14:paraId="0000002B" w14:textId="0A060AD2" w:rsidR="00B212A8" w:rsidRDefault="003939C0" w:rsidP="003939C0">
      <w:pPr>
        <w:rPr>
          <w:rFonts w:ascii="Times New Roman" w:eastAsia="Calibri" w:hAnsi="Times New Roman" w:cs="Times New Roman"/>
          <w:color w:val="000000"/>
        </w:rPr>
      </w:pPr>
      <w:r>
        <w:rPr>
          <w:rFonts w:ascii="Times New Roman" w:eastAsia="Calibri" w:hAnsi="Times New Roman" w:cs="Times New Roman"/>
          <w:color w:val="000000"/>
        </w:rPr>
        <w:t xml:space="preserve">Each week, you will be assigned readings from one or both of our course textbooks. Some weeks, you will be required to take and post notes on the reading. Other weeks, you might be asked to answer a discussion question. Other weeks you might simply receive points for completion – this will be based on the honor system; however, the content of the reading will be assessed in your unit essays. </w:t>
      </w:r>
    </w:p>
    <w:p w14:paraId="24D9DB7B" w14:textId="54C5B235" w:rsidR="003939C0" w:rsidRDefault="003939C0" w:rsidP="003939C0">
      <w:pPr>
        <w:rPr>
          <w:rFonts w:ascii="Times New Roman" w:eastAsia="Calibri" w:hAnsi="Times New Roman" w:cs="Times New Roman"/>
          <w:color w:val="000000"/>
        </w:rPr>
      </w:pPr>
    </w:p>
    <w:p w14:paraId="3F5281C2" w14:textId="2FE226B7" w:rsidR="003939C0" w:rsidRDefault="003939C0" w:rsidP="003939C0">
      <w:pPr>
        <w:rPr>
          <w:rFonts w:ascii="Times New Roman" w:eastAsia="Calibri" w:hAnsi="Times New Roman" w:cs="Times New Roman"/>
          <w:color w:val="000000"/>
        </w:rPr>
      </w:pPr>
      <w:r>
        <w:rPr>
          <w:rFonts w:ascii="Times New Roman" w:eastAsia="Calibri" w:hAnsi="Times New Roman" w:cs="Times New Roman"/>
          <w:b/>
          <w:bCs/>
          <w:color w:val="000000"/>
        </w:rPr>
        <w:t xml:space="preserve">Writing Center Visits </w:t>
      </w:r>
      <w:r>
        <w:rPr>
          <w:rFonts w:ascii="Times New Roman" w:eastAsia="Calibri" w:hAnsi="Times New Roman" w:cs="Times New Roman"/>
          <w:color w:val="000000"/>
        </w:rPr>
        <w:t>(80 points)</w:t>
      </w:r>
    </w:p>
    <w:p w14:paraId="535D5423" w14:textId="1D2D2123" w:rsidR="003939C0" w:rsidRPr="003939C0" w:rsidRDefault="003939C0" w:rsidP="003939C0">
      <w:pPr>
        <w:rPr>
          <w:rFonts w:ascii="Times New Roman" w:hAnsi="Times New Roman" w:cs="Times New Roman"/>
          <w:color w:val="000000"/>
        </w:rPr>
      </w:pPr>
      <w:r>
        <w:rPr>
          <w:rFonts w:ascii="Times New Roman" w:eastAsia="Calibri" w:hAnsi="Times New Roman" w:cs="Times New Roman"/>
          <w:color w:val="000000"/>
        </w:rPr>
        <w:t xml:space="preserve">Throughout the term, you will be required to meet with the Writing Center at least two times. You will submit forms to document your visits, but you can decide when you </w:t>
      </w:r>
      <w:r>
        <w:rPr>
          <w:rFonts w:ascii="Times New Roman" w:eastAsia="Calibri" w:hAnsi="Times New Roman" w:cs="Times New Roman"/>
          <w:color w:val="000000"/>
        </w:rPr>
        <w:lastRenderedPageBreak/>
        <w:t xml:space="preserve">complete your visits. You will find more information on these visits before the first essay is due. </w:t>
      </w:r>
    </w:p>
    <w:p w14:paraId="0000002C" w14:textId="77777777" w:rsidR="00B212A8" w:rsidRPr="00232785" w:rsidRDefault="00B212A8">
      <w:pPr>
        <w:rPr>
          <w:rFonts w:ascii="Times New Roman" w:eastAsia="Calibri" w:hAnsi="Times New Roman" w:cs="Times New Roman"/>
        </w:rPr>
      </w:pPr>
    </w:p>
    <w:p w14:paraId="7D46C26E" w14:textId="77777777" w:rsidR="003939C0" w:rsidRDefault="003939C0" w:rsidP="003939C0">
      <w:pPr>
        <w:rPr>
          <w:rFonts w:ascii="Times New Roman" w:eastAsia="Calibri" w:hAnsi="Times New Roman" w:cs="Times New Roman"/>
          <w:color w:val="000000"/>
        </w:rPr>
      </w:pPr>
      <w:r>
        <w:rPr>
          <w:rFonts w:ascii="Times New Roman" w:eastAsia="Calibri" w:hAnsi="Times New Roman" w:cs="Times New Roman"/>
          <w:b/>
          <w:color w:val="000000"/>
        </w:rPr>
        <w:t>Participation Assignments</w:t>
      </w:r>
      <w:r w:rsidR="00F70B73" w:rsidRPr="00232785">
        <w:rPr>
          <w:rFonts w:ascii="Times New Roman" w:eastAsia="Calibri" w:hAnsi="Times New Roman" w:cs="Times New Roman"/>
          <w:b/>
          <w:color w:val="000000"/>
        </w:rPr>
        <w:t xml:space="preserve"> </w:t>
      </w:r>
    </w:p>
    <w:p w14:paraId="0000002E" w14:textId="6ED6D7C6" w:rsidR="00B212A8" w:rsidRPr="00232785" w:rsidRDefault="003939C0" w:rsidP="003939C0">
      <w:pPr>
        <w:rPr>
          <w:rFonts w:ascii="Times New Roman" w:hAnsi="Times New Roman" w:cs="Times New Roman"/>
          <w:color w:val="000000"/>
        </w:rPr>
      </w:pPr>
      <w:r>
        <w:rPr>
          <w:rFonts w:ascii="Times New Roman" w:eastAsia="Calibri" w:hAnsi="Times New Roman" w:cs="Times New Roman"/>
          <w:color w:val="000000"/>
        </w:rPr>
        <w:t xml:space="preserve">Throughout the term, there will be various “participation assignments” that will be posted each week. These assignments will cover material that would normally be discussed in an in-person lecture. Instead of uploading </w:t>
      </w:r>
      <w:proofErr w:type="gramStart"/>
      <w:r>
        <w:rPr>
          <w:rFonts w:ascii="Times New Roman" w:eastAsia="Calibri" w:hAnsi="Times New Roman" w:cs="Times New Roman"/>
          <w:color w:val="000000"/>
        </w:rPr>
        <w:t>50 minute</w:t>
      </w:r>
      <w:proofErr w:type="gramEnd"/>
      <w:r>
        <w:rPr>
          <w:rFonts w:ascii="Times New Roman" w:eastAsia="Calibri" w:hAnsi="Times New Roman" w:cs="Times New Roman"/>
          <w:color w:val="000000"/>
        </w:rPr>
        <w:t xml:space="preserve"> lectures for you to sit through, I am creating exploration assignments that allow you to engage with and respond to the content. These assignments will be worth between 10 and 20 points each and will be graded on completion and thoughtfulness. </w:t>
      </w:r>
      <w:r w:rsidR="00F70B73" w:rsidRPr="00232785">
        <w:rPr>
          <w:rFonts w:ascii="Times New Roman" w:eastAsia="Calibri" w:hAnsi="Times New Roman" w:cs="Times New Roman"/>
          <w:b/>
          <w:i/>
          <w:color w:val="000000"/>
        </w:rPr>
        <w:t xml:space="preserve"> </w:t>
      </w:r>
    </w:p>
    <w:p w14:paraId="00000039" w14:textId="77777777" w:rsidR="00B212A8" w:rsidRPr="00232785" w:rsidRDefault="00B212A8">
      <w:pPr>
        <w:rPr>
          <w:rFonts w:ascii="Times New Roman" w:eastAsia="Calibri" w:hAnsi="Times New Roman" w:cs="Times New Roman"/>
        </w:rPr>
      </w:pPr>
    </w:p>
    <w:p w14:paraId="0000003A" w14:textId="67D7F118" w:rsidR="00B212A8" w:rsidRDefault="00F70B73">
      <w:pPr>
        <w:rPr>
          <w:rFonts w:ascii="Times New Roman" w:eastAsia="Calibri" w:hAnsi="Times New Roman" w:cs="Times New Roman"/>
          <w:b/>
          <w:color w:val="000000"/>
        </w:rPr>
      </w:pPr>
      <w:r w:rsidRPr="00232785">
        <w:rPr>
          <w:rFonts w:ascii="Times New Roman" w:eastAsia="Calibri" w:hAnsi="Times New Roman" w:cs="Times New Roman"/>
          <w:b/>
          <w:color w:val="000000"/>
        </w:rPr>
        <w:t>Textbooks &amp; Materials:</w:t>
      </w:r>
    </w:p>
    <w:p w14:paraId="624916B5" w14:textId="7145AFAD" w:rsidR="000A1C7A" w:rsidRDefault="000A1C7A" w:rsidP="000A1C7A">
      <w:pPr>
        <w:pStyle w:val="ListParagraph"/>
        <w:numPr>
          <w:ilvl w:val="0"/>
          <w:numId w:val="9"/>
        </w:numPr>
        <w:rPr>
          <w:rFonts w:ascii="Times New Roman" w:eastAsia="Calibri" w:hAnsi="Times New Roman" w:cs="Times New Roman"/>
          <w:bCs/>
          <w:color w:val="000000"/>
        </w:rPr>
      </w:pPr>
      <w:r>
        <w:rPr>
          <w:rFonts w:ascii="Times New Roman" w:eastAsia="Calibri" w:hAnsi="Times New Roman" w:cs="Times New Roman"/>
          <w:bCs/>
          <w:color w:val="000000"/>
        </w:rPr>
        <w:t xml:space="preserve">They Say/ I Say: The Moves That Matter </w:t>
      </w:r>
      <w:proofErr w:type="gramStart"/>
      <w:r>
        <w:rPr>
          <w:rFonts w:ascii="Times New Roman" w:eastAsia="Calibri" w:hAnsi="Times New Roman" w:cs="Times New Roman"/>
          <w:bCs/>
          <w:color w:val="000000"/>
        </w:rPr>
        <w:t>In</w:t>
      </w:r>
      <w:proofErr w:type="gramEnd"/>
      <w:r>
        <w:rPr>
          <w:rFonts w:ascii="Times New Roman" w:eastAsia="Calibri" w:hAnsi="Times New Roman" w:cs="Times New Roman"/>
          <w:bCs/>
          <w:color w:val="000000"/>
        </w:rPr>
        <w:t xml:space="preserve"> Academic Writing. ISBN 9780393631678, By Birkenstein, Cathy and Graff, Gerald, Published 2018</w:t>
      </w:r>
    </w:p>
    <w:p w14:paraId="1971703E" w14:textId="7129F63B" w:rsidR="000A1C7A" w:rsidRPr="000A1C7A" w:rsidRDefault="000A1C7A" w:rsidP="000A1C7A">
      <w:pPr>
        <w:pStyle w:val="ListParagraph"/>
        <w:numPr>
          <w:ilvl w:val="0"/>
          <w:numId w:val="9"/>
        </w:numPr>
        <w:rPr>
          <w:rFonts w:ascii="Times New Roman" w:eastAsia="Calibri" w:hAnsi="Times New Roman" w:cs="Times New Roman"/>
          <w:bCs/>
          <w:color w:val="000000"/>
        </w:rPr>
      </w:pPr>
      <w:r>
        <w:rPr>
          <w:rFonts w:ascii="Times New Roman" w:eastAsia="Calibri" w:hAnsi="Times New Roman" w:cs="Times New Roman"/>
          <w:bCs/>
          <w:color w:val="000000"/>
        </w:rPr>
        <w:t>Little Seagull Handbook with Exercises 3</w:t>
      </w:r>
      <w:r w:rsidRPr="000A1C7A">
        <w:rPr>
          <w:rFonts w:ascii="Times New Roman" w:eastAsia="Calibri" w:hAnsi="Times New Roman" w:cs="Times New Roman"/>
          <w:bCs/>
          <w:color w:val="000000"/>
          <w:vertAlign w:val="superscript"/>
        </w:rPr>
        <w:t>rd</w:t>
      </w:r>
      <w:r>
        <w:rPr>
          <w:rFonts w:ascii="Times New Roman" w:eastAsia="Calibri" w:hAnsi="Times New Roman" w:cs="Times New Roman"/>
          <w:bCs/>
          <w:color w:val="000000"/>
        </w:rPr>
        <w:t xml:space="preserve"> Edition. ISBN 9780393602647. By Brody, Michal, Bullock, Richard, and Weinberg, Francine. Published 2016. </w:t>
      </w:r>
    </w:p>
    <w:p w14:paraId="23755A65" w14:textId="77777777" w:rsidR="000A1C7A" w:rsidRPr="00232785" w:rsidRDefault="000A1C7A">
      <w:pPr>
        <w:rPr>
          <w:rFonts w:ascii="Times New Roman" w:eastAsia="Calibri" w:hAnsi="Times New Roman" w:cs="Times New Roman"/>
        </w:rPr>
      </w:pPr>
    </w:p>
    <w:p w14:paraId="0000003F" w14:textId="77777777" w:rsidR="00B212A8" w:rsidRPr="00232785" w:rsidRDefault="00F70B73">
      <w:pPr>
        <w:rPr>
          <w:rFonts w:ascii="Times New Roman" w:eastAsia="Calibri" w:hAnsi="Times New Roman" w:cs="Times New Roman"/>
        </w:rPr>
      </w:pPr>
      <w:r w:rsidRPr="00232785">
        <w:rPr>
          <w:rFonts w:ascii="Times New Roman" w:eastAsia="Calibri" w:hAnsi="Times New Roman" w:cs="Times New Roman"/>
          <w:b/>
          <w:color w:val="000000"/>
        </w:rPr>
        <w:t>College Resources</w:t>
      </w:r>
    </w:p>
    <w:p w14:paraId="00000040" w14:textId="77777777" w:rsidR="00B212A8" w:rsidRPr="00232785" w:rsidRDefault="00F70B73">
      <w:pPr>
        <w:rPr>
          <w:rFonts w:ascii="Times New Roman" w:eastAsia="Calibri" w:hAnsi="Times New Roman" w:cs="Times New Roman"/>
        </w:rPr>
      </w:pPr>
      <w:r w:rsidRPr="00232785">
        <w:rPr>
          <w:rFonts w:ascii="Times New Roman" w:eastAsia="Calibri" w:hAnsi="Times New Roman" w:cs="Times New Roman"/>
          <w:b/>
          <w:color w:val="000000"/>
        </w:rPr>
        <w:t>    Library</w:t>
      </w:r>
      <w:r w:rsidRPr="00232785">
        <w:rPr>
          <w:rFonts w:ascii="Times New Roman" w:eastAsia="Calibri" w:hAnsi="Times New Roman" w:cs="Times New Roman"/>
          <w:color w:val="000000"/>
        </w:rPr>
        <w:t xml:space="preserve"> and </w:t>
      </w:r>
      <w:r w:rsidRPr="00232785">
        <w:rPr>
          <w:rFonts w:ascii="Times New Roman" w:eastAsia="Calibri" w:hAnsi="Times New Roman" w:cs="Times New Roman"/>
          <w:b/>
          <w:color w:val="000000"/>
        </w:rPr>
        <w:t xml:space="preserve">Writing Center </w:t>
      </w:r>
      <w:r w:rsidRPr="00232785">
        <w:rPr>
          <w:rFonts w:ascii="Times New Roman" w:eastAsia="Calibri" w:hAnsi="Times New Roman" w:cs="Times New Roman"/>
          <w:color w:val="000000"/>
        </w:rPr>
        <w:t xml:space="preserve">and </w:t>
      </w:r>
      <w:r w:rsidRPr="00232785">
        <w:rPr>
          <w:rFonts w:ascii="Times New Roman" w:eastAsia="Calibri" w:hAnsi="Times New Roman" w:cs="Times New Roman"/>
          <w:b/>
          <w:color w:val="000000"/>
        </w:rPr>
        <w:t>ONLINE WRITING LAB (OWL)</w:t>
      </w:r>
    </w:p>
    <w:p w14:paraId="00000041" w14:textId="77777777" w:rsidR="00B212A8" w:rsidRPr="00232785" w:rsidRDefault="00B212A8">
      <w:pPr>
        <w:rPr>
          <w:rFonts w:ascii="Times New Roman" w:eastAsia="Calibri" w:hAnsi="Times New Roman" w:cs="Times New Roman"/>
        </w:rPr>
      </w:pPr>
    </w:p>
    <w:p w14:paraId="00000042" w14:textId="219CD807" w:rsidR="00B212A8" w:rsidRPr="00232785" w:rsidRDefault="00F70B73">
      <w:pPr>
        <w:rPr>
          <w:rFonts w:ascii="Times New Roman" w:eastAsia="Calibri" w:hAnsi="Times New Roman" w:cs="Times New Roman"/>
        </w:rPr>
      </w:pPr>
      <w:r w:rsidRPr="00232785">
        <w:rPr>
          <w:rFonts w:ascii="Times New Roman" w:eastAsia="Calibri" w:hAnsi="Times New Roman" w:cs="Times New Roman"/>
          <w:b/>
          <w:color w:val="000000"/>
        </w:rPr>
        <w:t>Office Hours:  </w:t>
      </w:r>
      <w:r w:rsidR="000A1C7A">
        <w:rPr>
          <w:rFonts w:ascii="Times New Roman" w:eastAsia="Calibri" w:hAnsi="Times New Roman" w:cs="Times New Roman"/>
          <w:color w:val="000000"/>
        </w:rPr>
        <w:t xml:space="preserve">Please contact me if at any time you want to meet on Moodle (or phone) and talk about the course. I am happy to discuss any content with you or to discuss assignments or questions. </w:t>
      </w:r>
    </w:p>
    <w:p w14:paraId="00000044" w14:textId="77777777" w:rsidR="00B212A8" w:rsidRPr="00232785" w:rsidRDefault="00B212A8">
      <w:pPr>
        <w:rPr>
          <w:rFonts w:ascii="Times New Roman" w:eastAsia="Calibri" w:hAnsi="Times New Roman" w:cs="Times New Roman"/>
        </w:rPr>
      </w:pPr>
    </w:p>
    <w:p w14:paraId="00000045" w14:textId="70DFFA63" w:rsidR="00B212A8" w:rsidRDefault="00F70B73">
      <w:pPr>
        <w:rPr>
          <w:rFonts w:ascii="Times New Roman" w:eastAsia="Calibri" w:hAnsi="Times New Roman" w:cs="Times New Roman"/>
          <w:bCs/>
          <w:color w:val="000000"/>
        </w:rPr>
      </w:pPr>
      <w:r w:rsidRPr="00232785">
        <w:rPr>
          <w:rFonts w:ascii="Times New Roman" w:eastAsia="Calibri" w:hAnsi="Times New Roman" w:cs="Times New Roman"/>
          <w:b/>
          <w:color w:val="000000"/>
        </w:rPr>
        <w:t xml:space="preserve">Classroom Etiquette: </w:t>
      </w:r>
      <w:r w:rsidR="000A1C7A">
        <w:rPr>
          <w:rFonts w:ascii="Times New Roman" w:eastAsia="Calibri" w:hAnsi="Times New Roman" w:cs="Times New Roman"/>
          <w:b/>
          <w:color w:val="000000"/>
        </w:rPr>
        <w:t xml:space="preserve"> </w:t>
      </w:r>
      <w:r w:rsidR="000A1C7A">
        <w:rPr>
          <w:rFonts w:ascii="Times New Roman" w:eastAsia="Calibri" w:hAnsi="Times New Roman" w:cs="Times New Roman"/>
          <w:bCs/>
          <w:color w:val="000000"/>
        </w:rPr>
        <w:t>For all essays, assignments, discussion forums, and emails, please keep in mind that this is an academic context. You are required to always be respectful and professional. On discussion boards especially, any posts that are disrespectful to your classmates in any way will be</w:t>
      </w:r>
      <w:r w:rsidR="00016A56">
        <w:rPr>
          <w:rFonts w:ascii="Times New Roman" w:eastAsia="Calibri" w:hAnsi="Times New Roman" w:cs="Times New Roman"/>
          <w:bCs/>
          <w:color w:val="000000"/>
        </w:rPr>
        <w:t xml:space="preserve"> removed and will receive no credit. You are certainly allowed to disagree, but disagreements must be respectful. </w:t>
      </w:r>
    </w:p>
    <w:p w14:paraId="5B959B6E" w14:textId="1578A15B" w:rsidR="00016A56" w:rsidRDefault="00016A56">
      <w:pPr>
        <w:rPr>
          <w:rFonts w:ascii="Times New Roman" w:eastAsia="Calibri" w:hAnsi="Times New Roman" w:cs="Times New Roman"/>
          <w:bCs/>
          <w:color w:val="000000"/>
        </w:rPr>
      </w:pPr>
    </w:p>
    <w:p w14:paraId="4FD2E418" w14:textId="0A1AD05B" w:rsidR="00016A56" w:rsidRPr="00016A56" w:rsidRDefault="00016A56">
      <w:pPr>
        <w:rPr>
          <w:rFonts w:ascii="Times New Roman" w:eastAsia="Calibri" w:hAnsi="Times New Roman" w:cs="Times New Roman"/>
          <w:bCs/>
        </w:rPr>
      </w:pPr>
      <w:r>
        <w:rPr>
          <w:rFonts w:ascii="Times New Roman" w:eastAsia="Calibri" w:hAnsi="Times New Roman" w:cs="Times New Roman"/>
          <w:b/>
          <w:color w:val="000000"/>
        </w:rPr>
        <w:t xml:space="preserve">Plagiarism: </w:t>
      </w:r>
      <w:r>
        <w:rPr>
          <w:rFonts w:ascii="Times New Roman" w:eastAsia="Calibri" w:hAnsi="Times New Roman" w:cs="Times New Roman"/>
          <w:bCs/>
          <w:color w:val="000000"/>
        </w:rPr>
        <w:t xml:space="preserve">All work that you submit in essays, discussion forums, and any course assignments should reflect your own thoughts and wording except when marked otherwise according to MLA citation standards. Any plagiarized work will be handled with the utmost seriousness and may result in a “0” on the assignments, or an automatic failure in the course. If you are not sure if something in your assignment constitutes as plagiarism, contact </w:t>
      </w:r>
      <w:proofErr w:type="gramStart"/>
      <w:r>
        <w:rPr>
          <w:rFonts w:ascii="Times New Roman" w:eastAsia="Calibri" w:hAnsi="Times New Roman" w:cs="Times New Roman"/>
          <w:bCs/>
          <w:color w:val="000000"/>
        </w:rPr>
        <w:t>me</w:t>
      </w:r>
      <w:proofErr w:type="gramEnd"/>
      <w:r>
        <w:rPr>
          <w:rFonts w:ascii="Times New Roman" w:eastAsia="Calibri" w:hAnsi="Times New Roman" w:cs="Times New Roman"/>
          <w:bCs/>
          <w:color w:val="000000"/>
        </w:rPr>
        <w:t xml:space="preserve"> and schedule an office hour session, and we will make sure that all your questions are answered. </w:t>
      </w:r>
    </w:p>
    <w:p w14:paraId="00000046" w14:textId="77777777" w:rsidR="00B212A8" w:rsidRPr="00232785" w:rsidRDefault="00B212A8">
      <w:pPr>
        <w:rPr>
          <w:rFonts w:ascii="Times New Roman" w:eastAsia="Calibri" w:hAnsi="Times New Roman" w:cs="Times New Roman"/>
        </w:rPr>
      </w:pPr>
    </w:p>
    <w:p w14:paraId="00000047" w14:textId="77777777" w:rsidR="00B212A8" w:rsidRPr="00232785" w:rsidRDefault="00F70B73">
      <w:pPr>
        <w:rPr>
          <w:rFonts w:ascii="Times New Roman" w:eastAsia="Calibri" w:hAnsi="Times New Roman" w:cs="Times New Roman"/>
        </w:rPr>
      </w:pPr>
      <w:r w:rsidRPr="00232785">
        <w:rPr>
          <w:rFonts w:ascii="Times New Roman" w:eastAsia="Calibri" w:hAnsi="Times New Roman" w:cs="Times New Roman"/>
          <w:b/>
          <w:color w:val="000000"/>
        </w:rPr>
        <w:t>Tips for Success</w:t>
      </w:r>
    </w:p>
    <w:p w14:paraId="00000048" w14:textId="581676FF" w:rsidR="00B212A8" w:rsidRPr="00232785" w:rsidRDefault="00F70B73">
      <w:pPr>
        <w:numPr>
          <w:ilvl w:val="0"/>
          <w:numId w:val="5"/>
        </w:numPr>
        <w:ind w:left="360"/>
        <w:rPr>
          <w:rFonts w:ascii="Times New Roman" w:hAnsi="Times New Roman" w:cs="Times New Roman"/>
          <w:color w:val="000000"/>
        </w:rPr>
      </w:pPr>
      <w:r w:rsidRPr="00232785">
        <w:rPr>
          <w:rFonts w:ascii="Times New Roman" w:eastAsia="Calibri" w:hAnsi="Times New Roman" w:cs="Times New Roman"/>
          <w:color w:val="000000"/>
        </w:rPr>
        <w:t xml:space="preserve">Do your work on time. </w:t>
      </w:r>
    </w:p>
    <w:p w14:paraId="0000004A" w14:textId="77777777" w:rsidR="00B212A8" w:rsidRPr="00232785" w:rsidRDefault="00F70B73">
      <w:pPr>
        <w:numPr>
          <w:ilvl w:val="0"/>
          <w:numId w:val="5"/>
        </w:numPr>
        <w:ind w:left="360"/>
        <w:rPr>
          <w:rFonts w:ascii="Times New Roman" w:hAnsi="Times New Roman" w:cs="Times New Roman"/>
          <w:color w:val="000000"/>
        </w:rPr>
      </w:pPr>
      <w:r w:rsidRPr="00232785">
        <w:rPr>
          <w:rFonts w:ascii="Times New Roman" w:eastAsia="Calibri" w:hAnsi="Times New Roman" w:cs="Times New Roman"/>
          <w:color w:val="000000"/>
        </w:rPr>
        <w:t xml:space="preserve">Do your own work.  Plagiarism will result in your failing the assignment and possibly failing the class. </w:t>
      </w:r>
    </w:p>
    <w:p w14:paraId="0000004E" w14:textId="1427601B" w:rsidR="00B212A8" w:rsidRPr="00016A56" w:rsidRDefault="00F70B73" w:rsidP="00016A56">
      <w:pPr>
        <w:numPr>
          <w:ilvl w:val="0"/>
          <w:numId w:val="5"/>
        </w:numPr>
        <w:ind w:left="360"/>
        <w:rPr>
          <w:rFonts w:ascii="Times New Roman" w:hAnsi="Times New Roman" w:cs="Times New Roman"/>
          <w:color w:val="000000"/>
        </w:rPr>
      </w:pPr>
      <w:r w:rsidRPr="00232785">
        <w:rPr>
          <w:rFonts w:ascii="Times New Roman" w:eastAsia="Calibri" w:hAnsi="Times New Roman" w:cs="Times New Roman"/>
          <w:b/>
          <w:color w:val="000000"/>
        </w:rPr>
        <w:t xml:space="preserve">Write about what matters to you. </w:t>
      </w:r>
      <w:bookmarkStart w:id="0" w:name="_gjdgxs" w:colFirst="0" w:colLast="0"/>
      <w:bookmarkEnd w:id="0"/>
    </w:p>
    <w:p w14:paraId="0000004F" w14:textId="77777777" w:rsidR="00B212A8" w:rsidRPr="00232785" w:rsidRDefault="00B212A8">
      <w:pPr>
        <w:rPr>
          <w:rFonts w:ascii="Times New Roman" w:eastAsia="Calibri" w:hAnsi="Times New Roman" w:cs="Times New Roman"/>
        </w:rPr>
      </w:pPr>
    </w:p>
    <w:p w14:paraId="00000050" w14:textId="77777777" w:rsidR="00B212A8" w:rsidRPr="00232785" w:rsidRDefault="00B212A8">
      <w:pPr>
        <w:rPr>
          <w:rFonts w:ascii="Times New Roman" w:eastAsia="Calibri" w:hAnsi="Times New Roman" w:cs="Times New Roman"/>
        </w:rPr>
      </w:pPr>
    </w:p>
    <w:p w14:paraId="0000005C" w14:textId="77777777" w:rsidR="00B212A8" w:rsidRPr="00232785" w:rsidRDefault="00B212A8">
      <w:pPr>
        <w:rPr>
          <w:rFonts w:ascii="Times New Roman" w:eastAsia="Calibri" w:hAnsi="Times New Roman" w:cs="Times New Roman"/>
        </w:rPr>
      </w:pPr>
    </w:p>
    <w:sectPr w:rsidR="00B212A8" w:rsidRPr="00232785">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1EBA"/>
    <w:multiLevelType w:val="multilevel"/>
    <w:tmpl w:val="1F34762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17B64870"/>
    <w:multiLevelType w:val="multilevel"/>
    <w:tmpl w:val="508ECF1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90926BA"/>
    <w:multiLevelType w:val="multilevel"/>
    <w:tmpl w:val="BAA609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9BB42A6"/>
    <w:multiLevelType w:val="multilevel"/>
    <w:tmpl w:val="4656CA7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20B6138A"/>
    <w:multiLevelType w:val="hybridMultilevel"/>
    <w:tmpl w:val="2330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20CE"/>
    <w:multiLevelType w:val="multilevel"/>
    <w:tmpl w:val="48BCBA2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6" w15:restartNumberingAfterBreak="0">
    <w:nsid w:val="333B1F4E"/>
    <w:multiLevelType w:val="multilevel"/>
    <w:tmpl w:val="473C477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43F26081"/>
    <w:multiLevelType w:val="multilevel"/>
    <w:tmpl w:val="1B5CE1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EBC61F2"/>
    <w:multiLevelType w:val="multilevel"/>
    <w:tmpl w:val="9D3A321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6"/>
  </w:num>
  <w:num w:numId="2">
    <w:abstractNumId w:val="2"/>
  </w:num>
  <w:num w:numId="3">
    <w:abstractNumId w:val="8"/>
  </w:num>
  <w:num w:numId="4">
    <w:abstractNumId w:val="1"/>
  </w:num>
  <w:num w:numId="5">
    <w:abstractNumId w:val="0"/>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2A8"/>
    <w:rsid w:val="00016A56"/>
    <w:rsid w:val="000A1C7A"/>
    <w:rsid w:val="00232785"/>
    <w:rsid w:val="003939C0"/>
    <w:rsid w:val="00B212A8"/>
    <w:rsid w:val="00F7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6B66"/>
  <w15:docId w15:val="{CA0A26D9-9C70-4A7A-9601-1B751FBF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32785"/>
    <w:rPr>
      <w:color w:val="0000FF" w:themeColor="hyperlink"/>
      <w:u w:val="single"/>
    </w:rPr>
  </w:style>
  <w:style w:type="character" w:styleId="UnresolvedMention">
    <w:name w:val="Unresolved Mention"/>
    <w:basedOn w:val="DefaultParagraphFont"/>
    <w:uiPriority w:val="99"/>
    <w:semiHidden/>
    <w:unhideWhenUsed/>
    <w:rsid w:val="00232785"/>
    <w:rPr>
      <w:color w:val="605E5C"/>
      <w:shd w:val="clear" w:color="auto" w:fill="E1DFDD"/>
    </w:rPr>
  </w:style>
  <w:style w:type="paragraph" w:styleId="ListParagraph">
    <w:name w:val="List Paragraph"/>
    <w:basedOn w:val="Normal"/>
    <w:uiPriority w:val="34"/>
    <w:qFormat/>
    <w:rsid w:val="00393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470098">
      <w:bodyDiv w:val="1"/>
      <w:marLeft w:val="0"/>
      <w:marRight w:val="0"/>
      <w:marTop w:val="0"/>
      <w:marBottom w:val="0"/>
      <w:divBdr>
        <w:top w:val="none" w:sz="0" w:space="0" w:color="auto"/>
        <w:left w:val="none" w:sz="0" w:space="0" w:color="auto"/>
        <w:bottom w:val="none" w:sz="0" w:space="0" w:color="auto"/>
        <w:right w:val="none" w:sz="0" w:space="0" w:color="auto"/>
      </w:divBdr>
      <w:divsChild>
        <w:div w:id="181863527">
          <w:marLeft w:val="0"/>
          <w:marRight w:val="0"/>
          <w:marTop w:val="0"/>
          <w:marBottom w:val="0"/>
          <w:divBdr>
            <w:top w:val="none" w:sz="0" w:space="0" w:color="auto"/>
            <w:left w:val="none" w:sz="0" w:space="0" w:color="auto"/>
            <w:bottom w:val="none" w:sz="0" w:space="0" w:color="auto"/>
            <w:right w:val="none" w:sz="0" w:space="0" w:color="auto"/>
          </w:divBdr>
        </w:div>
        <w:div w:id="1948852973">
          <w:marLeft w:val="0"/>
          <w:marRight w:val="0"/>
          <w:marTop w:val="0"/>
          <w:marBottom w:val="0"/>
          <w:divBdr>
            <w:top w:val="none" w:sz="0" w:space="0" w:color="auto"/>
            <w:left w:val="none" w:sz="0" w:space="0" w:color="auto"/>
            <w:bottom w:val="none" w:sz="0" w:space="0" w:color="auto"/>
            <w:right w:val="none" w:sz="0" w:space="0" w:color="auto"/>
          </w:divBdr>
        </w:div>
        <w:div w:id="1988048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sers@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 Agnew</dc:creator>
  <cp:lastModifiedBy>Sarah Mosser</cp:lastModifiedBy>
  <cp:revision>2</cp:revision>
  <dcterms:created xsi:type="dcterms:W3CDTF">2020-09-28T03:46:00Z</dcterms:created>
  <dcterms:modified xsi:type="dcterms:W3CDTF">2020-09-28T03:46:00Z</dcterms:modified>
</cp:coreProperties>
</file>