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3229" w:rsidRDefault="00170B8E">
      <w:pPr>
        <w:widowControl w:val="0"/>
        <w:spacing w:after="0" w:line="240" w:lineRule="auto"/>
        <w:jc w:val="center"/>
        <w:rPr>
          <w:rFonts w:ascii="Times New Roman" w:eastAsia="Times New Roman" w:hAnsi="Times New Roman" w:cs="Times New Roman"/>
          <w:b/>
          <w:sz w:val="32"/>
          <w:szCs w:val="32"/>
          <w:u w:val="single"/>
        </w:rPr>
      </w:pPr>
      <w:bookmarkStart w:id="0" w:name="_GoBack"/>
      <w:bookmarkEnd w:id="0"/>
      <w:r>
        <w:rPr>
          <w:rFonts w:ascii="Times New Roman" w:eastAsia="Times New Roman" w:hAnsi="Times New Roman" w:cs="Times New Roman"/>
          <w:b/>
          <w:sz w:val="32"/>
          <w:szCs w:val="32"/>
          <w:u w:val="single"/>
        </w:rPr>
        <w:t>APPLIED SHEEP PRODUCTION</w:t>
      </w:r>
    </w:p>
    <w:p w14:paraId="00000002" w14:textId="77777777" w:rsidR="00443229" w:rsidRDefault="00170B8E">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Winter 2020</w:t>
      </w:r>
    </w:p>
    <w:p w14:paraId="00000003" w14:textId="77777777" w:rsidR="00443229" w:rsidRDefault="00443229">
      <w:pPr>
        <w:widowControl w:val="0"/>
        <w:spacing w:after="0" w:line="240" w:lineRule="auto"/>
        <w:jc w:val="center"/>
        <w:rPr>
          <w:rFonts w:ascii="Times New Roman" w:eastAsia="Times New Roman" w:hAnsi="Times New Roman" w:cs="Times New Roman"/>
          <w:b/>
          <w:sz w:val="32"/>
          <w:szCs w:val="32"/>
        </w:rPr>
      </w:pPr>
    </w:p>
    <w:p w14:paraId="00000004" w14:textId="77777777" w:rsidR="00443229" w:rsidRDefault="00170B8E">
      <w:pPr>
        <w:widowControl w:val="0"/>
        <w:tabs>
          <w:tab w:val="left" w:pos="1170"/>
          <w:tab w:val="left" w:pos="32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Instructor:  Clayton Weber</w:t>
      </w:r>
    </w:p>
    <w:p w14:paraId="00000005" w14:textId="77777777" w:rsidR="00443229" w:rsidRDefault="00170B8E">
      <w:pPr>
        <w:widowControl w:val="0"/>
        <w:tabs>
          <w:tab w:val="left" w:pos="1170"/>
          <w:tab w:val="left" w:pos="32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Office &amp; Hours: WOH 127D     MWF 11-11:50 AM</w:t>
      </w:r>
    </w:p>
    <w:p w14:paraId="00000006"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Phone:  541- 917-4768 </w:t>
      </w:r>
    </w:p>
    <w:p w14:paraId="00000007"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E-mail: weberc@linnbenton.edu</w:t>
      </w:r>
    </w:p>
    <w:p w14:paraId="00000008"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Course #:  ANS 216 A</w:t>
      </w:r>
    </w:p>
    <w:p w14:paraId="00000009"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CRN: 31728</w:t>
      </w:r>
    </w:p>
    <w:p w14:paraId="0000000A"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Meets:  Lecture T: 1-2:50 PM    Lab R: 1-3:50 PM</w:t>
      </w:r>
    </w:p>
    <w:p w14:paraId="0000000B" w14:textId="77777777" w:rsidR="00443229" w:rsidRDefault="00170B8E">
      <w:pPr>
        <w:widowControl w:val="0"/>
        <w:tabs>
          <w:tab w:val="left" w:pos="1170"/>
        </w:tabs>
        <w:spacing w:after="0" w:line="240" w:lineRule="auto"/>
        <w:ind w:left="2880" w:hanging="2880"/>
        <w:rPr>
          <w:rFonts w:ascii="Times New Roman" w:eastAsia="Times New Roman" w:hAnsi="Times New Roman" w:cs="Times New Roman"/>
          <w:sz w:val="26"/>
          <w:szCs w:val="26"/>
        </w:rPr>
      </w:pPr>
      <w:r>
        <w:rPr>
          <w:rFonts w:ascii="Times New Roman" w:eastAsia="Times New Roman" w:hAnsi="Times New Roman" w:cs="Times New Roman"/>
          <w:sz w:val="26"/>
          <w:szCs w:val="26"/>
        </w:rPr>
        <w:t>Classroom:  WOH 122, WOH 212 (Lab)</w:t>
      </w:r>
    </w:p>
    <w:p w14:paraId="0000000C" w14:textId="77777777" w:rsidR="00443229" w:rsidRDefault="00170B8E">
      <w:pPr>
        <w:widowControl w:val="0"/>
        <w:tabs>
          <w:tab w:val="left" w:pos="1170"/>
        </w:tabs>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Required Supplies:  Appropriate lab clothing/footwear</w:t>
      </w:r>
    </w:p>
    <w:p w14:paraId="0000000D" w14:textId="77777777" w:rsidR="00443229" w:rsidRDefault="00170B8E">
      <w:pPr>
        <w:widowControl w:val="0"/>
        <w:tabs>
          <w:tab w:val="left" w:pos="11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Credits:  4</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000000E" w14:textId="77777777" w:rsidR="00443229" w:rsidRDefault="00170B8E">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000000F" w14:textId="77777777" w:rsidR="00443229" w:rsidRDefault="00170B8E">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Student Learning Outcomes</w:t>
      </w:r>
      <w:r>
        <w:rPr>
          <w:rFonts w:ascii="Times New Roman" w:eastAsia="Times New Roman" w:hAnsi="Times New Roman" w:cs="Times New Roman"/>
          <w:sz w:val="26"/>
          <w:szCs w:val="26"/>
        </w:rPr>
        <w:t xml:space="preserve">: </w:t>
      </w:r>
    </w:p>
    <w:p w14:paraId="00000010" w14:textId="77777777" w:rsidR="00443229" w:rsidRDefault="00170B8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Upon successful completion of this course, students will be able to: </w:t>
      </w:r>
    </w:p>
    <w:p w14:paraId="00000011" w14:textId="77777777" w:rsidR="00443229" w:rsidRDefault="00170B8E">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Describe various facets of the U.S sheep industry</w:t>
      </w:r>
    </w:p>
    <w:p w14:paraId="00000012" w14:textId="77777777" w:rsidR="00443229" w:rsidRDefault="00170B8E">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Identify sheep breeds and their significance within U.S sheep industry</w:t>
      </w:r>
    </w:p>
    <w:p w14:paraId="00000013" w14:textId="77777777" w:rsidR="00443229" w:rsidRDefault="00170B8E">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Move, catch and restrain sheep with limited stress to the sheep</w:t>
      </w:r>
    </w:p>
    <w:p w14:paraId="00000014" w14:textId="77777777" w:rsidR="00443229" w:rsidRDefault="00170B8E">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Identify anatomy and describe functions of the sheep digestive and reproductive systems</w:t>
      </w:r>
    </w:p>
    <w:p w14:paraId="00000015" w14:textId="77777777" w:rsidR="00443229" w:rsidRDefault="00170B8E">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Develop a flock health program and perform critical husbandry skills</w:t>
      </w:r>
    </w:p>
    <w:p w14:paraId="00000016" w14:textId="77777777" w:rsidR="00443229" w:rsidRDefault="00443229">
      <w:pPr>
        <w:widowControl w:val="0"/>
        <w:spacing w:after="0" w:line="240" w:lineRule="auto"/>
        <w:ind w:left="1920"/>
        <w:rPr>
          <w:rFonts w:ascii="Times New Roman" w:eastAsia="Times New Roman" w:hAnsi="Times New Roman" w:cs="Times New Roman"/>
          <w:sz w:val="26"/>
          <w:szCs w:val="26"/>
        </w:rPr>
      </w:pPr>
    </w:p>
    <w:p w14:paraId="00000017" w14:textId="77777777" w:rsidR="00443229" w:rsidRDefault="00170B8E">
      <w:pPr>
        <w:keepNext/>
        <w:widowControl w:val="0"/>
        <w:spacing w:after="0" w:line="240" w:lineRule="auto"/>
        <w:ind w:right="36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TENTATIVE COURSE OUTLINE</w:t>
      </w:r>
    </w:p>
    <w:p w14:paraId="00000018" w14:textId="77777777" w:rsidR="00443229" w:rsidRDefault="00443229">
      <w:pPr>
        <w:widowControl w:val="0"/>
        <w:spacing w:after="0" w:line="240" w:lineRule="auto"/>
        <w:rPr>
          <w:rFonts w:ascii="Times New Roman" w:eastAsia="Times New Roman" w:hAnsi="Times New Roman" w:cs="Times New Roman"/>
          <w:sz w:val="26"/>
          <w:szCs w:val="26"/>
        </w:rPr>
      </w:pPr>
    </w:p>
    <w:p w14:paraId="00000019" w14:textId="77777777" w:rsidR="00443229" w:rsidRDefault="00170B8E">
      <w:pPr>
        <w:tabs>
          <w:tab w:val="left" w:pos="288"/>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A" w14:textId="77777777" w:rsidR="00443229" w:rsidRDefault="00170B8E">
      <w:pPr>
        <w:tabs>
          <w:tab w:val="left" w:pos="288"/>
          <w:tab w:val="center" w:pos="3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B" w14:textId="77777777" w:rsidR="00443229" w:rsidRDefault="00170B8E">
      <w:pPr>
        <w:numPr>
          <w:ilvl w:val="0"/>
          <w:numId w:val="2"/>
        </w:numPr>
        <w:tabs>
          <w:tab w:val="left" w:pos="288"/>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content and grading procedure</w:t>
      </w:r>
    </w:p>
    <w:p w14:paraId="0000001C" w14:textId="77777777" w:rsidR="00443229" w:rsidRDefault="00170B8E">
      <w:pPr>
        <w:tabs>
          <w:tab w:val="left" w:pos="288"/>
        </w:tabs>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the she</w:t>
      </w:r>
      <w:r>
        <w:rPr>
          <w:rFonts w:ascii="Times New Roman" w:eastAsia="Times New Roman" w:hAnsi="Times New Roman" w:cs="Times New Roman"/>
          <w:sz w:val="24"/>
          <w:szCs w:val="24"/>
        </w:rPr>
        <w:t>ep industry and historic overview</w:t>
      </w:r>
    </w:p>
    <w:p w14:paraId="0000001D" w14:textId="77777777" w:rsidR="00443229" w:rsidRDefault="00443229">
      <w:pPr>
        <w:tabs>
          <w:tab w:val="left" w:pos="288"/>
        </w:tabs>
        <w:spacing w:after="0" w:line="240" w:lineRule="auto"/>
        <w:ind w:left="2160"/>
        <w:rPr>
          <w:rFonts w:ascii="Times New Roman" w:eastAsia="Times New Roman" w:hAnsi="Times New Roman" w:cs="Times New Roman"/>
          <w:sz w:val="24"/>
          <w:szCs w:val="24"/>
        </w:rPr>
      </w:pPr>
    </w:p>
    <w:p w14:paraId="0000001E"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Sheep breeds and their uses within the industry</w:t>
      </w:r>
    </w:p>
    <w:p w14:paraId="0000001F" w14:textId="77777777" w:rsidR="00443229" w:rsidRDefault="00443229">
      <w:pPr>
        <w:tabs>
          <w:tab w:val="left" w:pos="288"/>
          <w:tab w:val="left" w:pos="2160"/>
        </w:tabs>
        <w:spacing w:after="0" w:line="240" w:lineRule="auto"/>
        <w:rPr>
          <w:rFonts w:ascii="Times New Roman" w:eastAsia="Times New Roman" w:hAnsi="Times New Roman" w:cs="Times New Roman"/>
          <w:sz w:val="24"/>
          <w:szCs w:val="24"/>
        </w:rPr>
      </w:pPr>
    </w:p>
    <w:p w14:paraId="00000020"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Veterinary skills and lambing management</w:t>
      </w:r>
    </w:p>
    <w:p w14:paraId="00000021" w14:textId="77777777" w:rsidR="00443229" w:rsidRDefault="00170B8E">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1</w:t>
      </w:r>
    </w:p>
    <w:p w14:paraId="00000022" w14:textId="77777777" w:rsidR="00443229" w:rsidRDefault="00443229">
      <w:pPr>
        <w:tabs>
          <w:tab w:val="left" w:pos="288"/>
          <w:tab w:val="left" w:pos="2160"/>
        </w:tabs>
        <w:spacing w:after="0" w:line="240" w:lineRule="auto"/>
        <w:rPr>
          <w:rFonts w:ascii="Times New Roman" w:eastAsia="Times New Roman" w:hAnsi="Times New Roman" w:cs="Times New Roman"/>
          <w:sz w:val="24"/>
          <w:szCs w:val="24"/>
        </w:rPr>
      </w:pPr>
    </w:p>
    <w:p w14:paraId="00000023"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Sheep facilities and handling</w:t>
      </w:r>
    </w:p>
    <w:p w14:paraId="00000024" w14:textId="77777777" w:rsidR="00443229" w:rsidRDefault="00443229">
      <w:pPr>
        <w:tabs>
          <w:tab w:val="left" w:pos="288"/>
          <w:tab w:val="left" w:pos="2160"/>
        </w:tabs>
        <w:spacing w:after="0" w:line="240" w:lineRule="auto"/>
        <w:ind w:left="285"/>
        <w:rPr>
          <w:rFonts w:ascii="Times New Roman" w:eastAsia="Times New Roman" w:hAnsi="Times New Roman" w:cs="Times New Roman"/>
          <w:sz w:val="24"/>
          <w:szCs w:val="24"/>
        </w:rPr>
      </w:pPr>
    </w:p>
    <w:p w14:paraId="00000025" w14:textId="77777777" w:rsidR="00443229" w:rsidRDefault="00170B8E">
      <w:pPr>
        <w:numPr>
          <w:ilvl w:val="0"/>
          <w:numId w:val="2"/>
        </w:numPr>
        <w:tabs>
          <w:tab w:val="left" w:pos="28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1</w:t>
      </w:r>
    </w:p>
    <w:p w14:paraId="00000026" w14:textId="77777777" w:rsidR="00443229" w:rsidRDefault="00443229">
      <w:pPr>
        <w:tabs>
          <w:tab w:val="left" w:pos="288"/>
        </w:tabs>
        <w:spacing w:after="0" w:line="240" w:lineRule="auto"/>
        <w:rPr>
          <w:rFonts w:ascii="Times New Roman" w:eastAsia="Times New Roman" w:hAnsi="Times New Roman" w:cs="Times New Roman"/>
          <w:sz w:val="24"/>
          <w:szCs w:val="24"/>
        </w:rPr>
      </w:pPr>
    </w:p>
    <w:p w14:paraId="00000027"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Sheep nutrition and feeding</w:t>
      </w:r>
    </w:p>
    <w:p w14:paraId="00000028" w14:textId="77777777" w:rsidR="00443229" w:rsidRDefault="00443229">
      <w:pPr>
        <w:tabs>
          <w:tab w:val="left" w:pos="288"/>
        </w:tabs>
        <w:spacing w:after="0" w:line="240" w:lineRule="auto"/>
        <w:rPr>
          <w:rFonts w:ascii="Times New Roman" w:eastAsia="Times New Roman" w:hAnsi="Times New Roman" w:cs="Times New Roman"/>
          <w:sz w:val="24"/>
          <w:szCs w:val="24"/>
        </w:rPr>
      </w:pPr>
    </w:p>
    <w:p w14:paraId="00000029"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Reproduction</w:t>
      </w:r>
    </w:p>
    <w:p w14:paraId="0000002A" w14:textId="77777777" w:rsidR="00443229" w:rsidRDefault="00170B8E">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2</w:t>
      </w:r>
    </w:p>
    <w:p w14:paraId="0000002B" w14:textId="77777777" w:rsidR="00443229" w:rsidRDefault="00443229">
      <w:pPr>
        <w:tabs>
          <w:tab w:val="left" w:pos="288"/>
        </w:tabs>
        <w:spacing w:after="0" w:line="240" w:lineRule="auto"/>
        <w:ind w:left="2160"/>
        <w:rPr>
          <w:rFonts w:ascii="Times New Roman" w:eastAsia="Times New Roman" w:hAnsi="Times New Roman" w:cs="Times New Roman"/>
          <w:sz w:val="24"/>
          <w:szCs w:val="24"/>
        </w:rPr>
      </w:pPr>
    </w:p>
    <w:p w14:paraId="0000002C"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Flock health and disease prevention</w:t>
      </w:r>
    </w:p>
    <w:p w14:paraId="0000002D" w14:textId="77777777" w:rsidR="00443229" w:rsidRDefault="00443229">
      <w:pPr>
        <w:tabs>
          <w:tab w:val="left" w:pos="288"/>
        </w:tabs>
        <w:spacing w:after="0" w:line="240" w:lineRule="auto"/>
        <w:rPr>
          <w:rFonts w:ascii="Times New Roman" w:eastAsia="Times New Roman" w:hAnsi="Times New Roman" w:cs="Times New Roman"/>
          <w:sz w:val="24"/>
          <w:szCs w:val="24"/>
        </w:rPr>
      </w:pPr>
    </w:p>
    <w:p w14:paraId="0000002E" w14:textId="77777777" w:rsidR="00443229" w:rsidRDefault="00170B8E">
      <w:pPr>
        <w:numPr>
          <w:ilvl w:val="0"/>
          <w:numId w:val="2"/>
        </w:numPr>
        <w:tabs>
          <w:tab w:val="left" w:pos="28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2</w:t>
      </w:r>
    </w:p>
    <w:p w14:paraId="0000002F" w14:textId="77777777" w:rsidR="00443229" w:rsidRDefault="00443229">
      <w:pPr>
        <w:tabs>
          <w:tab w:val="left" w:pos="288"/>
        </w:tabs>
        <w:spacing w:after="0" w:line="240" w:lineRule="auto"/>
        <w:rPr>
          <w:rFonts w:ascii="Times New Roman" w:eastAsia="Times New Roman" w:hAnsi="Times New Roman" w:cs="Times New Roman"/>
          <w:sz w:val="24"/>
          <w:szCs w:val="24"/>
        </w:rPr>
      </w:pPr>
    </w:p>
    <w:p w14:paraId="00000030" w14:textId="77777777" w:rsidR="00443229" w:rsidRDefault="00170B8E">
      <w:pPr>
        <w:numPr>
          <w:ilvl w:val="0"/>
          <w:numId w:val="2"/>
        </w:num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and marketing</w:t>
      </w:r>
    </w:p>
    <w:p w14:paraId="00000031" w14:textId="77777777" w:rsidR="00443229" w:rsidRDefault="00443229">
      <w:pPr>
        <w:tabs>
          <w:tab w:val="left" w:pos="288"/>
        </w:tabs>
        <w:spacing w:after="0" w:line="240" w:lineRule="auto"/>
        <w:ind w:left="2160"/>
        <w:rPr>
          <w:rFonts w:ascii="Times New Roman" w:eastAsia="Times New Roman" w:hAnsi="Times New Roman" w:cs="Times New Roman"/>
          <w:sz w:val="24"/>
          <w:szCs w:val="24"/>
        </w:rPr>
      </w:pPr>
    </w:p>
    <w:p w14:paraId="00000032" w14:textId="77777777" w:rsidR="00443229" w:rsidRDefault="00443229">
      <w:pPr>
        <w:tabs>
          <w:tab w:val="left" w:pos="288"/>
        </w:tabs>
        <w:spacing w:after="0" w:line="240" w:lineRule="auto"/>
        <w:rPr>
          <w:rFonts w:ascii="Times New Roman" w:eastAsia="Times New Roman" w:hAnsi="Times New Roman" w:cs="Times New Roman"/>
          <w:sz w:val="24"/>
          <w:szCs w:val="24"/>
        </w:rPr>
      </w:pPr>
    </w:p>
    <w:p w14:paraId="00000033" w14:textId="77777777" w:rsidR="00443229" w:rsidRDefault="00170B8E">
      <w:pPr>
        <w:tabs>
          <w:tab w:val="left" w:pos="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11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**FINAL EXAM** Tuesday, March 17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2:30-4:20 pm</w:t>
      </w:r>
      <w:r>
        <w:rPr>
          <w:rFonts w:ascii="Times New Roman" w:eastAsia="Times New Roman" w:hAnsi="Times New Roman" w:cs="Times New Roman"/>
          <w:sz w:val="24"/>
          <w:szCs w:val="24"/>
        </w:rPr>
        <w:tab/>
      </w:r>
    </w:p>
    <w:p w14:paraId="00000034" w14:textId="77777777" w:rsidR="00443229" w:rsidRDefault="00443229">
      <w:pPr>
        <w:widowControl w:val="0"/>
        <w:tabs>
          <w:tab w:val="left" w:pos="288"/>
          <w:tab w:val="left" w:pos="2160"/>
        </w:tabs>
        <w:spacing w:after="0" w:line="240" w:lineRule="auto"/>
        <w:ind w:right="360"/>
        <w:rPr>
          <w:rFonts w:ascii="Arial" w:eastAsia="Arial" w:hAnsi="Arial" w:cs="Arial"/>
          <w:sz w:val="26"/>
          <w:szCs w:val="26"/>
        </w:rPr>
      </w:pPr>
    </w:p>
    <w:p w14:paraId="00000035" w14:textId="77777777" w:rsidR="00443229" w:rsidRDefault="00443229">
      <w:pPr>
        <w:widowControl w:val="0"/>
        <w:tabs>
          <w:tab w:val="left" w:pos="288"/>
          <w:tab w:val="left" w:pos="2160"/>
        </w:tabs>
        <w:spacing w:after="0" w:line="240" w:lineRule="auto"/>
        <w:ind w:right="360"/>
        <w:rPr>
          <w:rFonts w:ascii="Times New Roman" w:eastAsia="Times New Roman" w:hAnsi="Times New Roman" w:cs="Times New Roman"/>
          <w:sz w:val="26"/>
          <w:szCs w:val="26"/>
          <w:u w:val="single"/>
        </w:rPr>
      </w:pPr>
    </w:p>
    <w:p w14:paraId="00000036"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Grading Procedure</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 xml:space="preserve">  Your final grade in this course will be based on the following</w:t>
      </w:r>
    </w:p>
    <w:p w14:paraId="00000037"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pts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Total</w:t>
      </w:r>
    </w:p>
    <w:p w14:paraId="00000038"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Lab Participation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10 each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100</w:t>
      </w:r>
    </w:p>
    <w:p w14:paraId="00000039"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Quizzes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25 each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50</w:t>
      </w:r>
    </w:p>
    <w:p w14:paraId="0000003A"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Exams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100 each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200</w:t>
      </w:r>
    </w:p>
    <w:p w14:paraId="0000003B"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Final Exam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150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150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500 pts total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000003C" w14:textId="77777777" w:rsidR="00443229" w:rsidRDefault="00170B8E">
      <w:pPr>
        <w:keepNext/>
        <w:widowControl w:val="0"/>
        <w:tabs>
          <w:tab w:val="left" w:pos="288"/>
          <w:tab w:val="left" w:pos="2160"/>
        </w:tabs>
        <w:spacing w:after="0" w:line="240" w:lineRule="auto"/>
        <w:ind w:left="288" w:right="360"/>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Grade Determination</w:t>
      </w:r>
      <w:r>
        <w:rPr>
          <w:rFonts w:ascii="Times New Roman" w:eastAsia="Times New Roman" w:hAnsi="Times New Roman" w:cs="Times New Roman"/>
          <w:sz w:val="26"/>
          <w:szCs w:val="26"/>
          <w:u w:val="single"/>
        </w:rPr>
        <w:t>:</w:t>
      </w:r>
    </w:p>
    <w:p w14:paraId="0000003D"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A= 90% of the highest point total in class</w:t>
      </w:r>
    </w:p>
    <w:p w14:paraId="0000003E"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B= 80% of the highest point total in class</w:t>
      </w:r>
    </w:p>
    <w:p w14:paraId="0000003F"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C= 70% of the highest point total</w:t>
      </w:r>
      <w:r>
        <w:rPr>
          <w:rFonts w:ascii="Times New Roman" w:eastAsia="Times New Roman" w:hAnsi="Times New Roman" w:cs="Times New Roman"/>
          <w:sz w:val="26"/>
          <w:szCs w:val="26"/>
        </w:rPr>
        <w:t xml:space="preserve"> in class</w:t>
      </w:r>
    </w:p>
    <w:p w14:paraId="00000040"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D= 60% of the highest point total in class</w:t>
      </w:r>
    </w:p>
    <w:p w14:paraId="00000041"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F= &lt;60% of the highest point total in class</w:t>
      </w:r>
    </w:p>
    <w:p w14:paraId="00000042" w14:textId="77777777" w:rsidR="00443229" w:rsidRDefault="00170B8E">
      <w:pPr>
        <w:widowControl w:val="0"/>
        <w:tabs>
          <w:tab w:val="left" w:pos="288"/>
          <w:tab w:val="left" w:pos="60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0000043" w14:textId="77777777" w:rsidR="00443229" w:rsidRDefault="00443229">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p>
    <w:p w14:paraId="00000044" w14:textId="77777777" w:rsidR="00443229" w:rsidRDefault="00170B8E">
      <w:pPr>
        <w:widowControl w:val="0"/>
        <w:tabs>
          <w:tab w:val="left" w:pos="288"/>
          <w:tab w:val="left" w:pos="2160"/>
        </w:tabs>
        <w:spacing w:after="0" w:line="240" w:lineRule="auto"/>
        <w:ind w:left="288" w:right="36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Class Guidelines</w:t>
      </w:r>
      <w:r>
        <w:rPr>
          <w:rFonts w:ascii="Times New Roman" w:eastAsia="Times New Roman" w:hAnsi="Times New Roman" w:cs="Times New Roman"/>
          <w:sz w:val="26"/>
          <w:szCs w:val="26"/>
          <w:u w:val="single"/>
        </w:rPr>
        <w:t>:</w:t>
      </w:r>
    </w:p>
    <w:p w14:paraId="00000045" w14:textId="77777777" w:rsidR="00443229" w:rsidRDefault="00170B8E">
      <w:pPr>
        <w:widowControl w:val="0"/>
        <w:numPr>
          <w:ilvl w:val="0"/>
          <w:numId w:val="3"/>
        </w:numPr>
        <w:tabs>
          <w:tab w:val="left" w:pos="288"/>
          <w:tab w:val="left" w:pos="648"/>
          <w:tab w:val="left" w:pos="2160"/>
        </w:tabs>
        <w:spacing w:after="0" w:line="240" w:lineRule="auto"/>
        <w:ind w:left="648" w:right="360" w:hanging="360"/>
        <w:rPr>
          <w:sz w:val="26"/>
          <w:szCs w:val="26"/>
        </w:rPr>
      </w:pPr>
      <w:r>
        <w:rPr>
          <w:rFonts w:ascii="Times New Roman" w:eastAsia="Times New Roman" w:hAnsi="Times New Roman" w:cs="Times New Roman"/>
          <w:sz w:val="26"/>
          <w:szCs w:val="26"/>
          <w:u w:val="single"/>
        </w:rPr>
        <w:t>No late work will be accepted</w:t>
      </w:r>
      <w:r>
        <w:rPr>
          <w:rFonts w:ascii="Times New Roman" w:eastAsia="Times New Roman" w:hAnsi="Times New Roman" w:cs="Times New Roman"/>
          <w:sz w:val="26"/>
          <w:szCs w:val="26"/>
        </w:rPr>
        <w:t xml:space="preserve"> unless prior arrangements have been established with the instructor.</w:t>
      </w:r>
    </w:p>
    <w:p w14:paraId="00000046" w14:textId="77777777" w:rsidR="00443229" w:rsidRDefault="00170B8E">
      <w:pPr>
        <w:widowControl w:val="0"/>
        <w:numPr>
          <w:ilvl w:val="0"/>
          <w:numId w:val="3"/>
        </w:numPr>
        <w:tabs>
          <w:tab w:val="left" w:pos="288"/>
          <w:tab w:val="left" w:pos="648"/>
          <w:tab w:val="left" w:pos="2160"/>
        </w:tabs>
        <w:spacing w:after="0" w:line="240" w:lineRule="auto"/>
        <w:ind w:left="288" w:right="360"/>
        <w:rPr>
          <w:sz w:val="26"/>
          <w:szCs w:val="26"/>
        </w:rPr>
      </w:pPr>
      <w:r>
        <w:rPr>
          <w:rFonts w:ascii="Times New Roman" w:eastAsia="Times New Roman" w:hAnsi="Times New Roman" w:cs="Times New Roman"/>
          <w:sz w:val="26"/>
          <w:szCs w:val="26"/>
        </w:rPr>
        <w:t xml:space="preserve">Quizzes and Midterms will be announced.  Make-ups will be allowed only if prior </w:t>
      </w:r>
    </w:p>
    <w:p w14:paraId="00000047" w14:textId="77777777" w:rsidR="00443229" w:rsidRDefault="00170B8E">
      <w:pPr>
        <w:widowControl w:val="0"/>
        <w:tabs>
          <w:tab w:val="left" w:pos="288"/>
          <w:tab w:val="left" w:pos="648"/>
          <w:tab w:val="left" w:pos="2160"/>
        </w:tabs>
        <w:spacing w:after="0" w:line="240" w:lineRule="auto"/>
        <w:ind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arrangements have been established with the instructor and must be completed before the</w:t>
      </w:r>
    </w:p>
    <w:p w14:paraId="00000048" w14:textId="77777777" w:rsidR="00443229" w:rsidRDefault="00170B8E">
      <w:pPr>
        <w:widowControl w:val="0"/>
        <w:tabs>
          <w:tab w:val="left" w:pos="288"/>
          <w:tab w:val="left" w:pos="648"/>
          <w:tab w:val="left" w:pos="2160"/>
        </w:tabs>
        <w:spacing w:after="0" w:line="240" w:lineRule="auto"/>
        <w:ind w:right="360"/>
        <w:rPr>
          <w:rFonts w:ascii="Times New Roman" w:eastAsia="Times New Roman" w:hAnsi="Times New Roman" w:cs="Times New Roman"/>
          <w:sz w:val="26"/>
          <w:szCs w:val="26"/>
        </w:rPr>
      </w:pPr>
      <w:bookmarkStart w:id="1" w:name="_gjdgxs" w:colFirst="0" w:colLast="0"/>
      <w:bookmarkEnd w:id="1"/>
      <w:r>
        <w:rPr>
          <w:rFonts w:ascii="Times New Roman" w:eastAsia="Times New Roman" w:hAnsi="Times New Roman" w:cs="Times New Roman"/>
          <w:sz w:val="26"/>
          <w:szCs w:val="26"/>
        </w:rPr>
        <w:t xml:space="preserve">          next class period to potentially earn full points.</w:t>
      </w:r>
    </w:p>
    <w:p w14:paraId="00000049" w14:textId="77777777" w:rsidR="00443229" w:rsidRDefault="00170B8E">
      <w:pPr>
        <w:widowControl w:val="0"/>
        <w:tabs>
          <w:tab w:val="left" w:pos="288"/>
          <w:tab w:val="left" w:pos="648"/>
          <w:tab w:val="left" w:pos="2160"/>
        </w:tabs>
        <w:spacing w:after="0" w:line="240" w:lineRule="auto"/>
        <w:ind w:left="648" w:right="36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t>Lab participation gra</w:t>
      </w:r>
      <w:r>
        <w:rPr>
          <w:rFonts w:ascii="Times New Roman" w:eastAsia="Times New Roman" w:hAnsi="Times New Roman" w:cs="Times New Roman"/>
          <w:sz w:val="26"/>
          <w:szCs w:val="26"/>
        </w:rPr>
        <w:t>de will be based on lab attendance and student participation during labs.</w:t>
      </w:r>
    </w:p>
    <w:p w14:paraId="0000004A" w14:textId="77777777" w:rsidR="00443229" w:rsidRDefault="00170B8E">
      <w:pPr>
        <w:widowControl w:val="0"/>
        <w:tabs>
          <w:tab w:val="left" w:pos="288"/>
          <w:tab w:val="left" w:pos="648"/>
          <w:tab w:val="left" w:pos="2160"/>
        </w:tabs>
        <w:spacing w:after="0" w:line="240" w:lineRule="auto"/>
        <w:ind w:left="648" w:right="36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z w:val="26"/>
          <w:szCs w:val="26"/>
        </w:rPr>
        <w:tab/>
        <w:t xml:space="preserve">Incompletes will be given in the event a student completes the majority of the course work, but for some valid reason misses a portion of the class.  Before an incomplete will be </w:t>
      </w:r>
      <w:r>
        <w:rPr>
          <w:rFonts w:ascii="Times New Roman" w:eastAsia="Times New Roman" w:hAnsi="Times New Roman" w:cs="Times New Roman"/>
          <w:sz w:val="26"/>
          <w:szCs w:val="26"/>
        </w:rPr>
        <w:t>given, the student must sign a contract with the instructor stating how and when the work is to be made up.  The awarding of an incomplete is at the discretion of the instructor.</w:t>
      </w:r>
    </w:p>
    <w:p w14:paraId="0000004B" w14:textId="77777777" w:rsidR="00443229" w:rsidRDefault="00170B8E">
      <w:pPr>
        <w:widowControl w:val="0"/>
        <w:tabs>
          <w:tab w:val="left" w:pos="288"/>
          <w:tab w:val="left" w:pos="1368"/>
          <w:tab w:val="left" w:pos="2160"/>
          <w:tab w:val="left" w:pos="86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000004C" w14:textId="77777777" w:rsidR="00443229" w:rsidRDefault="00170B8E">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Students who may need accommodations due to documented disabilities, or who</w:t>
      </w:r>
      <w:r>
        <w:rPr>
          <w:rFonts w:ascii="Times New Roman" w:eastAsia="Times New Roman" w:hAnsi="Times New Roman" w:cs="Times New Roman"/>
          <w:sz w:val="26"/>
          <w:szCs w:val="26"/>
        </w:rPr>
        <w:t xml:space="preserve"> have medical information which the instructor should know, or who need special arrangements in an emergency, should speak with the instructor during the first week of class. If you believe you may need accommodations, but are not yet registered with CFAR,</w:t>
      </w:r>
      <w:r>
        <w:rPr>
          <w:rFonts w:ascii="Times New Roman" w:eastAsia="Times New Roman" w:hAnsi="Times New Roman" w:cs="Times New Roman"/>
          <w:sz w:val="26"/>
          <w:szCs w:val="26"/>
        </w:rPr>
        <w:t xml:space="preserve"> please go to the CFAR website for steps on how to apply for services or call 541-917-4789.</w:t>
      </w:r>
    </w:p>
    <w:p w14:paraId="0000004D" w14:textId="77777777" w:rsidR="00443229" w:rsidRDefault="00443229">
      <w:pPr>
        <w:widowControl w:val="0"/>
        <w:spacing w:after="0" w:line="240" w:lineRule="auto"/>
        <w:rPr>
          <w:rFonts w:ascii="Times New Roman" w:eastAsia="Times New Roman" w:hAnsi="Times New Roman" w:cs="Times New Roman"/>
          <w:sz w:val="26"/>
          <w:szCs w:val="26"/>
        </w:rPr>
      </w:pPr>
    </w:p>
    <w:p w14:paraId="0000004E" w14:textId="77777777" w:rsidR="00443229" w:rsidRDefault="00170B8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LBCC prohibits unlawful discrimination based on race, color, religion, ethnicity, use of native language, national origin, sex, sexual orientation, marital status,</w:t>
      </w:r>
      <w:r>
        <w:rPr>
          <w:rFonts w:ascii="Times New Roman" w:eastAsia="Times New Roman" w:hAnsi="Times New Roman" w:cs="Times New Roman"/>
          <w:sz w:val="26"/>
          <w:szCs w:val="26"/>
        </w:rPr>
        <w:t xml:space="preserve"> disability, veteran status, age, or any other status protected under applicable federal, state, or local laws.  (for further information </w:t>
      </w:r>
      <w:r>
        <w:rPr>
          <w:rFonts w:ascii="Times New Roman" w:eastAsia="Times New Roman" w:hAnsi="Times New Roman" w:cs="Times New Roman"/>
          <w:color w:val="0000FF"/>
          <w:sz w:val="26"/>
          <w:szCs w:val="26"/>
          <w:u w:val="single"/>
        </w:rPr>
        <w:t>http://po.linnbenton.edu/BPsandARs/</w:t>
      </w:r>
      <w:r>
        <w:rPr>
          <w:rFonts w:ascii="Times New Roman" w:eastAsia="Times New Roman" w:hAnsi="Times New Roman" w:cs="Times New Roman"/>
          <w:sz w:val="26"/>
          <w:szCs w:val="26"/>
        </w:rPr>
        <w:t>)  Board Policy P1015</w:t>
      </w:r>
    </w:p>
    <w:p w14:paraId="0000004F" w14:textId="77777777" w:rsidR="00443229" w:rsidRDefault="00443229"/>
    <w:p w14:paraId="00000050" w14:textId="77777777" w:rsidR="00443229" w:rsidRDefault="00170B8E">
      <w:pPr>
        <w:widowControl w:val="0"/>
        <w:tabs>
          <w:tab w:val="left" w:pos="288"/>
          <w:tab w:val="left" w:pos="2160"/>
        </w:tabs>
        <w:spacing w:after="0" w:line="240" w:lineRule="auto"/>
        <w:ind w:right="360"/>
        <w:rPr>
          <w:rFonts w:ascii="Times New Roman" w:eastAsia="Times New Roman" w:hAnsi="Times New Roman" w:cs="Times New Roman"/>
          <w:sz w:val="26"/>
          <w:szCs w:val="26"/>
        </w:rPr>
      </w:pPr>
      <w:r>
        <w:rPr>
          <w:rFonts w:ascii="Times New Roman" w:eastAsia="Times New Roman" w:hAnsi="Times New Roman" w:cs="Times New Roman"/>
          <w:sz w:val="26"/>
          <w:szCs w:val="26"/>
        </w:rPr>
        <w:t>You have until Friday 5pm of the seventh week (</w:t>
      </w:r>
      <w:r>
        <w:rPr>
          <w:rFonts w:ascii="Times New Roman" w:eastAsia="Times New Roman" w:hAnsi="Times New Roman" w:cs="Times New Roman"/>
          <w:b/>
          <w:sz w:val="26"/>
          <w:szCs w:val="26"/>
        </w:rPr>
        <w:t>February 21, 2020</w:t>
      </w:r>
      <w:r>
        <w:rPr>
          <w:rFonts w:ascii="Times New Roman" w:eastAsia="Times New Roman" w:hAnsi="Times New Roman" w:cs="Times New Roman"/>
          <w:sz w:val="26"/>
          <w:szCs w:val="26"/>
        </w:rPr>
        <w:t xml:space="preserve">) to drop a class without a grade penalty.  If dropping this class puts you below 12 credits and you are on financial aid, you may lose your financial aid.  If you fail to drop by </w:t>
      </w:r>
      <w:r>
        <w:rPr>
          <w:rFonts w:ascii="Times New Roman" w:eastAsia="Times New Roman" w:hAnsi="Times New Roman" w:cs="Times New Roman"/>
          <w:b/>
          <w:sz w:val="26"/>
          <w:szCs w:val="26"/>
        </w:rPr>
        <w:t>February 21, 2020</w:t>
      </w:r>
      <w:r>
        <w:rPr>
          <w:rFonts w:ascii="Times New Roman" w:eastAsia="Times New Roman" w:hAnsi="Times New Roman" w:cs="Times New Roman"/>
          <w:sz w:val="26"/>
          <w:szCs w:val="26"/>
        </w:rPr>
        <w:t xml:space="preserve">, and you do not fall into </w:t>
      </w:r>
      <w:r>
        <w:rPr>
          <w:rFonts w:ascii="Times New Roman" w:eastAsia="Times New Roman" w:hAnsi="Times New Roman" w:cs="Times New Roman"/>
          <w:sz w:val="26"/>
          <w:szCs w:val="26"/>
          <w:u w:val="single"/>
        </w:rPr>
        <w:t>a</w:t>
      </w:r>
      <w:r>
        <w:rPr>
          <w:rFonts w:ascii="Times New Roman" w:eastAsia="Times New Roman" w:hAnsi="Times New Roman" w:cs="Times New Roman"/>
          <w:sz w:val="26"/>
          <w:szCs w:val="26"/>
        </w:rPr>
        <w:t xml:space="preserve"> or </w:t>
      </w:r>
      <w:r>
        <w:rPr>
          <w:rFonts w:ascii="Times New Roman" w:eastAsia="Times New Roman" w:hAnsi="Times New Roman" w:cs="Times New Roman"/>
          <w:sz w:val="26"/>
          <w:szCs w:val="26"/>
          <w:u w:val="single"/>
        </w:rPr>
        <w:t>b</w:t>
      </w:r>
      <w:r>
        <w:rPr>
          <w:rFonts w:ascii="Times New Roman" w:eastAsia="Times New Roman" w:hAnsi="Times New Roman" w:cs="Times New Roman"/>
          <w:sz w:val="26"/>
          <w:szCs w:val="26"/>
        </w:rPr>
        <w:t xml:space="preserve"> from abo</w:t>
      </w:r>
      <w:r>
        <w:rPr>
          <w:rFonts w:ascii="Times New Roman" w:eastAsia="Times New Roman" w:hAnsi="Times New Roman" w:cs="Times New Roman"/>
          <w:sz w:val="26"/>
          <w:szCs w:val="26"/>
        </w:rPr>
        <w:t xml:space="preserve">ve, you will receive a letter grade for this course.  </w:t>
      </w:r>
    </w:p>
    <w:p w14:paraId="00000051" w14:textId="77777777" w:rsidR="00443229" w:rsidRDefault="00443229"/>
    <w:sectPr w:rsidR="00443229">
      <w:pgSz w:w="12240" w:h="15840"/>
      <w:pgMar w:top="360" w:right="720" w:bottom="36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B2A2E"/>
    <w:multiLevelType w:val="multilevel"/>
    <w:tmpl w:val="A1629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AF38D3"/>
    <w:multiLevelType w:val="multilevel"/>
    <w:tmpl w:val="5E788688"/>
    <w:lvl w:ilvl="0">
      <w:start w:val="1"/>
      <w:numFmt w:val="decimal"/>
      <w:lvlText w:val="%1"/>
      <w:lvlJc w:val="left"/>
      <w:pPr>
        <w:ind w:left="2160" w:hanging="1875"/>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54074F3A"/>
    <w:multiLevelType w:val="multilevel"/>
    <w:tmpl w:val="6256D664"/>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29"/>
    <w:rsid w:val="00170B8E"/>
    <w:rsid w:val="0044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9AB19-8F05-4317-87BA-0FA6F1E1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2020-01-14T20:41:00Z</dcterms:created>
  <dcterms:modified xsi:type="dcterms:W3CDTF">2020-01-14T20:41:00Z</dcterms:modified>
</cp:coreProperties>
</file>