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AF3DB" w14:textId="4A5BA120" w:rsidR="008A5C47" w:rsidRPr="000B3EC6" w:rsidRDefault="008A5C47" w:rsidP="008A5C47">
      <w:pPr>
        <w:pStyle w:val="BodyText2"/>
        <w:jc w:val="center"/>
        <w:rPr>
          <w:rFonts w:asciiTheme="minorHAnsi" w:hAnsiTheme="minorHAnsi" w:cstheme="minorHAnsi"/>
          <w:b/>
          <w:sz w:val="24"/>
          <w:szCs w:val="24"/>
        </w:rPr>
      </w:pPr>
      <w:r w:rsidRPr="000B3EC6">
        <w:rPr>
          <w:rFonts w:asciiTheme="minorHAnsi" w:hAnsiTheme="minorHAnsi" w:cstheme="minorHAnsi"/>
          <w:b/>
          <w:sz w:val="24"/>
          <w:szCs w:val="24"/>
        </w:rPr>
        <w:t>MT3.8</w:t>
      </w:r>
      <w:r w:rsidR="00762441">
        <w:rPr>
          <w:rFonts w:asciiTheme="minorHAnsi" w:hAnsiTheme="minorHAnsi" w:cstheme="minorHAnsi"/>
          <w:b/>
          <w:sz w:val="24"/>
          <w:szCs w:val="24"/>
        </w:rPr>
        <w:t>54</w:t>
      </w:r>
      <w:r w:rsidRPr="000B3EC6">
        <w:rPr>
          <w:rFonts w:asciiTheme="minorHAnsi" w:hAnsiTheme="minorHAnsi" w:cstheme="minorHAnsi"/>
          <w:b/>
          <w:sz w:val="24"/>
          <w:szCs w:val="24"/>
        </w:rPr>
        <w:t>: Refrigeration Servicing</w:t>
      </w:r>
    </w:p>
    <w:p w14:paraId="67C9E030" w14:textId="77777777" w:rsidR="008A5C47" w:rsidRPr="000B3EC6" w:rsidRDefault="008A5C47" w:rsidP="008A5C47">
      <w:pPr>
        <w:pStyle w:val="BodyText2"/>
        <w:jc w:val="center"/>
        <w:rPr>
          <w:rFonts w:asciiTheme="minorHAnsi" w:hAnsiTheme="minorHAnsi" w:cstheme="minorHAnsi"/>
          <w:sz w:val="24"/>
          <w:szCs w:val="24"/>
        </w:rPr>
      </w:pPr>
      <w:r w:rsidRPr="000B3EC6">
        <w:rPr>
          <w:rFonts w:asciiTheme="minorHAnsi" w:hAnsiTheme="minorHAnsi" w:cstheme="minorHAnsi"/>
          <w:sz w:val="24"/>
          <w:szCs w:val="24"/>
        </w:rPr>
        <w:t>Linn-Bent</w:t>
      </w:r>
      <w:r w:rsidR="006200C6" w:rsidRPr="000B3EC6">
        <w:rPr>
          <w:rFonts w:asciiTheme="minorHAnsi" w:hAnsiTheme="minorHAnsi" w:cstheme="minorHAnsi"/>
          <w:sz w:val="24"/>
          <w:szCs w:val="24"/>
        </w:rPr>
        <w:t>on Community College</w:t>
      </w:r>
    </w:p>
    <w:p w14:paraId="46AA8427" w14:textId="4218B50E" w:rsidR="008A5C47" w:rsidRPr="000B3EC6" w:rsidRDefault="00FC7ED4" w:rsidP="008A5C47">
      <w:pPr>
        <w:pStyle w:val="BodyText2"/>
        <w:pBdr>
          <w:bottom w:val="single" w:sz="6" w:space="1" w:color="auto"/>
        </w:pBdr>
        <w:jc w:val="center"/>
        <w:rPr>
          <w:rFonts w:asciiTheme="minorHAnsi" w:hAnsiTheme="minorHAnsi" w:cstheme="minorHAnsi"/>
          <w:sz w:val="24"/>
          <w:szCs w:val="24"/>
        </w:rPr>
      </w:pPr>
      <w:r w:rsidRPr="000B3EC6">
        <w:rPr>
          <w:rFonts w:asciiTheme="minorHAnsi" w:hAnsiTheme="minorHAnsi" w:cstheme="minorHAnsi"/>
          <w:sz w:val="24"/>
          <w:szCs w:val="24"/>
        </w:rPr>
        <w:t>2</w:t>
      </w:r>
      <w:r w:rsidR="00072D08" w:rsidRPr="000B3EC6">
        <w:rPr>
          <w:rFonts w:asciiTheme="minorHAnsi" w:hAnsiTheme="minorHAnsi" w:cstheme="minorHAnsi"/>
          <w:sz w:val="24"/>
          <w:szCs w:val="24"/>
        </w:rPr>
        <w:t xml:space="preserve"> Credit Hours</w:t>
      </w:r>
    </w:p>
    <w:p w14:paraId="169CA988" w14:textId="77777777" w:rsidR="008A5C47" w:rsidRPr="000B3EC6" w:rsidRDefault="008A5C47" w:rsidP="008A5C47">
      <w:pPr>
        <w:rPr>
          <w:rFonts w:asciiTheme="minorHAnsi" w:hAnsiTheme="minorHAnsi" w:cstheme="minorHAnsi"/>
          <w:b/>
          <w:sz w:val="24"/>
          <w:szCs w:val="24"/>
        </w:rPr>
      </w:pPr>
    </w:p>
    <w:p w14:paraId="13208653" w14:textId="77777777" w:rsidR="008A5C47" w:rsidRPr="000B3EC6" w:rsidRDefault="008A5C47" w:rsidP="008A5C47">
      <w:pPr>
        <w:rPr>
          <w:rFonts w:asciiTheme="minorHAnsi" w:hAnsiTheme="minorHAnsi" w:cstheme="minorHAnsi"/>
          <w:sz w:val="24"/>
          <w:szCs w:val="24"/>
        </w:rPr>
      </w:pPr>
      <w:r w:rsidRPr="000B3EC6">
        <w:rPr>
          <w:rFonts w:asciiTheme="minorHAnsi" w:hAnsiTheme="minorHAnsi" w:cstheme="minorHAnsi"/>
          <w:b/>
          <w:sz w:val="24"/>
          <w:szCs w:val="24"/>
        </w:rPr>
        <w:t xml:space="preserve">Instructor: </w:t>
      </w:r>
      <w:r w:rsidRPr="000B3EC6">
        <w:rPr>
          <w:rFonts w:asciiTheme="minorHAnsi" w:hAnsiTheme="minorHAnsi" w:cstheme="minorHAnsi"/>
          <w:b/>
          <w:sz w:val="24"/>
          <w:szCs w:val="24"/>
        </w:rPr>
        <w:tab/>
        <w:t>Ken Dickson-Self</w:t>
      </w:r>
      <w:r w:rsidRPr="000B3EC6">
        <w:rPr>
          <w:rFonts w:asciiTheme="minorHAnsi" w:hAnsiTheme="minorHAnsi" w:cstheme="minorHAnsi"/>
          <w:sz w:val="24"/>
          <w:szCs w:val="24"/>
        </w:rPr>
        <w:tab/>
      </w:r>
      <w:r w:rsidRPr="000B3EC6">
        <w:rPr>
          <w:rFonts w:asciiTheme="minorHAnsi" w:hAnsiTheme="minorHAnsi" w:cstheme="minorHAnsi"/>
          <w:sz w:val="24"/>
          <w:szCs w:val="24"/>
        </w:rPr>
        <w:tab/>
      </w:r>
      <w:r w:rsidR="00DC2450" w:rsidRPr="000B3EC6">
        <w:rPr>
          <w:rFonts w:asciiTheme="minorHAnsi" w:hAnsiTheme="minorHAnsi" w:cstheme="minorHAnsi"/>
          <w:sz w:val="24"/>
          <w:szCs w:val="24"/>
        </w:rPr>
        <w:tab/>
      </w:r>
      <w:r w:rsidRPr="000B3EC6">
        <w:rPr>
          <w:rFonts w:asciiTheme="minorHAnsi" w:hAnsiTheme="minorHAnsi" w:cstheme="minorHAnsi"/>
          <w:b/>
          <w:sz w:val="24"/>
          <w:szCs w:val="24"/>
        </w:rPr>
        <w:t>OFFICE HOURS:</w:t>
      </w:r>
    </w:p>
    <w:p w14:paraId="61CDCF4E" w14:textId="5EA8ADE4" w:rsidR="008A5C47" w:rsidRPr="000B3EC6" w:rsidRDefault="008A5C47" w:rsidP="008A5C47">
      <w:pPr>
        <w:rPr>
          <w:rFonts w:asciiTheme="minorHAnsi" w:hAnsiTheme="minorHAnsi" w:cstheme="minorHAnsi"/>
          <w:sz w:val="24"/>
          <w:szCs w:val="24"/>
        </w:rPr>
      </w:pPr>
      <w:r w:rsidRPr="000B3EC6">
        <w:rPr>
          <w:rFonts w:asciiTheme="minorHAnsi" w:hAnsiTheme="minorHAnsi" w:cstheme="minorHAnsi"/>
          <w:sz w:val="24"/>
          <w:szCs w:val="24"/>
        </w:rPr>
        <w:t xml:space="preserve">Office: </w:t>
      </w:r>
      <w:r w:rsidRPr="000B3EC6">
        <w:rPr>
          <w:rFonts w:asciiTheme="minorHAnsi" w:hAnsiTheme="minorHAnsi" w:cstheme="minorHAnsi"/>
          <w:sz w:val="24"/>
          <w:szCs w:val="24"/>
        </w:rPr>
        <w:tab/>
        <w:t>I</w:t>
      </w:r>
      <w:r w:rsidR="00DC2450" w:rsidRPr="000B3EC6">
        <w:rPr>
          <w:rFonts w:asciiTheme="minorHAnsi" w:hAnsiTheme="minorHAnsi" w:cstheme="minorHAnsi"/>
          <w:sz w:val="24"/>
          <w:szCs w:val="24"/>
        </w:rPr>
        <w:t>A</w:t>
      </w:r>
      <w:r w:rsidRPr="000B3EC6">
        <w:rPr>
          <w:rFonts w:asciiTheme="minorHAnsi" w:hAnsiTheme="minorHAnsi" w:cstheme="minorHAnsi"/>
          <w:sz w:val="24"/>
          <w:szCs w:val="24"/>
        </w:rPr>
        <w:t>-1</w:t>
      </w:r>
      <w:r w:rsidR="00DC2450" w:rsidRPr="000B3EC6">
        <w:rPr>
          <w:rFonts w:asciiTheme="minorHAnsi" w:hAnsiTheme="minorHAnsi" w:cstheme="minorHAnsi"/>
          <w:sz w:val="24"/>
          <w:szCs w:val="24"/>
        </w:rPr>
        <w:t>1</w:t>
      </w:r>
      <w:r w:rsidRPr="000B3EC6">
        <w:rPr>
          <w:rFonts w:asciiTheme="minorHAnsi" w:hAnsiTheme="minorHAnsi" w:cstheme="minorHAnsi"/>
          <w:sz w:val="24"/>
          <w:szCs w:val="24"/>
        </w:rPr>
        <w:t>2</w:t>
      </w:r>
      <w:r w:rsidR="00DC2450" w:rsidRPr="000B3EC6">
        <w:rPr>
          <w:rFonts w:asciiTheme="minorHAnsi" w:hAnsiTheme="minorHAnsi" w:cstheme="minorHAnsi"/>
          <w:sz w:val="24"/>
          <w:szCs w:val="24"/>
        </w:rPr>
        <w:t>A</w:t>
      </w:r>
      <w:r w:rsidRPr="000B3EC6">
        <w:rPr>
          <w:rFonts w:asciiTheme="minorHAnsi" w:hAnsiTheme="minorHAnsi" w:cstheme="minorHAnsi"/>
          <w:b/>
          <w:sz w:val="24"/>
          <w:szCs w:val="24"/>
        </w:rPr>
        <w:tab/>
      </w:r>
      <w:r w:rsidRPr="000B3EC6">
        <w:rPr>
          <w:rFonts w:asciiTheme="minorHAnsi" w:hAnsiTheme="minorHAnsi" w:cstheme="minorHAnsi"/>
          <w:b/>
          <w:sz w:val="24"/>
          <w:szCs w:val="24"/>
        </w:rPr>
        <w:tab/>
      </w:r>
      <w:r w:rsidRPr="000B3EC6">
        <w:rPr>
          <w:rFonts w:asciiTheme="minorHAnsi" w:hAnsiTheme="minorHAnsi" w:cstheme="minorHAnsi"/>
          <w:b/>
          <w:sz w:val="24"/>
          <w:szCs w:val="24"/>
        </w:rPr>
        <w:tab/>
      </w:r>
      <w:r w:rsidRPr="000B3EC6">
        <w:rPr>
          <w:rFonts w:asciiTheme="minorHAnsi" w:hAnsiTheme="minorHAnsi" w:cstheme="minorHAnsi"/>
          <w:b/>
          <w:sz w:val="24"/>
          <w:szCs w:val="24"/>
        </w:rPr>
        <w:tab/>
      </w:r>
      <w:r w:rsidR="000B3EC6">
        <w:rPr>
          <w:rFonts w:asciiTheme="minorHAnsi" w:hAnsiTheme="minorHAnsi" w:cstheme="minorHAnsi"/>
          <w:b/>
          <w:sz w:val="24"/>
          <w:szCs w:val="24"/>
        </w:rPr>
        <w:tab/>
      </w:r>
      <w:r w:rsidR="00717D17" w:rsidRPr="00717D17">
        <w:rPr>
          <w:rFonts w:asciiTheme="minorHAnsi" w:hAnsiTheme="minorHAnsi" w:cstheme="minorHAnsi"/>
          <w:sz w:val="24"/>
          <w:szCs w:val="24"/>
        </w:rPr>
        <w:t>See Instructor Website for schedule</w:t>
      </w:r>
      <w:r w:rsidRPr="000B3EC6">
        <w:rPr>
          <w:rFonts w:asciiTheme="minorHAnsi" w:hAnsiTheme="minorHAnsi" w:cstheme="minorHAnsi"/>
          <w:b/>
          <w:sz w:val="24"/>
          <w:szCs w:val="24"/>
        </w:rPr>
        <w:t xml:space="preserve"> </w:t>
      </w:r>
    </w:p>
    <w:p w14:paraId="2F96C32C" w14:textId="77777777" w:rsidR="008A5C47" w:rsidRPr="000B3EC6" w:rsidRDefault="008A5C47" w:rsidP="008A5C47">
      <w:pPr>
        <w:rPr>
          <w:rFonts w:asciiTheme="minorHAnsi" w:hAnsiTheme="minorHAnsi" w:cstheme="minorHAnsi"/>
          <w:sz w:val="24"/>
          <w:szCs w:val="24"/>
        </w:rPr>
      </w:pPr>
      <w:r w:rsidRPr="000B3EC6">
        <w:rPr>
          <w:rFonts w:asciiTheme="minorHAnsi" w:hAnsiTheme="minorHAnsi" w:cstheme="minorHAnsi"/>
          <w:sz w:val="24"/>
          <w:szCs w:val="24"/>
        </w:rPr>
        <w:t>Email:  </w:t>
      </w:r>
      <w:r w:rsidRPr="000B3EC6">
        <w:rPr>
          <w:rFonts w:asciiTheme="minorHAnsi" w:hAnsiTheme="minorHAnsi" w:cstheme="minorHAnsi"/>
          <w:sz w:val="24"/>
          <w:szCs w:val="24"/>
        </w:rPr>
        <w:tab/>
        <w:t xml:space="preserve">dicksok@linnbenton.edu </w:t>
      </w:r>
      <w:r w:rsidRPr="000B3EC6">
        <w:rPr>
          <w:rFonts w:asciiTheme="minorHAnsi" w:hAnsiTheme="minorHAnsi" w:cstheme="minorHAnsi"/>
          <w:sz w:val="24"/>
          <w:szCs w:val="24"/>
        </w:rPr>
        <w:tab/>
      </w:r>
    </w:p>
    <w:p w14:paraId="45CA2EAC" w14:textId="77777777" w:rsidR="004716AC" w:rsidRPr="000B3EC6" w:rsidRDefault="008A5C47" w:rsidP="00072D08">
      <w:pPr>
        <w:rPr>
          <w:rFonts w:asciiTheme="minorHAnsi" w:hAnsiTheme="minorHAnsi" w:cstheme="minorHAnsi"/>
          <w:sz w:val="24"/>
          <w:szCs w:val="24"/>
        </w:rPr>
      </w:pPr>
      <w:r w:rsidRPr="000B3EC6">
        <w:rPr>
          <w:rFonts w:asciiTheme="minorHAnsi" w:hAnsiTheme="minorHAnsi" w:cstheme="minorHAnsi"/>
          <w:sz w:val="24"/>
          <w:szCs w:val="24"/>
        </w:rPr>
        <w:t xml:space="preserve">Instructor website: linnbenton.edu </w:t>
      </w:r>
      <w:r w:rsidRPr="000B3EC6">
        <w:rPr>
          <w:rFonts w:asciiTheme="minorHAnsi" w:hAnsiTheme="minorHAnsi" w:cstheme="minorHAnsi"/>
          <w:sz w:val="24"/>
          <w:szCs w:val="24"/>
        </w:rPr>
        <w:sym w:font="Wingdings" w:char="F0E0"/>
      </w:r>
      <w:r w:rsidRPr="000B3EC6">
        <w:rPr>
          <w:rFonts w:asciiTheme="minorHAnsi" w:hAnsiTheme="minorHAnsi" w:cstheme="minorHAnsi"/>
          <w:sz w:val="24"/>
          <w:szCs w:val="24"/>
        </w:rPr>
        <w:t xml:space="preserve"> Quick Links </w:t>
      </w:r>
      <w:r w:rsidRPr="000B3EC6">
        <w:rPr>
          <w:rFonts w:asciiTheme="minorHAnsi" w:hAnsiTheme="minorHAnsi" w:cstheme="minorHAnsi"/>
          <w:sz w:val="24"/>
          <w:szCs w:val="24"/>
        </w:rPr>
        <w:sym w:font="Wingdings" w:char="F0E0"/>
      </w:r>
      <w:r w:rsidRPr="000B3EC6">
        <w:rPr>
          <w:rFonts w:asciiTheme="minorHAnsi" w:hAnsiTheme="minorHAnsi" w:cstheme="minorHAnsi"/>
          <w:sz w:val="24"/>
          <w:szCs w:val="24"/>
        </w:rPr>
        <w:t xml:space="preserve"> Instructor Websites </w:t>
      </w:r>
      <w:r w:rsidRPr="000B3EC6">
        <w:rPr>
          <w:rFonts w:asciiTheme="minorHAnsi" w:hAnsiTheme="minorHAnsi" w:cstheme="minorHAnsi"/>
          <w:sz w:val="24"/>
          <w:szCs w:val="24"/>
        </w:rPr>
        <w:sym w:font="Wingdings" w:char="F0E0"/>
      </w:r>
      <w:r w:rsidRPr="000B3EC6">
        <w:rPr>
          <w:rFonts w:asciiTheme="minorHAnsi" w:hAnsiTheme="minorHAnsi" w:cstheme="minorHAnsi"/>
          <w:sz w:val="24"/>
          <w:szCs w:val="24"/>
        </w:rPr>
        <w:t xml:space="preserve"> Dickson-Self</w:t>
      </w:r>
      <w:r w:rsidR="004716AC" w:rsidRPr="000B3EC6">
        <w:rPr>
          <w:rFonts w:asciiTheme="minorHAnsi" w:hAnsiTheme="minorHAnsi" w:cstheme="minorHAnsi"/>
          <w:b/>
          <w:sz w:val="24"/>
          <w:szCs w:val="24"/>
        </w:rPr>
        <w:tab/>
      </w:r>
    </w:p>
    <w:p w14:paraId="786D6575" w14:textId="77777777" w:rsidR="004716AC" w:rsidRPr="000B3EC6" w:rsidRDefault="004716AC" w:rsidP="004716AC">
      <w:pPr>
        <w:rPr>
          <w:rFonts w:asciiTheme="minorHAnsi" w:hAnsiTheme="minorHAnsi" w:cstheme="minorHAnsi"/>
          <w:b/>
          <w:sz w:val="24"/>
          <w:szCs w:val="24"/>
        </w:rPr>
      </w:pPr>
    </w:p>
    <w:p w14:paraId="17DA25B4" w14:textId="77777777" w:rsidR="00304199" w:rsidRPr="000B3EC6" w:rsidRDefault="00304199" w:rsidP="004716AC">
      <w:pPr>
        <w:rPr>
          <w:rFonts w:asciiTheme="minorHAnsi" w:hAnsiTheme="minorHAnsi" w:cstheme="minorHAnsi"/>
          <w:b/>
          <w:sz w:val="24"/>
          <w:szCs w:val="24"/>
        </w:rPr>
      </w:pPr>
    </w:p>
    <w:p w14:paraId="26E528F5" w14:textId="77777777" w:rsidR="00304199" w:rsidRPr="000B3EC6" w:rsidRDefault="00304199" w:rsidP="00304199">
      <w:pPr>
        <w:widowControl w:val="0"/>
        <w:rPr>
          <w:rFonts w:asciiTheme="minorHAnsi" w:hAnsiTheme="minorHAnsi" w:cstheme="minorHAnsi"/>
          <w:b/>
          <w:sz w:val="24"/>
          <w:szCs w:val="24"/>
        </w:rPr>
      </w:pPr>
      <w:r w:rsidRPr="000B3EC6">
        <w:rPr>
          <w:rFonts w:asciiTheme="minorHAnsi" w:hAnsiTheme="minorHAnsi" w:cstheme="minorHAnsi"/>
          <w:b/>
          <w:sz w:val="24"/>
          <w:szCs w:val="24"/>
        </w:rPr>
        <w:t>REQUIRED TEXTS AND MATERIALS</w:t>
      </w:r>
    </w:p>
    <w:p w14:paraId="40610C2E" w14:textId="77777777" w:rsidR="00F35F30" w:rsidRPr="000B3EC6" w:rsidRDefault="00DC2450" w:rsidP="00304199">
      <w:pPr>
        <w:widowControl w:val="0"/>
        <w:numPr>
          <w:ilvl w:val="0"/>
          <w:numId w:val="10"/>
        </w:numPr>
        <w:tabs>
          <w:tab w:val="left" w:pos="-1440"/>
        </w:tabs>
        <w:rPr>
          <w:rFonts w:asciiTheme="minorHAnsi" w:hAnsiTheme="minorHAnsi" w:cstheme="minorHAnsi"/>
          <w:sz w:val="24"/>
          <w:szCs w:val="24"/>
        </w:rPr>
      </w:pPr>
      <w:r w:rsidRPr="000B3EC6">
        <w:rPr>
          <w:rFonts w:asciiTheme="minorHAnsi" w:hAnsiTheme="minorHAnsi" w:cstheme="minorHAnsi"/>
          <w:sz w:val="24"/>
          <w:szCs w:val="24"/>
          <w:u w:val="single"/>
        </w:rPr>
        <w:t>Modern Refrigeration and Air Conditioning</w:t>
      </w:r>
      <w:r w:rsidRPr="000B3EC6">
        <w:rPr>
          <w:rFonts w:asciiTheme="minorHAnsi" w:hAnsiTheme="minorHAnsi" w:cstheme="minorHAnsi"/>
          <w:sz w:val="24"/>
          <w:szCs w:val="24"/>
        </w:rPr>
        <w:t>, 20</w:t>
      </w:r>
      <w:r w:rsidRPr="000B3EC6">
        <w:rPr>
          <w:rFonts w:asciiTheme="minorHAnsi" w:hAnsiTheme="minorHAnsi" w:cstheme="minorHAnsi"/>
          <w:sz w:val="24"/>
          <w:szCs w:val="24"/>
          <w:vertAlign w:val="superscript"/>
        </w:rPr>
        <w:t>th</w:t>
      </w:r>
      <w:r w:rsidRPr="000B3EC6">
        <w:rPr>
          <w:rFonts w:asciiTheme="minorHAnsi" w:hAnsiTheme="minorHAnsi" w:cstheme="minorHAnsi"/>
          <w:sz w:val="24"/>
          <w:szCs w:val="24"/>
        </w:rPr>
        <w:t xml:space="preserve"> Edition</w:t>
      </w:r>
      <w:r w:rsidRPr="000B3EC6">
        <w:rPr>
          <w:rFonts w:asciiTheme="minorHAnsi" w:hAnsiTheme="minorHAnsi" w:cstheme="minorHAnsi"/>
          <w:sz w:val="24"/>
          <w:szCs w:val="24"/>
          <w:u w:val="single"/>
        </w:rPr>
        <w:t xml:space="preserve"> </w:t>
      </w:r>
    </w:p>
    <w:p w14:paraId="661D1DFF" w14:textId="77777777" w:rsidR="00FA1FAF" w:rsidRPr="000B3EC6" w:rsidRDefault="00FA1FAF" w:rsidP="00FA1FAF">
      <w:pPr>
        <w:widowControl w:val="0"/>
        <w:numPr>
          <w:ilvl w:val="0"/>
          <w:numId w:val="10"/>
        </w:numPr>
        <w:tabs>
          <w:tab w:val="left" w:pos="-1440"/>
        </w:tabs>
        <w:rPr>
          <w:rFonts w:asciiTheme="minorHAnsi" w:hAnsiTheme="minorHAnsi" w:cstheme="minorHAnsi"/>
          <w:sz w:val="24"/>
          <w:szCs w:val="24"/>
        </w:rPr>
      </w:pPr>
      <w:r w:rsidRPr="000B3EC6">
        <w:rPr>
          <w:rFonts w:asciiTheme="minorHAnsi" w:hAnsiTheme="minorHAnsi" w:cstheme="minorHAnsi"/>
          <w:b/>
          <w:sz w:val="24"/>
          <w:szCs w:val="24"/>
        </w:rPr>
        <w:t>The following PPE (Personal Protective Equipment) is required for seminars</w:t>
      </w:r>
    </w:p>
    <w:p w14:paraId="06149EF3" w14:textId="77777777" w:rsidR="00FA1FAF" w:rsidRPr="000B3EC6" w:rsidRDefault="00FA1FAF" w:rsidP="00FA1FAF">
      <w:pPr>
        <w:widowControl w:val="0"/>
        <w:numPr>
          <w:ilvl w:val="1"/>
          <w:numId w:val="10"/>
        </w:numPr>
        <w:tabs>
          <w:tab w:val="left" w:pos="-1440"/>
        </w:tabs>
        <w:rPr>
          <w:rFonts w:asciiTheme="minorHAnsi" w:hAnsiTheme="minorHAnsi" w:cstheme="minorHAnsi"/>
          <w:sz w:val="24"/>
          <w:szCs w:val="24"/>
        </w:rPr>
      </w:pPr>
      <w:r w:rsidRPr="000B3EC6">
        <w:rPr>
          <w:rFonts w:asciiTheme="minorHAnsi" w:hAnsiTheme="minorHAnsi" w:cstheme="minorHAnsi"/>
          <w:sz w:val="24"/>
          <w:szCs w:val="24"/>
        </w:rPr>
        <w:t>Safety glasses</w:t>
      </w:r>
    </w:p>
    <w:p w14:paraId="6022858D" w14:textId="77777777" w:rsidR="00FA1FAF" w:rsidRPr="000B3EC6" w:rsidRDefault="00FA1FAF" w:rsidP="00FA1FAF">
      <w:pPr>
        <w:widowControl w:val="0"/>
        <w:numPr>
          <w:ilvl w:val="1"/>
          <w:numId w:val="10"/>
        </w:numPr>
        <w:tabs>
          <w:tab w:val="left" w:pos="-1440"/>
        </w:tabs>
        <w:rPr>
          <w:rFonts w:asciiTheme="minorHAnsi" w:hAnsiTheme="minorHAnsi" w:cstheme="minorHAnsi"/>
          <w:sz w:val="24"/>
          <w:szCs w:val="24"/>
        </w:rPr>
      </w:pPr>
      <w:r w:rsidRPr="000B3EC6">
        <w:rPr>
          <w:rFonts w:asciiTheme="minorHAnsi" w:hAnsiTheme="minorHAnsi" w:cstheme="minorHAnsi"/>
          <w:sz w:val="24"/>
          <w:szCs w:val="24"/>
        </w:rPr>
        <w:t>Long sleeved cotton shirt</w:t>
      </w:r>
    </w:p>
    <w:p w14:paraId="276A51AF" w14:textId="77777777" w:rsidR="00FA1FAF" w:rsidRPr="000B3EC6" w:rsidRDefault="00FA1FAF" w:rsidP="00FA1FAF">
      <w:pPr>
        <w:widowControl w:val="0"/>
        <w:numPr>
          <w:ilvl w:val="1"/>
          <w:numId w:val="10"/>
        </w:numPr>
        <w:tabs>
          <w:tab w:val="left" w:pos="-1440"/>
        </w:tabs>
        <w:rPr>
          <w:rFonts w:asciiTheme="minorHAnsi" w:hAnsiTheme="minorHAnsi" w:cstheme="minorHAnsi"/>
          <w:sz w:val="24"/>
          <w:szCs w:val="24"/>
        </w:rPr>
      </w:pPr>
      <w:r w:rsidRPr="000B3EC6">
        <w:rPr>
          <w:rFonts w:asciiTheme="minorHAnsi" w:hAnsiTheme="minorHAnsi" w:cstheme="minorHAnsi"/>
          <w:sz w:val="24"/>
          <w:szCs w:val="24"/>
        </w:rPr>
        <w:t>Cotton jeans or coveralls</w:t>
      </w:r>
    </w:p>
    <w:p w14:paraId="34CC69C9" w14:textId="77777777" w:rsidR="00FA1FAF" w:rsidRPr="000B3EC6" w:rsidRDefault="00FA1FAF" w:rsidP="00FA1FAF">
      <w:pPr>
        <w:widowControl w:val="0"/>
        <w:numPr>
          <w:ilvl w:val="1"/>
          <w:numId w:val="10"/>
        </w:numPr>
        <w:tabs>
          <w:tab w:val="left" w:pos="-1440"/>
        </w:tabs>
        <w:rPr>
          <w:rFonts w:asciiTheme="minorHAnsi" w:hAnsiTheme="minorHAnsi" w:cstheme="minorHAnsi"/>
          <w:sz w:val="24"/>
          <w:szCs w:val="24"/>
        </w:rPr>
      </w:pPr>
      <w:r w:rsidRPr="000B3EC6">
        <w:rPr>
          <w:rFonts w:asciiTheme="minorHAnsi" w:hAnsiTheme="minorHAnsi" w:cstheme="minorHAnsi"/>
          <w:sz w:val="24"/>
          <w:szCs w:val="24"/>
        </w:rPr>
        <w:t>Close-toed shoes or boots</w:t>
      </w:r>
    </w:p>
    <w:p w14:paraId="21031B3D" w14:textId="77777777" w:rsidR="00FA1FAF" w:rsidRPr="000B3EC6" w:rsidRDefault="00FA1FAF" w:rsidP="00FA1FAF">
      <w:pPr>
        <w:widowControl w:val="0"/>
        <w:numPr>
          <w:ilvl w:val="1"/>
          <w:numId w:val="10"/>
        </w:numPr>
        <w:tabs>
          <w:tab w:val="left" w:pos="-1440"/>
        </w:tabs>
        <w:rPr>
          <w:rFonts w:asciiTheme="minorHAnsi" w:hAnsiTheme="minorHAnsi" w:cstheme="minorHAnsi"/>
          <w:sz w:val="24"/>
          <w:szCs w:val="24"/>
        </w:rPr>
      </w:pPr>
      <w:r w:rsidRPr="000B3EC6">
        <w:rPr>
          <w:rFonts w:asciiTheme="minorHAnsi" w:hAnsiTheme="minorHAnsi" w:cstheme="minorHAnsi"/>
          <w:sz w:val="24"/>
          <w:szCs w:val="24"/>
        </w:rPr>
        <w:t>Leather gloves</w:t>
      </w:r>
    </w:p>
    <w:p w14:paraId="0F38B720" w14:textId="77777777" w:rsidR="00304199" w:rsidRPr="000B3EC6" w:rsidRDefault="00304199" w:rsidP="004716AC">
      <w:pPr>
        <w:rPr>
          <w:rFonts w:asciiTheme="minorHAnsi" w:hAnsiTheme="minorHAnsi" w:cstheme="minorHAnsi"/>
          <w:b/>
          <w:sz w:val="24"/>
          <w:szCs w:val="24"/>
        </w:rPr>
      </w:pPr>
    </w:p>
    <w:p w14:paraId="0DD5F070" w14:textId="77777777" w:rsidR="00E86D40" w:rsidRPr="000B3EC6" w:rsidRDefault="00FA1FAF" w:rsidP="006535CB">
      <w:pPr>
        <w:rPr>
          <w:rFonts w:asciiTheme="minorHAnsi" w:hAnsiTheme="minorHAnsi" w:cstheme="minorHAnsi"/>
          <w:b/>
          <w:sz w:val="24"/>
          <w:szCs w:val="24"/>
        </w:rPr>
      </w:pPr>
      <w:r w:rsidRPr="000B3EC6">
        <w:rPr>
          <w:rFonts w:asciiTheme="minorHAnsi" w:hAnsiTheme="minorHAnsi" w:cstheme="minorHAnsi"/>
          <w:b/>
          <w:sz w:val="24"/>
          <w:szCs w:val="24"/>
        </w:rPr>
        <w:t>COURSE DESCRIPTION</w:t>
      </w:r>
    </w:p>
    <w:p w14:paraId="6375B9CC" w14:textId="77777777" w:rsidR="00F66BB0" w:rsidRPr="000B3EC6" w:rsidRDefault="00072D08" w:rsidP="006535CB">
      <w:pPr>
        <w:rPr>
          <w:rFonts w:asciiTheme="minorHAnsi" w:hAnsiTheme="minorHAnsi" w:cstheme="minorHAnsi"/>
          <w:sz w:val="24"/>
          <w:szCs w:val="24"/>
        </w:rPr>
      </w:pPr>
      <w:r w:rsidRPr="000B3EC6">
        <w:rPr>
          <w:rFonts w:asciiTheme="minorHAnsi" w:hAnsiTheme="minorHAnsi" w:cstheme="minorHAnsi"/>
          <w:sz w:val="24"/>
          <w:szCs w:val="24"/>
        </w:rPr>
        <w:t>Skills learned include: take pressures, identify refrigeran</w:t>
      </w:r>
      <w:bookmarkStart w:id="0" w:name="_GoBack"/>
      <w:bookmarkEnd w:id="0"/>
      <w:r w:rsidRPr="000B3EC6">
        <w:rPr>
          <w:rFonts w:asciiTheme="minorHAnsi" w:hAnsiTheme="minorHAnsi" w:cstheme="minorHAnsi"/>
          <w:sz w:val="24"/>
          <w:szCs w:val="24"/>
        </w:rPr>
        <w:t>ts, recover and recycle refrigerant, evacuate and charge refrigeration systems. All applicable safety precautions and EPA mandated environmental regulations are covered.</w:t>
      </w:r>
      <w:r w:rsidRPr="000B3EC6">
        <w:rPr>
          <w:rFonts w:asciiTheme="minorHAnsi" w:hAnsiTheme="minorHAnsi" w:cstheme="minorHAnsi"/>
          <w:color w:val="FF0000"/>
          <w:sz w:val="24"/>
          <w:szCs w:val="24"/>
        </w:rPr>
        <w:t xml:space="preserve"> </w:t>
      </w:r>
      <w:r w:rsidRPr="000B3EC6">
        <w:rPr>
          <w:rFonts w:asciiTheme="minorHAnsi" w:hAnsiTheme="minorHAnsi" w:cstheme="minorHAnsi"/>
          <w:sz w:val="24"/>
          <w:szCs w:val="24"/>
        </w:rPr>
        <w:t>This is a hybrid course that includes pod cast and on-line activities combined with focused seminar activities the feature intensive, hands-on practice of these essential skills.</w:t>
      </w:r>
    </w:p>
    <w:p w14:paraId="3665C165" w14:textId="77777777" w:rsidR="00072D08" w:rsidRPr="000B3EC6" w:rsidRDefault="00072D08" w:rsidP="006535CB">
      <w:pPr>
        <w:rPr>
          <w:rFonts w:asciiTheme="minorHAnsi" w:hAnsiTheme="minorHAnsi" w:cstheme="minorHAnsi"/>
          <w:b/>
          <w:sz w:val="24"/>
          <w:szCs w:val="24"/>
        </w:rPr>
      </w:pPr>
    </w:p>
    <w:p w14:paraId="78B903F3" w14:textId="77777777" w:rsidR="00FA1FAF" w:rsidRPr="00717D17" w:rsidRDefault="00FA1FAF" w:rsidP="00717D17">
      <w:pPr>
        <w:pStyle w:val="Heading3"/>
        <w:shd w:val="clear" w:color="auto" w:fill="FFFFFF" w:themeFill="background1"/>
        <w:rPr>
          <w:rFonts w:asciiTheme="minorHAnsi" w:hAnsiTheme="minorHAnsi" w:cstheme="minorHAnsi"/>
          <w:sz w:val="24"/>
          <w:szCs w:val="24"/>
          <w:lang w:val="en"/>
        </w:rPr>
      </w:pPr>
      <w:r w:rsidRPr="00717D17">
        <w:rPr>
          <w:rFonts w:asciiTheme="minorHAnsi" w:hAnsiTheme="minorHAnsi" w:cstheme="minorHAnsi"/>
          <w:sz w:val="24"/>
          <w:szCs w:val="24"/>
          <w:lang w:val="en"/>
        </w:rPr>
        <w:t>OUTCOMES</w:t>
      </w:r>
    </w:p>
    <w:p w14:paraId="6CD96D52" w14:textId="77777777" w:rsidR="00FA1FAF" w:rsidRPr="000B3EC6" w:rsidRDefault="00FA1FAF" w:rsidP="00717D17">
      <w:pPr>
        <w:shd w:val="clear" w:color="auto" w:fill="FFFFFF" w:themeFill="background1"/>
        <w:rPr>
          <w:rFonts w:asciiTheme="minorHAnsi" w:hAnsiTheme="minorHAnsi" w:cstheme="minorHAnsi"/>
          <w:color w:val="000000"/>
          <w:sz w:val="24"/>
          <w:szCs w:val="24"/>
          <w:lang w:val="en"/>
        </w:rPr>
      </w:pPr>
      <w:r w:rsidRPr="00717D17">
        <w:rPr>
          <w:rFonts w:asciiTheme="minorHAnsi" w:hAnsiTheme="minorHAnsi" w:cstheme="minorHAnsi"/>
          <w:color w:val="000000"/>
          <w:sz w:val="24"/>
          <w:szCs w:val="24"/>
          <w:lang w:val="en"/>
        </w:rPr>
        <w:t>Upon successful completion of this course, students will be able to:</w:t>
      </w:r>
      <w:r w:rsidRPr="000B3EC6">
        <w:rPr>
          <w:rFonts w:asciiTheme="minorHAnsi" w:hAnsiTheme="minorHAnsi" w:cstheme="minorHAnsi"/>
          <w:color w:val="000000"/>
          <w:sz w:val="24"/>
          <w:szCs w:val="24"/>
          <w:lang w:val="en"/>
        </w:rPr>
        <w:t xml:space="preserve"> </w:t>
      </w:r>
    </w:p>
    <w:p w14:paraId="6C43E04B" w14:textId="77777777" w:rsidR="00FA1FAF" w:rsidRPr="000B3EC6" w:rsidRDefault="00FA1FAF" w:rsidP="00FA1FAF">
      <w:pPr>
        <w:numPr>
          <w:ilvl w:val="0"/>
          <w:numId w:val="14"/>
        </w:numPr>
        <w:rPr>
          <w:rFonts w:asciiTheme="minorHAnsi" w:hAnsiTheme="minorHAnsi" w:cstheme="minorHAnsi"/>
          <w:color w:val="000000"/>
          <w:sz w:val="24"/>
          <w:szCs w:val="24"/>
          <w:lang w:val="en"/>
        </w:rPr>
      </w:pPr>
      <w:r w:rsidRPr="000B3EC6">
        <w:rPr>
          <w:rFonts w:asciiTheme="minorHAnsi" w:hAnsiTheme="minorHAnsi" w:cstheme="minorHAnsi"/>
          <w:color w:val="000000"/>
          <w:sz w:val="24"/>
          <w:szCs w:val="24"/>
          <w:lang w:val="en"/>
        </w:rPr>
        <w:t>Identify refrigerants</w:t>
      </w:r>
    </w:p>
    <w:p w14:paraId="030080AE" w14:textId="77777777" w:rsidR="00FA1FAF" w:rsidRPr="000B3EC6" w:rsidRDefault="00FA1FAF" w:rsidP="00FA1FAF">
      <w:pPr>
        <w:numPr>
          <w:ilvl w:val="0"/>
          <w:numId w:val="14"/>
        </w:numPr>
        <w:rPr>
          <w:rFonts w:asciiTheme="minorHAnsi" w:hAnsiTheme="minorHAnsi" w:cstheme="minorHAnsi"/>
          <w:color w:val="000000"/>
          <w:sz w:val="24"/>
          <w:szCs w:val="24"/>
          <w:lang w:val="en"/>
        </w:rPr>
      </w:pPr>
      <w:r w:rsidRPr="000B3EC6">
        <w:rPr>
          <w:rFonts w:asciiTheme="minorHAnsi" w:hAnsiTheme="minorHAnsi" w:cstheme="minorHAnsi"/>
          <w:color w:val="000000"/>
          <w:sz w:val="24"/>
          <w:szCs w:val="24"/>
          <w:lang w:val="en"/>
        </w:rPr>
        <w:t>Evacuate and charge refrigeration systems</w:t>
      </w:r>
    </w:p>
    <w:p w14:paraId="4555482F" w14:textId="77777777" w:rsidR="00FA1FAF" w:rsidRPr="000B3EC6" w:rsidRDefault="00FA1FAF" w:rsidP="00FA1FAF">
      <w:pPr>
        <w:numPr>
          <w:ilvl w:val="0"/>
          <w:numId w:val="14"/>
        </w:numPr>
        <w:rPr>
          <w:rFonts w:asciiTheme="minorHAnsi" w:hAnsiTheme="minorHAnsi" w:cstheme="minorHAnsi"/>
          <w:color w:val="000000"/>
          <w:sz w:val="24"/>
          <w:szCs w:val="24"/>
          <w:lang w:val="en"/>
        </w:rPr>
      </w:pPr>
      <w:r w:rsidRPr="000B3EC6">
        <w:rPr>
          <w:rFonts w:asciiTheme="minorHAnsi" w:hAnsiTheme="minorHAnsi" w:cstheme="minorHAnsi"/>
          <w:color w:val="000000"/>
          <w:sz w:val="24"/>
          <w:szCs w:val="24"/>
          <w:lang w:val="en"/>
        </w:rPr>
        <w:t>Practice all safety precautions and use proper PPE</w:t>
      </w:r>
    </w:p>
    <w:p w14:paraId="73BF1D06" w14:textId="77777777" w:rsidR="00FA1FAF" w:rsidRPr="000B3EC6" w:rsidRDefault="00FA1FAF" w:rsidP="00FA1FAF">
      <w:pPr>
        <w:numPr>
          <w:ilvl w:val="0"/>
          <w:numId w:val="14"/>
        </w:numPr>
        <w:rPr>
          <w:rFonts w:asciiTheme="minorHAnsi" w:hAnsiTheme="minorHAnsi" w:cstheme="minorHAnsi"/>
          <w:color w:val="000000"/>
          <w:sz w:val="24"/>
          <w:szCs w:val="24"/>
          <w:lang w:val="en"/>
        </w:rPr>
      </w:pPr>
      <w:r w:rsidRPr="000B3EC6">
        <w:rPr>
          <w:rFonts w:asciiTheme="minorHAnsi" w:hAnsiTheme="minorHAnsi" w:cstheme="minorHAnsi"/>
          <w:color w:val="000000"/>
          <w:sz w:val="24"/>
          <w:szCs w:val="24"/>
          <w:lang w:val="en"/>
        </w:rPr>
        <w:t>Limit the emissions of greenhouse gases as per EPA practices</w:t>
      </w:r>
    </w:p>
    <w:p w14:paraId="05C959E2" w14:textId="77777777" w:rsidR="00FA1FAF" w:rsidRPr="000B3EC6" w:rsidRDefault="00FA1FAF" w:rsidP="00FA1FAF">
      <w:pPr>
        <w:rPr>
          <w:rFonts w:asciiTheme="minorHAnsi" w:hAnsiTheme="minorHAnsi" w:cstheme="minorHAnsi"/>
          <w:b/>
          <w:sz w:val="24"/>
          <w:szCs w:val="24"/>
        </w:rPr>
      </w:pPr>
    </w:p>
    <w:p w14:paraId="1889D965" w14:textId="77777777" w:rsidR="0048111F" w:rsidRPr="000B3EC6" w:rsidRDefault="00FA1FAF" w:rsidP="0048111F">
      <w:pPr>
        <w:rPr>
          <w:rFonts w:asciiTheme="minorHAnsi" w:hAnsiTheme="minorHAnsi" w:cstheme="minorHAnsi"/>
          <w:b/>
          <w:sz w:val="24"/>
          <w:szCs w:val="24"/>
        </w:rPr>
      </w:pPr>
      <w:r w:rsidRPr="000B3EC6">
        <w:rPr>
          <w:rFonts w:asciiTheme="minorHAnsi" w:hAnsiTheme="minorHAnsi" w:cstheme="minorHAnsi"/>
          <w:b/>
          <w:sz w:val="24"/>
          <w:szCs w:val="24"/>
        </w:rPr>
        <w:t>METHOD OF INSTRUCTION</w:t>
      </w:r>
    </w:p>
    <w:p w14:paraId="7B65A432" w14:textId="5FAFEA97" w:rsidR="0048111F" w:rsidRPr="000B3EC6" w:rsidRDefault="0048111F" w:rsidP="0048111F">
      <w:pPr>
        <w:rPr>
          <w:rFonts w:asciiTheme="minorHAnsi" w:hAnsiTheme="minorHAnsi" w:cstheme="minorHAnsi"/>
          <w:sz w:val="24"/>
          <w:szCs w:val="24"/>
        </w:rPr>
      </w:pPr>
      <w:r w:rsidRPr="000B3EC6">
        <w:rPr>
          <w:rFonts w:asciiTheme="minorHAnsi" w:hAnsiTheme="minorHAnsi" w:cstheme="minorHAnsi"/>
          <w:sz w:val="24"/>
          <w:szCs w:val="24"/>
        </w:rPr>
        <w:t>This is a hybrid learning class consisting of</w:t>
      </w:r>
      <w:r w:rsidR="00304199" w:rsidRPr="000B3EC6">
        <w:rPr>
          <w:rFonts w:asciiTheme="minorHAnsi" w:hAnsiTheme="minorHAnsi" w:cstheme="minorHAnsi"/>
          <w:sz w:val="24"/>
          <w:szCs w:val="24"/>
        </w:rPr>
        <w:t xml:space="preserve"> </w:t>
      </w:r>
      <w:r w:rsidR="00717D17">
        <w:rPr>
          <w:rFonts w:asciiTheme="minorHAnsi" w:hAnsiTheme="minorHAnsi" w:cstheme="minorHAnsi"/>
          <w:sz w:val="24"/>
          <w:szCs w:val="24"/>
        </w:rPr>
        <w:t>homework</w:t>
      </w:r>
      <w:r w:rsidR="00072D08" w:rsidRPr="000B3EC6">
        <w:rPr>
          <w:rFonts w:asciiTheme="minorHAnsi" w:hAnsiTheme="minorHAnsi" w:cstheme="minorHAnsi"/>
          <w:sz w:val="24"/>
          <w:szCs w:val="24"/>
        </w:rPr>
        <w:t xml:space="preserve"> assignments, self-</w:t>
      </w:r>
      <w:r w:rsidRPr="000B3EC6">
        <w:rPr>
          <w:rFonts w:asciiTheme="minorHAnsi" w:hAnsiTheme="minorHAnsi" w:cstheme="minorHAnsi"/>
          <w:sz w:val="24"/>
          <w:szCs w:val="24"/>
        </w:rPr>
        <w:t>study</w:t>
      </w:r>
      <w:r w:rsidR="00DC2450" w:rsidRPr="000B3EC6">
        <w:rPr>
          <w:rFonts w:asciiTheme="minorHAnsi" w:hAnsiTheme="minorHAnsi" w:cstheme="minorHAnsi"/>
          <w:sz w:val="24"/>
          <w:szCs w:val="24"/>
        </w:rPr>
        <w:t>,</w:t>
      </w:r>
      <w:r w:rsidRPr="000B3EC6">
        <w:rPr>
          <w:rFonts w:asciiTheme="minorHAnsi" w:hAnsiTheme="minorHAnsi" w:cstheme="minorHAnsi"/>
          <w:sz w:val="24"/>
          <w:szCs w:val="24"/>
        </w:rPr>
        <w:t xml:space="preserve"> and </w:t>
      </w:r>
      <w:r w:rsidR="00717D17">
        <w:rPr>
          <w:rFonts w:asciiTheme="minorHAnsi" w:hAnsiTheme="minorHAnsi" w:cstheme="minorHAnsi"/>
          <w:sz w:val="24"/>
          <w:szCs w:val="24"/>
        </w:rPr>
        <w:t>several</w:t>
      </w:r>
      <w:r w:rsidRPr="000B3EC6">
        <w:rPr>
          <w:rFonts w:asciiTheme="minorHAnsi" w:hAnsiTheme="minorHAnsi" w:cstheme="minorHAnsi"/>
          <w:sz w:val="24"/>
          <w:szCs w:val="24"/>
        </w:rPr>
        <w:t xml:space="preserve"> intensive</w:t>
      </w:r>
      <w:r w:rsidR="00072D08" w:rsidRPr="000B3EC6">
        <w:rPr>
          <w:rFonts w:asciiTheme="minorHAnsi" w:hAnsiTheme="minorHAnsi" w:cstheme="minorHAnsi"/>
          <w:sz w:val="24"/>
          <w:szCs w:val="24"/>
        </w:rPr>
        <w:t>,</w:t>
      </w:r>
      <w:r w:rsidRPr="000B3EC6">
        <w:rPr>
          <w:rFonts w:asciiTheme="minorHAnsi" w:hAnsiTheme="minorHAnsi" w:cstheme="minorHAnsi"/>
          <w:sz w:val="24"/>
          <w:szCs w:val="24"/>
        </w:rPr>
        <w:t xml:space="preserve"> hands-on seminars. </w:t>
      </w:r>
    </w:p>
    <w:p w14:paraId="05590E53" w14:textId="77777777" w:rsidR="0048111F" w:rsidRPr="000B3EC6" w:rsidRDefault="0048111F" w:rsidP="0048111F">
      <w:pPr>
        <w:rPr>
          <w:rFonts w:asciiTheme="minorHAnsi" w:hAnsiTheme="minorHAnsi" w:cstheme="minorHAnsi"/>
          <w:sz w:val="24"/>
          <w:szCs w:val="24"/>
        </w:rPr>
      </w:pPr>
    </w:p>
    <w:p w14:paraId="448738E1" w14:textId="77777777" w:rsidR="00A57E1D" w:rsidRPr="000B3EC6" w:rsidRDefault="0048111F" w:rsidP="0048111F">
      <w:pPr>
        <w:rPr>
          <w:rFonts w:asciiTheme="minorHAnsi" w:hAnsiTheme="minorHAnsi" w:cstheme="minorHAnsi"/>
          <w:sz w:val="24"/>
          <w:szCs w:val="24"/>
        </w:rPr>
      </w:pPr>
      <w:r w:rsidRPr="000B3EC6">
        <w:rPr>
          <w:rFonts w:asciiTheme="minorHAnsi" w:hAnsiTheme="minorHAnsi" w:cstheme="minorHAnsi"/>
          <w:sz w:val="24"/>
          <w:szCs w:val="24"/>
        </w:rPr>
        <w:t xml:space="preserve">You </w:t>
      </w:r>
      <w:r w:rsidRPr="000B3EC6">
        <w:rPr>
          <w:rFonts w:asciiTheme="minorHAnsi" w:hAnsiTheme="minorHAnsi" w:cstheme="minorHAnsi"/>
          <w:sz w:val="24"/>
          <w:szCs w:val="24"/>
          <w:u w:val="single"/>
        </w:rPr>
        <w:t>must</w:t>
      </w:r>
      <w:r w:rsidRPr="000B3EC6">
        <w:rPr>
          <w:rFonts w:asciiTheme="minorHAnsi" w:hAnsiTheme="minorHAnsi" w:cstheme="minorHAnsi"/>
          <w:sz w:val="24"/>
          <w:szCs w:val="24"/>
        </w:rPr>
        <w:t xml:space="preserve"> attend</w:t>
      </w:r>
      <w:r w:rsidR="00304199" w:rsidRPr="000B3EC6">
        <w:rPr>
          <w:rFonts w:asciiTheme="minorHAnsi" w:hAnsiTheme="minorHAnsi" w:cstheme="minorHAnsi"/>
          <w:sz w:val="24"/>
          <w:szCs w:val="24"/>
        </w:rPr>
        <w:t xml:space="preserve"> the seminars</w:t>
      </w:r>
      <w:r w:rsidRPr="000B3EC6">
        <w:rPr>
          <w:rFonts w:asciiTheme="minorHAnsi" w:hAnsiTheme="minorHAnsi" w:cstheme="minorHAnsi"/>
          <w:sz w:val="24"/>
          <w:szCs w:val="24"/>
        </w:rPr>
        <w:t xml:space="preserve">. </w:t>
      </w:r>
      <w:r w:rsidR="00304199" w:rsidRPr="000B3EC6">
        <w:rPr>
          <w:rFonts w:asciiTheme="minorHAnsi" w:hAnsiTheme="minorHAnsi" w:cstheme="minorHAnsi"/>
          <w:sz w:val="24"/>
          <w:szCs w:val="24"/>
        </w:rPr>
        <w:t xml:space="preserve">Given the </w:t>
      </w:r>
      <w:r w:rsidR="00845603" w:rsidRPr="000B3EC6">
        <w:rPr>
          <w:rFonts w:asciiTheme="minorHAnsi" w:hAnsiTheme="minorHAnsi" w:cstheme="minorHAnsi"/>
          <w:sz w:val="24"/>
          <w:szCs w:val="24"/>
        </w:rPr>
        <w:t>class size</w:t>
      </w:r>
      <w:r w:rsidR="00304199" w:rsidRPr="000B3EC6">
        <w:rPr>
          <w:rFonts w:asciiTheme="minorHAnsi" w:hAnsiTheme="minorHAnsi" w:cstheme="minorHAnsi"/>
          <w:sz w:val="24"/>
          <w:szCs w:val="24"/>
        </w:rPr>
        <w:t xml:space="preserve"> there will be open lab for you</w:t>
      </w:r>
      <w:r w:rsidR="00845603" w:rsidRPr="000B3EC6">
        <w:rPr>
          <w:rFonts w:asciiTheme="minorHAnsi" w:hAnsiTheme="minorHAnsi" w:cstheme="minorHAnsi"/>
          <w:sz w:val="24"/>
          <w:szCs w:val="24"/>
        </w:rPr>
        <w:t xml:space="preserve"> to work on in pairs. If y</w:t>
      </w:r>
      <w:r w:rsidR="00304199" w:rsidRPr="000B3EC6">
        <w:rPr>
          <w:rFonts w:asciiTheme="minorHAnsi" w:hAnsiTheme="minorHAnsi" w:cstheme="minorHAnsi"/>
          <w:sz w:val="24"/>
          <w:szCs w:val="24"/>
        </w:rPr>
        <w:t>ou miss any seminar time,</w:t>
      </w:r>
      <w:r w:rsidRPr="000B3EC6">
        <w:rPr>
          <w:rFonts w:asciiTheme="minorHAnsi" w:hAnsiTheme="minorHAnsi" w:cstheme="minorHAnsi"/>
          <w:sz w:val="24"/>
          <w:szCs w:val="24"/>
        </w:rPr>
        <w:t xml:space="preserve"> you will receive a</w:t>
      </w:r>
      <w:r w:rsidR="0041612C" w:rsidRPr="000B3EC6">
        <w:rPr>
          <w:rFonts w:asciiTheme="minorHAnsi" w:hAnsiTheme="minorHAnsi" w:cstheme="minorHAnsi"/>
          <w:sz w:val="24"/>
          <w:szCs w:val="24"/>
        </w:rPr>
        <w:t xml:space="preserve"> reduced</w:t>
      </w:r>
      <w:r w:rsidR="000F2C95" w:rsidRPr="000B3EC6">
        <w:rPr>
          <w:rFonts w:asciiTheme="minorHAnsi" w:hAnsiTheme="minorHAnsi" w:cstheme="minorHAnsi"/>
          <w:sz w:val="24"/>
          <w:szCs w:val="24"/>
        </w:rPr>
        <w:t xml:space="preserve"> grade</w:t>
      </w:r>
      <w:r w:rsidR="0041612C" w:rsidRPr="000B3EC6">
        <w:rPr>
          <w:rFonts w:asciiTheme="minorHAnsi" w:hAnsiTheme="minorHAnsi" w:cstheme="minorHAnsi"/>
          <w:sz w:val="24"/>
          <w:szCs w:val="24"/>
        </w:rPr>
        <w:t>.</w:t>
      </w:r>
      <w:r w:rsidRPr="000B3EC6">
        <w:rPr>
          <w:rFonts w:asciiTheme="minorHAnsi" w:hAnsiTheme="minorHAnsi" w:cstheme="minorHAnsi"/>
          <w:sz w:val="24"/>
          <w:szCs w:val="24"/>
        </w:rPr>
        <w:t xml:space="preserve"> </w:t>
      </w:r>
    </w:p>
    <w:p w14:paraId="129DE875" w14:textId="77777777" w:rsidR="00A57E1D" w:rsidRPr="000B3EC6" w:rsidRDefault="00A57E1D" w:rsidP="0048111F">
      <w:pPr>
        <w:rPr>
          <w:rFonts w:asciiTheme="minorHAnsi" w:hAnsiTheme="minorHAnsi" w:cstheme="minorHAnsi"/>
          <w:sz w:val="24"/>
          <w:szCs w:val="24"/>
        </w:rPr>
      </w:pPr>
    </w:p>
    <w:p w14:paraId="4EEB8660" w14:textId="5F3701EC" w:rsidR="0048111F" w:rsidRPr="000B3EC6" w:rsidRDefault="00426813" w:rsidP="0048111F">
      <w:pPr>
        <w:rPr>
          <w:rFonts w:asciiTheme="minorHAnsi" w:hAnsiTheme="minorHAnsi" w:cstheme="minorHAnsi"/>
          <w:sz w:val="24"/>
          <w:szCs w:val="24"/>
        </w:rPr>
      </w:pPr>
      <w:r w:rsidRPr="000B3EC6">
        <w:rPr>
          <w:rFonts w:asciiTheme="minorHAnsi" w:hAnsiTheme="minorHAnsi" w:cstheme="minorHAnsi"/>
          <w:sz w:val="24"/>
          <w:szCs w:val="24"/>
          <w:u w:val="single"/>
        </w:rPr>
        <w:t xml:space="preserve">All written work is due no later than </w:t>
      </w:r>
      <w:r w:rsidR="00717D17">
        <w:rPr>
          <w:rFonts w:asciiTheme="minorHAnsi" w:hAnsiTheme="minorHAnsi" w:cstheme="minorHAnsi"/>
          <w:sz w:val="24"/>
          <w:szCs w:val="24"/>
          <w:u w:val="single"/>
        </w:rPr>
        <w:t>Friday</w:t>
      </w:r>
      <w:r w:rsidR="00C25E6A" w:rsidRPr="000B3EC6">
        <w:rPr>
          <w:rFonts w:asciiTheme="minorHAnsi" w:hAnsiTheme="minorHAnsi" w:cstheme="minorHAnsi"/>
          <w:sz w:val="24"/>
          <w:szCs w:val="24"/>
          <w:u w:val="single"/>
        </w:rPr>
        <w:t xml:space="preserve">, </w:t>
      </w:r>
      <w:r w:rsidR="00CE3F63" w:rsidRPr="000B3EC6">
        <w:rPr>
          <w:rFonts w:asciiTheme="minorHAnsi" w:hAnsiTheme="minorHAnsi" w:cstheme="minorHAnsi"/>
          <w:sz w:val="24"/>
          <w:szCs w:val="24"/>
          <w:u w:val="single"/>
        </w:rPr>
        <w:t xml:space="preserve">December </w:t>
      </w:r>
      <w:r w:rsidR="00717D17">
        <w:rPr>
          <w:rFonts w:asciiTheme="minorHAnsi" w:hAnsiTheme="minorHAnsi" w:cstheme="minorHAnsi"/>
          <w:sz w:val="24"/>
          <w:szCs w:val="24"/>
          <w:u w:val="single"/>
        </w:rPr>
        <w:t>6</w:t>
      </w:r>
      <w:r w:rsidR="00CE3F63" w:rsidRPr="000B3EC6">
        <w:rPr>
          <w:rFonts w:asciiTheme="minorHAnsi" w:hAnsiTheme="minorHAnsi" w:cstheme="minorHAnsi"/>
          <w:sz w:val="24"/>
          <w:szCs w:val="24"/>
        </w:rPr>
        <w:t>.</w:t>
      </w:r>
      <w:r w:rsidRPr="000B3EC6">
        <w:rPr>
          <w:rFonts w:asciiTheme="minorHAnsi" w:hAnsiTheme="minorHAnsi" w:cstheme="minorHAnsi"/>
          <w:sz w:val="24"/>
          <w:szCs w:val="24"/>
        </w:rPr>
        <w:t xml:space="preserve"> Late work will be reduced in grade.</w:t>
      </w:r>
      <w:r w:rsidR="00B86860" w:rsidRPr="000B3EC6">
        <w:rPr>
          <w:rFonts w:asciiTheme="minorHAnsi" w:hAnsiTheme="minorHAnsi" w:cstheme="minorHAnsi"/>
          <w:sz w:val="24"/>
          <w:szCs w:val="24"/>
        </w:rPr>
        <w:t xml:space="preserve"> </w:t>
      </w:r>
    </w:p>
    <w:p w14:paraId="3C8F01B8" w14:textId="77777777" w:rsidR="0048111F" w:rsidRPr="000B3EC6" w:rsidRDefault="0048111F" w:rsidP="0048111F">
      <w:pPr>
        <w:rPr>
          <w:rFonts w:asciiTheme="minorHAnsi" w:hAnsiTheme="minorHAnsi" w:cstheme="minorHAnsi"/>
          <w:sz w:val="24"/>
          <w:szCs w:val="24"/>
        </w:rPr>
      </w:pPr>
    </w:p>
    <w:p w14:paraId="1372138A" w14:textId="77777777" w:rsidR="0048111F" w:rsidRPr="000B3EC6" w:rsidRDefault="0048111F" w:rsidP="0048111F">
      <w:pPr>
        <w:rPr>
          <w:rFonts w:asciiTheme="minorHAnsi" w:hAnsiTheme="minorHAnsi" w:cstheme="minorHAnsi"/>
          <w:b/>
          <w:caps/>
          <w:sz w:val="24"/>
          <w:szCs w:val="24"/>
        </w:rPr>
      </w:pPr>
      <w:r w:rsidRPr="000B3EC6">
        <w:rPr>
          <w:rFonts w:asciiTheme="minorHAnsi" w:hAnsiTheme="minorHAnsi" w:cstheme="minorHAnsi"/>
          <w:b/>
          <w:caps/>
          <w:sz w:val="24"/>
          <w:szCs w:val="24"/>
        </w:rPr>
        <w:t>Self-study assignments</w:t>
      </w:r>
    </w:p>
    <w:p w14:paraId="1A6446D0" w14:textId="77777777" w:rsidR="0048111F" w:rsidRPr="000B3EC6" w:rsidRDefault="00DC2450" w:rsidP="0048111F">
      <w:pPr>
        <w:rPr>
          <w:rFonts w:asciiTheme="minorHAnsi" w:hAnsiTheme="minorHAnsi" w:cstheme="minorHAnsi"/>
          <w:sz w:val="24"/>
          <w:szCs w:val="24"/>
        </w:rPr>
      </w:pPr>
      <w:r w:rsidRPr="000B3EC6">
        <w:rPr>
          <w:rFonts w:asciiTheme="minorHAnsi" w:hAnsiTheme="minorHAnsi" w:cstheme="minorHAnsi"/>
          <w:sz w:val="24"/>
          <w:szCs w:val="24"/>
        </w:rPr>
        <w:t>Read Chapters 1, 4, 5, 6, 10, 11, and 55 in Modern Refrigeration and Air Conditioning (20</w:t>
      </w:r>
      <w:r w:rsidRPr="000B3EC6">
        <w:rPr>
          <w:rFonts w:asciiTheme="minorHAnsi" w:hAnsiTheme="minorHAnsi" w:cstheme="minorHAnsi"/>
          <w:sz w:val="24"/>
          <w:szCs w:val="24"/>
          <w:vertAlign w:val="superscript"/>
        </w:rPr>
        <w:t>th</w:t>
      </w:r>
      <w:r w:rsidRPr="000B3EC6">
        <w:rPr>
          <w:rFonts w:asciiTheme="minorHAnsi" w:hAnsiTheme="minorHAnsi" w:cstheme="minorHAnsi"/>
          <w:sz w:val="24"/>
          <w:szCs w:val="24"/>
        </w:rPr>
        <w:t xml:space="preserve"> Ed.)</w:t>
      </w:r>
      <w:r w:rsidR="00E73E84" w:rsidRPr="000B3EC6">
        <w:rPr>
          <w:rFonts w:asciiTheme="minorHAnsi" w:hAnsiTheme="minorHAnsi" w:cstheme="minorHAnsi"/>
          <w:sz w:val="24"/>
          <w:szCs w:val="24"/>
        </w:rPr>
        <w:t xml:space="preserve"> and answer all Review Questions at the end of the chapters.</w:t>
      </w:r>
    </w:p>
    <w:p w14:paraId="13FD5D73" w14:textId="77777777" w:rsidR="0048111F" w:rsidRPr="000B3EC6" w:rsidRDefault="0048111F" w:rsidP="0048111F">
      <w:pPr>
        <w:rPr>
          <w:rFonts w:asciiTheme="minorHAnsi" w:hAnsiTheme="minorHAnsi" w:cstheme="minorHAnsi"/>
          <w:sz w:val="24"/>
          <w:szCs w:val="24"/>
        </w:rPr>
      </w:pPr>
    </w:p>
    <w:p w14:paraId="79F6CDFB" w14:textId="77777777" w:rsidR="0048111F" w:rsidRPr="000B3EC6" w:rsidRDefault="0048111F" w:rsidP="0048111F">
      <w:pPr>
        <w:rPr>
          <w:rFonts w:asciiTheme="minorHAnsi" w:hAnsiTheme="minorHAnsi" w:cstheme="minorHAnsi"/>
          <w:sz w:val="24"/>
          <w:szCs w:val="24"/>
        </w:rPr>
      </w:pPr>
      <w:r w:rsidRPr="000B3EC6">
        <w:rPr>
          <w:rFonts w:asciiTheme="minorHAnsi" w:hAnsiTheme="minorHAnsi" w:cstheme="minorHAnsi"/>
          <w:sz w:val="24"/>
          <w:szCs w:val="24"/>
        </w:rPr>
        <w:t>The books are avail</w:t>
      </w:r>
      <w:r w:rsidR="00FA1FAF" w:rsidRPr="000B3EC6">
        <w:rPr>
          <w:rFonts w:asciiTheme="minorHAnsi" w:hAnsiTheme="minorHAnsi" w:cstheme="minorHAnsi"/>
          <w:sz w:val="24"/>
          <w:szCs w:val="24"/>
        </w:rPr>
        <w:t>able through the LBCC bookstore</w:t>
      </w:r>
      <w:r w:rsidRPr="000B3EC6">
        <w:rPr>
          <w:rFonts w:asciiTheme="minorHAnsi" w:hAnsiTheme="minorHAnsi" w:cstheme="minorHAnsi"/>
          <w:sz w:val="24"/>
          <w:szCs w:val="24"/>
        </w:rPr>
        <w:t xml:space="preserve"> and are on reserve in the LBCC library.</w:t>
      </w:r>
    </w:p>
    <w:p w14:paraId="0C4901C9" w14:textId="77777777" w:rsidR="0048111F" w:rsidRPr="000B3EC6" w:rsidRDefault="0048111F" w:rsidP="0048111F">
      <w:pPr>
        <w:rPr>
          <w:rFonts w:asciiTheme="minorHAnsi" w:hAnsiTheme="minorHAnsi" w:cstheme="minorHAnsi"/>
          <w:b/>
          <w:caps/>
          <w:sz w:val="24"/>
          <w:szCs w:val="24"/>
        </w:rPr>
      </w:pPr>
      <w:r w:rsidRPr="000B3EC6">
        <w:rPr>
          <w:rFonts w:asciiTheme="minorHAnsi" w:hAnsiTheme="minorHAnsi" w:cstheme="minorHAnsi"/>
          <w:sz w:val="24"/>
          <w:szCs w:val="24"/>
        </w:rPr>
        <w:lastRenderedPageBreak/>
        <w:br/>
      </w:r>
      <w:r w:rsidRPr="000B3EC6">
        <w:rPr>
          <w:rFonts w:asciiTheme="minorHAnsi" w:hAnsiTheme="minorHAnsi" w:cstheme="minorHAnsi"/>
          <w:b/>
          <w:caps/>
          <w:sz w:val="24"/>
          <w:szCs w:val="24"/>
        </w:rPr>
        <w:t>Intensive Hands-on Seminar</w:t>
      </w:r>
    </w:p>
    <w:p w14:paraId="67D62933" w14:textId="77777777" w:rsidR="0048111F" w:rsidRPr="000B3EC6" w:rsidRDefault="00DD5ED0" w:rsidP="0048111F">
      <w:pPr>
        <w:rPr>
          <w:rFonts w:asciiTheme="minorHAnsi" w:hAnsiTheme="minorHAnsi" w:cstheme="minorHAnsi"/>
          <w:sz w:val="24"/>
          <w:szCs w:val="24"/>
        </w:rPr>
      </w:pPr>
      <w:r w:rsidRPr="000B3EC6">
        <w:rPr>
          <w:rFonts w:asciiTheme="minorHAnsi" w:hAnsiTheme="minorHAnsi" w:cstheme="minorHAnsi"/>
          <w:sz w:val="24"/>
          <w:szCs w:val="24"/>
        </w:rPr>
        <w:t>You will v</w:t>
      </w:r>
      <w:r w:rsidR="0048111F" w:rsidRPr="000B3EC6">
        <w:rPr>
          <w:rFonts w:asciiTheme="minorHAnsi" w:hAnsiTheme="minorHAnsi" w:cstheme="minorHAnsi"/>
          <w:sz w:val="24"/>
          <w:szCs w:val="24"/>
        </w:rPr>
        <w:t>iew demonstrations then complete the practice exercises during the seminar</w:t>
      </w:r>
      <w:r w:rsidR="00E73E84" w:rsidRPr="000B3EC6">
        <w:rPr>
          <w:rFonts w:asciiTheme="minorHAnsi" w:hAnsiTheme="minorHAnsi" w:cstheme="minorHAnsi"/>
          <w:sz w:val="24"/>
          <w:szCs w:val="24"/>
        </w:rPr>
        <w:t>s</w:t>
      </w:r>
      <w:r w:rsidR="00C25E6A" w:rsidRPr="000B3EC6">
        <w:rPr>
          <w:rFonts w:asciiTheme="minorHAnsi" w:hAnsiTheme="minorHAnsi" w:cstheme="minorHAnsi"/>
          <w:sz w:val="24"/>
          <w:szCs w:val="24"/>
        </w:rPr>
        <w:t>.</w:t>
      </w:r>
    </w:p>
    <w:p w14:paraId="1DF777AD" w14:textId="77777777" w:rsidR="0048111F" w:rsidRPr="000B3EC6" w:rsidRDefault="0048111F" w:rsidP="0048111F">
      <w:pPr>
        <w:rPr>
          <w:rFonts w:asciiTheme="minorHAnsi" w:hAnsiTheme="minorHAnsi" w:cstheme="minorHAnsi"/>
          <w:sz w:val="24"/>
          <w:szCs w:val="24"/>
        </w:rPr>
      </w:pPr>
    </w:p>
    <w:p w14:paraId="39B6DBC6" w14:textId="4047CDD7" w:rsidR="0048111F" w:rsidRPr="000B3EC6" w:rsidRDefault="0048111F" w:rsidP="0048111F">
      <w:pPr>
        <w:rPr>
          <w:rFonts w:asciiTheme="minorHAnsi" w:hAnsiTheme="minorHAnsi" w:cstheme="minorHAnsi"/>
          <w:sz w:val="24"/>
          <w:szCs w:val="24"/>
        </w:rPr>
      </w:pPr>
      <w:r w:rsidRPr="000B3EC6">
        <w:rPr>
          <w:rFonts w:asciiTheme="minorHAnsi" w:hAnsiTheme="minorHAnsi" w:cstheme="minorHAnsi"/>
          <w:sz w:val="24"/>
          <w:szCs w:val="24"/>
        </w:rPr>
        <w:t xml:space="preserve">The </w:t>
      </w:r>
      <w:r w:rsidR="00717D17">
        <w:rPr>
          <w:rFonts w:asciiTheme="minorHAnsi" w:hAnsiTheme="minorHAnsi" w:cstheme="minorHAnsi"/>
          <w:sz w:val="24"/>
          <w:szCs w:val="24"/>
        </w:rPr>
        <w:t>c</w:t>
      </w:r>
      <w:r w:rsidRPr="000B3EC6">
        <w:rPr>
          <w:rFonts w:asciiTheme="minorHAnsi" w:hAnsiTheme="minorHAnsi" w:cstheme="minorHAnsi"/>
          <w:sz w:val="24"/>
          <w:szCs w:val="24"/>
        </w:rPr>
        <w:t xml:space="preserve">ollege will supply all refrigeration tools. You must supply and wear leather gloves, safety glasses with clear lenses or chemical splash goggles, </w:t>
      </w:r>
      <w:r w:rsidR="00BF645B" w:rsidRPr="000B3EC6">
        <w:rPr>
          <w:rFonts w:asciiTheme="minorHAnsi" w:hAnsiTheme="minorHAnsi" w:cstheme="minorHAnsi"/>
          <w:sz w:val="24"/>
          <w:szCs w:val="24"/>
        </w:rPr>
        <w:t xml:space="preserve">long </w:t>
      </w:r>
      <w:r w:rsidRPr="000B3EC6">
        <w:rPr>
          <w:rFonts w:asciiTheme="minorHAnsi" w:hAnsiTheme="minorHAnsi" w:cstheme="minorHAnsi"/>
          <w:sz w:val="24"/>
          <w:szCs w:val="24"/>
        </w:rPr>
        <w:t xml:space="preserve">sleeved natural fiber or </w:t>
      </w:r>
      <w:r w:rsidR="00E73E84" w:rsidRPr="000B3EC6">
        <w:rPr>
          <w:rFonts w:asciiTheme="minorHAnsi" w:hAnsiTheme="minorHAnsi" w:cstheme="minorHAnsi"/>
          <w:sz w:val="24"/>
          <w:szCs w:val="24"/>
        </w:rPr>
        <w:t>flame-resistant</w:t>
      </w:r>
      <w:r w:rsidRPr="000B3EC6">
        <w:rPr>
          <w:rFonts w:asciiTheme="minorHAnsi" w:hAnsiTheme="minorHAnsi" w:cstheme="minorHAnsi"/>
          <w:sz w:val="24"/>
          <w:szCs w:val="24"/>
        </w:rPr>
        <w:t xml:space="preserve"> shirts, long pants, and sturdy shoes (no sandals </w:t>
      </w:r>
      <w:proofErr w:type="spellStart"/>
      <w:r w:rsidRPr="000B3EC6">
        <w:rPr>
          <w:rFonts w:asciiTheme="minorHAnsi" w:hAnsiTheme="minorHAnsi" w:cstheme="minorHAnsi"/>
          <w:sz w:val="24"/>
          <w:szCs w:val="24"/>
        </w:rPr>
        <w:t>etc</w:t>
      </w:r>
      <w:proofErr w:type="spellEnd"/>
      <w:r w:rsidRPr="000B3EC6">
        <w:rPr>
          <w:rFonts w:asciiTheme="minorHAnsi" w:hAnsiTheme="minorHAnsi" w:cstheme="minorHAnsi"/>
          <w:sz w:val="24"/>
          <w:szCs w:val="24"/>
        </w:rPr>
        <w:t>). There are significant safety hazards during this lab. You will have to sign a liability waiver before participating in the hands-on seminar.</w:t>
      </w:r>
    </w:p>
    <w:p w14:paraId="371A100D" w14:textId="77777777" w:rsidR="00C25E6A" w:rsidRPr="000B3EC6" w:rsidRDefault="00C25E6A" w:rsidP="0048111F">
      <w:pPr>
        <w:rPr>
          <w:rFonts w:asciiTheme="minorHAnsi" w:hAnsiTheme="minorHAnsi" w:cstheme="minorHAnsi"/>
          <w:sz w:val="24"/>
          <w:szCs w:val="24"/>
        </w:rPr>
      </w:pPr>
    </w:p>
    <w:p w14:paraId="7DE68362" w14:textId="77777777" w:rsidR="00C25E6A" w:rsidRPr="000B3EC6" w:rsidRDefault="00C25E6A" w:rsidP="0048111F">
      <w:pPr>
        <w:rPr>
          <w:rFonts w:asciiTheme="minorHAnsi" w:hAnsiTheme="minorHAnsi" w:cstheme="minorHAnsi"/>
          <w:b/>
          <w:caps/>
          <w:sz w:val="24"/>
          <w:szCs w:val="24"/>
        </w:rPr>
      </w:pPr>
      <w:r w:rsidRPr="000B3EC6">
        <w:rPr>
          <w:rFonts w:asciiTheme="minorHAnsi" w:hAnsiTheme="minorHAnsi" w:cstheme="minorHAnsi"/>
          <w:b/>
          <w:caps/>
          <w:sz w:val="24"/>
          <w:szCs w:val="24"/>
        </w:rPr>
        <w:t>Final Test</w:t>
      </w:r>
    </w:p>
    <w:p w14:paraId="0F4B3D71" w14:textId="045987B0" w:rsidR="00C25E6A" w:rsidRPr="000B3EC6" w:rsidRDefault="00C25E6A" w:rsidP="0048111F">
      <w:pPr>
        <w:rPr>
          <w:rFonts w:asciiTheme="minorHAnsi" w:hAnsiTheme="minorHAnsi" w:cstheme="minorHAnsi"/>
          <w:sz w:val="24"/>
          <w:szCs w:val="24"/>
        </w:rPr>
      </w:pPr>
      <w:r w:rsidRPr="000B3EC6">
        <w:rPr>
          <w:rFonts w:asciiTheme="minorHAnsi" w:hAnsiTheme="minorHAnsi" w:cstheme="minorHAnsi"/>
          <w:sz w:val="24"/>
          <w:szCs w:val="24"/>
        </w:rPr>
        <w:t>There will be a take-</w:t>
      </w:r>
      <w:r w:rsidR="00F35F30" w:rsidRPr="000B3EC6">
        <w:rPr>
          <w:rFonts w:asciiTheme="minorHAnsi" w:hAnsiTheme="minorHAnsi" w:cstheme="minorHAnsi"/>
          <w:sz w:val="24"/>
          <w:szCs w:val="24"/>
        </w:rPr>
        <w:t>home test that will be posted by Monday</w:t>
      </w:r>
      <w:r w:rsidRPr="000B3EC6">
        <w:rPr>
          <w:rFonts w:asciiTheme="minorHAnsi" w:hAnsiTheme="minorHAnsi" w:cstheme="minorHAnsi"/>
          <w:sz w:val="24"/>
          <w:szCs w:val="24"/>
        </w:rPr>
        <w:t xml:space="preserve"> </w:t>
      </w:r>
      <w:r w:rsidR="00F35F30" w:rsidRPr="000B3EC6">
        <w:rPr>
          <w:rFonts w:asciiTheme="minorHAnsi" w:hAnsiTheme="minorHAnsi" w:cstheme="minorHAnsi"/>
          <w:sz w:val="24"/>
          <w:szCs w:val="24"/>
        </w:rPr>
        <w:t>November 2</w:t>
      </w:r>
      <w:r w:rsidR="00717D17">
        <w:rPr>
          <w:rFonts w:asciiTheme="minorHAnsi" w:hAnsiTheme="minorHAnsi" w:cstheme="minorHAnsi"/>
          <w:sz w:val="24"/>
          <w:szCs w:val="24"/>
        </w:rPr>
        <w:t>5</w:t>
      </w:r>
      <w:r w:rsidR="00DD5ED0" w:rsidRPr="000B3EC6">
        <w:rPr>
          <w:rFonts w:asciiTheme="minorHAnsi" w:hAnsiTheme="minorHAnsi" w:cstheme="minorHAnsi"/>
          <w:sz w:val="24"/>
          <w:szCs w:val="24"/>
          <w:vertAlign w:val="superscript"/>
        </w:rPr>
        <w:t>th</w:t>
      </w:r>
      <w:r w:rsidR="00F35F30" w:rsidRPr="000B3EC6">
        <w:rPr>
          <w:rFonts w:asciiTheme="minorHAnsi" w:hAnsiTheme="minorHAnsi" w:cstheme="minorHAnsi"/>
          <w:sz w:val="24"/>
          <w:szCs w:val="24"/>
        </w:rPr>
        <w:t xml:space="preserve">, </w:t>
      </w:r>
      <w:r w:rsidRPr="000B3EC6">
        <w:rPr>
          <w:rFonts w:asciiTheme="minorHAnsi" w:hAnsiTheme="minorHAnsi" w:cstheme="minorHAnsi"/>
          <w:sz w:val="24"/>
          <w:szCs w:val="24"/>
        </w:rPr>
        <w:t xml:space="preserve">and it will be due on </w:t>
      </w:r>
      <w:r w:rsidR="00717D17">
        <w:rPr>
          <w:rFonts w:asciiTheme="minorHAnsi" w:hAnsiTheme="minorHAnsi" w:cstheme="minorHAnsi"/>
          <w:sz w:val="24"/>
          <w:szCs w:val="24"/>
        </w:rPr>
        <w:t>Friday,</w:t>
      </w:r>
      <w:r w:rsidR="00AE080E" w:rsidRPr="000B3EC6">
        <w:rPr>
          <w:rFonts w:asciiTheme="minorHAnsi" w:hAnsiTheme="minorHAnsi" w:cstheme="minorHAnsi"/>
          <w:sz w:val="24"/>
          <w:szCs w:val="24"/>
        </w:rPr>
        <w:t xml:space="preserve"> </w:t>
      </w:r>
      <w:r w:rsidR="00CE3F63" w:rsidRPr="000B3EC6">
        <w:rPr>
          <w:rFonts w:asciiTheme="minorHAnsi" w:hAnsiTheme="minorHAnsi" w:cstheme="minorHAnsi"/>
          <w:sz w:val="24"/>
          <w:szCs w:val="24"/>
        </w:rPr>
        <w:t>December</w:t>
      </w:r>
      <w:r w:rsidR="008F6AF2" w:rsidRPr="000B3EC6">
        <w:rPr>
          <w:rFonts w:asciiTheme="minorHAnsi" w:hAnsiTheme="minorHAnsi" w:cstheme="minorHAnsi"/>
          <w:sz w:val="24"/>
          <w:szCs w:val="24"/>
        </w:rPr>
        <w:t xml:space="preserve"> </w:t>
      </w:r>
      <w:r w:rsidR="00717D17">
        <w:rPr>
          <w:rFonts w:asciiTheme="minorHAnsi" w:hAnsiTheme="minorHAnsi" w:cstheme="minorHAnsi"/>
          <w:sz w:val="24"/>
          <w:szCs w:val="24"/>
        </w:rPr>
        <w:t>6th</w:t>
      </w:r>
      <w:r w:rsidRPr="000B3EC6">
        <w:rPr>
          <w:rFonts w:asciiTheme="minorHAnsi" w:hAnsiTheme="minorHAnsi" w:cstheme="minorHAnsi"/>
          <w:sz w:val="24"/>
          <w:szCs w:val="24"/>
        </w:rPr>
        <w:t xml:space="preserve">, along with all the </w:t>
      </w:r>
      <w:r w:rsidR="00717D17">
        <w:rPr>
          <w:rFonts w:asciiTheme="minorHAnsi" w:hAnsiTheme="minorHAnsi" w:cstheme="minorHAnsi"/>
          <w:sz w:val="24"/>
          <w:szCs w:val="24"/>
        </w:rPr>
        <w:t>self-study</w:t>
      </w:r>
      <w:r w:rsidRPr="000B3EC6">
        <w:rPr>
          <w:rFonts w:asciiTheme="minorHAnsi" w:hAnsiTheme="minorHAnsi" w:cstheme="minorHAnsi"/>
          <w:sz w:val="24"/>
          <w:szCs w:val="24"/>
        </w:rPr>
        <w:t xml:space="preserve"> </w:t>
      </w:r>
      <w:r w:rsidR="00CE3F63" w:rsidRPr="000B3EC6">
        <w:rPr>
          <w:rFonts w:asciiTheme="minorHAnsi" w:hAnsiTheme="minorHAnsi" w:cstheme="minorHAnsi"/>
          <w:sz w:val="24"/>
          <w:szCs w:val="24"/>
        </w:rPr>
        <w:t>ac</w:t>
      </w:r>
      <w:r w:rsidRPr="000B3EC6">
        <w:rPr>
          <w:rFonts w:asciiTheme="minorHAnsi" w:hAnsiTheme="minorHAnsi" w:cstheme="minorHAnsi"/>
          <w:sz w:val="24"/>
          <w:szCs w:val="24"/>
        </w:rPr>
        <w:t>tivities</w:t>
      </w:r>
      <w:r w:rsidR="00AE080E" w:rsidRPr="000B3EC6">
        <w:rPr>
          <w:rFonts w:asciiTheme="minorHAnsi" w:hAnsiTheme="minorHAnsi" w:cstheme="minorHAnsi"/>
          <w:sz w:val="24"/>
          <w:szCs w:val="24"/>
        </w:rPr>
        <w:t>.</w:t>
      </w:r>
    </w:p>
    <w:p w14:paraId="5480CED3" w14:textId="77777777" w:rsidR="002C09FA" w:rsidRPr="000B3EC6" w:rsidRDefault="002C09FA" w:rsidP="006535CB">
      <w:pPr>
        <w:widowControl w:val="0"/>
        <w:tabs>
          <w:tab w:val="left" w:pos="-1440"/>
        </w:tabs>
        <w:rPr>
          <w:rFonts w:asciiTheme="minorHAnsi" w:hAnsiTheme="minorHAnsi" w:cstheme="minorHAnsi"/>
          <w:sz w:val="24"/>
          <w:szCs w:val="24"/>
        </w:rPr>
      </w:pPr>
    </w:p>
    <w:p w14:paraId="6C8B4606" w14:textId="77777777" w:rsidR="00FA1FAF" w:rsidRPr="000B3EC6" w:rsidRDefault="00FA1FAF" w:rsidP="00FA1FAF">
      <w:pPr>
        <w:pStyle w:val="Heading2"/>
        <w:jc w:val="left"/>
        <w:rPr>
          <w:rFonts w:asciiTheme="minorHAnsi" w:hAnsiTheme="minorHAnsi" w:cstheme="minorHAnsi"/>
          <w:szCs w:val="24"/>
        </w:rPr>
      </w:pPr>
      <w:r w:rsidRPr="000B3EC6">
        <w:rPr>
          <w:rFonts w:asciiTheme="minorHAnsi" w:hAnsiTheme="minorHAnsi" w:cstheme="minorHAnsi"/>
          <w:szCs w:val="24"/>
        </w:rPr>
        <w:t>GRADING</w:t>
      </w:r>
    </w:p>
    <w:p w14:paraId="360A380F" w14:textId="77777777" w:rsidR="00FA1FAF" w:rsidRPr="000B3EC6" w:rsidRDefault="00FA1FAF" w:rsidP="00FA1FAF">
      <w:pPr>
        <w:rPr>
          <w:rFonts w:asciiTheme="minorHAnsi" w:hAnsiTheme="minorHAnsi" w:cstheme="minorHAnsi"/>
          <w:sz w:val="24"/>
          <w:szCs w:val="24"/>
        </w:rPr>
      </w:pPr>
      <w:r w:rsidRPr="000B3EC6">
        <w:rPr>
          <w:rFonts w:asciiTheme="minorHAnsi" w:hAnsiTheme="minorHAnsi" w:cstheme="minorHAnsi"/>
          <w:sz w:val="24"/>
          <w:szCs w:val="24"/>
        </w:rPr>
        <w:t>This class is graded “A” through “F”.  Letter grades will be assigned as follows:</w:t>
      </w:r>
    </w:p>
    <w:p w14:paraId="4115763C" w14:textId="77777777" w:rsidR="00FA1FAF" w:rsidRPr="000B3EC6" w:rsidRDefault="00FA1FAF" w:rsidP="00FA1FAF">
      <w:pPr>
        <w:ind w:firstLine="720"/>
        <w:rPr>
          <w:rFonts w:asciiTheme="minorHAnsi" w:hAnsiTheme="minorHAnsi" w:cstheme="minorHAnsi"/>
          <w:sz w:val="24"/>
          <w:szCs w:val="24"/>
        </w:rPr>
      </w:pPr>
      <w:r w:rsidRPr="000B3EC6">
        <w:rPr>
          <w:rFonts w:asciiTheme="minorHAnsi" w:hAnsiTheme="minorHAnsi" w:cstheme="minorHAnsi"/>
          <w:sz w:val="24"/>
          <w:szCs w:val="24"/>
        </w:rPr>
        <w:t>90-100% = A, 80-89% = B, 70-79% = C, 60-69% = D, Below 60% = F</w:t>
      </w:r>
    </w:p>
    <w:p w14:paraId="6F65AD04" w14:textId="77777777" w:rsidR="00FA1FAF" w:rsidRPr="000B3EC6" w:rsidRDefault="00FA1FAF" w:rsidP="00FA1FAF">
      <w:pPr>
        <w:ind w:firstLine="720"/>
        <w:rPr>
          <w:rFonts w:asciiTheme="minorHAnsi" w:hAnsiTheme="minorHAnsi" w:cstheme="minorHAnsi"/>
          <w:sz w:val="24"/>
          <w:szCs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710"/>
      </w:tblGrid>
      <w:tr w:rsidR="00FA1FAF" w:rsidRPr="000B3EC6" w14:paraId="5724F856" w14:textId="77777777" w:rsidTr="004227B8">
        <w:tc>
          <w:tcPr>
            <w:tcW w:w="5490" w:type="dxa"/>
            <w:shd w:val="clear" w:color="auto" w:fill="auto"/>
          </w:tcPr>
          <w:p w14:paraId="2AAB6EC3" w14:textId="77777777" w:rsidR="00FA1FAF" w:rsidRPr="000B3EC6" w:rsidRDefault="00FA1FAF" w:rsidP="004227B8">
            <w:pPr>
              <w:rPr>
                <w:rFonts w:asciiTheme="minorHAnsi" w:hAnsiTheme="minorHAnsi" w:cstheme="minorHAnsi"/>
                <w:b/>
                <w:sz w:val="24"/>
                <w:szCs w:val="24"/>
              </w:rPr>
            </w:pPr>
            <w:r w:rsidRPr="000B3EC6">
              <w:rPr>
                <w:rFonts w:asciiTheme="minorHAnsi" w:hAnsiTheme="minorHAnsi" w:cstheme="minorHAnsi"/>
                <w:b/>
                <w:sz w:val="24"/>
                <w:szCs w:val="24"/>
              </w:rPr>
              <w:t>Item</w:t>
            </w:r>
          </w:p>
        </w:tc>
        <w:tc>
          <w:tcPr>
            <w:tcW w:w="1710" w:type="dxa"/>
            <w:shd w:val="clear" w:color="auto" w:fill="auto"/>
          </w:tcPr>
          <w:p w14:paraId="0DC4EF82" w14:textId="77777777" w:rsidR="00FA1FAF" w:rsidRPr="000B3EC6" w:rsidRDefault="00FA1FAF" w:rsidP="004227B8">
            <w:pPr>
              <w:rPr>
                <w:rFonts w:asciiTheme="minorHAnsi" w:hAnsiTheme="minorHAnsi" w:cstheme="minorHAnsi"/>
                <w:b/>
                <w:sz w:val="24"/>
                <w:szCs w:val="24"/>
              </w:rPr>
            </w:pPr>
            <w:r w:rsidRPr="000B3EC6">
              <w:rPr>
                <w:rFonts w:asciiTheme="minorHAnsi" w:hAnsiTheme="minorHAnsi" w:cstheme="minorHAnsi"/>
                <w:b/>
                <w:sz w:val="24"/>
                <w:szCs w:val="24"/>
              </w:rPr>
              <w:t>% of Grade</w:t>
            </w:r>
          </w:p>
        </w:tc>
      </w:tr>
      <w:tr w:rsidR="00FA1FAF" w:rsidRPr="000B3EC6" w14:paraId="2E53BAC5" w14:textId="77777777" w:rsidTr="004227B8">
        <w:tc>
          <w:tcPr>
            <w:tcW w:w="5490" w:type="dxa"/>
            <w:shd w:val="clear" w:color="auto" w:fill="auto"/>
          </w:tcPr>
          <w:p w14:paraId="4057D83A" w14:textId="77777777" w:rsidR="00FA1FAF" w:rsidRPr="000B3EC6" w:rsidRDefault="00E73E84" w:rsidP="004227B8">
            <w:pPr>
              <w:rPr>
                <w:rFonts w:asciiTheme="minorHAnsi" w:hAnsiTheme="minorHAnsi" w:cstheme="minorHAnsi"/>
                <w:sz w:val="24"/>
                <w:szCs w:val="24"/>
              </w:rPr>
            </w:pPr>
            <w:r w:rsidRPr="000B3EC6">
              <w:rPr>
                <w:rFonts w:asciiTheme="minorHAnsi" w:hAnsiTheme="minorHAnsi" w:cstheme="minorHAnsi"/>
                <w:sz w:val="24"/>
                <w:szCs w:val="24"/>
              </w:rPr>
              <w:t>Chapter Review Questions</w:t>
            </w:r>
          </w:p>
        </w:tc>
        <w:tc>
          <w:tcPr>
            <w:tcW w:w="1710" w:type="dxa"/>
            <w:shd w:val="clear" w:color="auto" w:fill="auto"/>
          </w:tcPr>
          <w:p w14:paraId="050F12DF" w14:textId="77777777" w:rsidR="00FA1FAF" w:rsidRPr="000B3EC6" w:rsidRDefault="00E73E84" w:rsidP="004227B8">
            <w:pPr>
              <w:rPr>
                <w:rFonts w:asciiTheme="minorHAnsi" w:hAnsiTheme="minorHAnsi" w:cstheme="minorHAnsi"/>
                <w:sz w:val="24"/>
                <w:szCs w:val="24"/>
              </w:rPr>
            </w:pPr>
            <w:r w:rsidRPr="000B3EC6">
              <w:rPr>
                <w:rFonts w:asciiTheme="minorHAnsi" w:hAnsiTheme="minorHAnsi" w:cstheme="minorHAnsi"/>
                <w:sz w:val="24"/>
                <w:szCs w:val="24"/>
              </w:rPr>
              <w:t>30%</w:t>
            </w:r>
          </w:p>
        </w:tc>
      </w:tr>
      <w:tr w:rsidR="00FA1FAF" w:rsidRPr="000B3EC6" w14:paraId="79349F83" w14:textId="77777777" w:rsidTr="004227B8">
        <w:tc>
          <w:tcPr>
            <w:tcW w:w="5490" w:type="dxa"/>
            <w:shd w:val="clear" w:color="auto" w:fill="auto"/>
          </w:tcPr>
          <w:p w14:paraId="5D30F586" w14:textId="77777777" w:rsidR="00FA1FAF" w:rsidRPr="000B3EC6" w:rsidRDefault="00FA1FAF" w:rsidP="004227B8">
            <w:pPr>
              <w:rPr>
                <w:rFonts w:asciiTheme="minorHAnsi" w:hAnsiTheme="minorHAnsi" w:cstheme="minorHAnsi"/>
                <w:sz w:val="24"/>
                <w:szCs w:val="24"/>
              </w:rPr>
            </w:pPr>
            <w:r w:rsidRPr="000B3EC6">
              <w:rPr>
                <w:rFonts w:asciiTheme="minorHAnsi" w:hAnsiTheme="minorHAnsi" w:cstheme="minorHAnsi"/>
                <w:sz w:val="24"/>
                <w:szCs w:val="24"/>
              </w:rPr>
              <w:t>Final</w:t>
            </w:r>
          </w:p>
        </w:tc>
        <w:tc>
          <w:tcPr>
            <w:tcW w:w="1710" w:type="dxa"/>
            <w:shd w:val="clear" w:color="auto" w:fill="auto"/>
          </w:tcPr>
          <w:p w14:paraId="3A480D57" w14:textId="77777777" w:rsidR="00FA1FAF" w:rsidRPr="000B3EC6" w:rsidRDefault="00FA1FAF" w:rsidP="004227B8">
            <w:pPr>
              <w:rPr>
                <w:rFonts w:asciiTheme="minorHAnsi" w:hAnsiTheme="minorHAnsi" w:cstheme="minorHAnsi"/>
                <w:sz w:val="24"/>
                <w:szCs w:val="24"/>
              </w:rPr>
            </w:pPr>
            <w:r w:rsidRPr="000B3EC6">
              <w:rPr>
                <w:rFonts w:asciiTheme="minorHAnsi" w:hAnsiTheme="minorHAnsi" w:cstheme="minorHAnsi"/>
                <w:sz w:val="24"/>
                <w:szCs w:val="24"/>
              </w:rPr>
              <w:t>30%</w:t>
            </w:r>
          </w:p>
        </w:tc>
      </w:tr>
      <w:tr w:rsidR="00FA1FAF" w:rsidRPr="000B3EC6" w14:paraId="1F9F1217" w14:textId="77777777" w:rsidTr="004227B8">
        <w:tc>
          <w:tcPr>
            <w:tcW w:w="5490" w:type="dxa"/>
            <w:shd w:val="clear" w:color="auto" w:fill="auto"/>
          </w:tcPr>
          <w:p w14:paraId="72D86DC8" w14:textId="6D1F2178" w:rsidR="00FA1FAF" w:rsidRPr="000B3EC6" w:rsidRDefault="00FA1FAF" w:rsidP="004227B8">
            <w:pPr>
              <w:rPr>
                <w:rFonts w:asciiTheme="minorHAnsi" w:hAnsiTheme="minorHAnsi" w:cstheme="minorHAnsi"/>
                <w:sz w:val="24"/>
                <w:szCs w:val="24"/>
              </w:rPr>
            </w:pPr>
            <w:r w:rsidRPr="000B3EC6">
              <w:rPr>
                <w:rFonts w:asciiTheme="minorHAnsi" w:hAnsiTheme="minorHAnsi" w:cstheme="minorHAnsi"/>
                <w:sz w:val="24"/>
                <w:szCs w:val="24"/>
              </w:rPr>
              <w:t>Lab activities</w:t>
            </w:r>
          </w:p>
        </w:tc>
        <w:tc>
          <w:tcPr>
            <w:tcW w:w="1710" w:type="dxa"/>
            <w:shd w:val="clear" w:color="auto" w:fill="auto"/>
          </w:tcPr>
          <w:p w14:paraId="73F881F9" w14:textId="76348B37" w:rsidR="00FA1FAF" w:rsidRPr="000B3EC6" w:rsidRDefault="009E11C0" w:rsidP="004227B8">
            <w:pPr>
              <w:rPr>
                <w:rFonts w:asciiTheme="minorHAnsi" w:hAnsiTheme="minorHAnsi" w:cstheme="minorHAnsi"/>
                <w:sz w:val="24"/>
                <w:szCs w:val="24"/>
              </w:rPr>
            </w:pPr>
            <w:r>
              <w:rPr>
                <w:rFonts w:asciiTheme="minorHAnsi" w:hAnsiTheme="minorHAnsi" w:cstheme="minorHAnsi"/>
                <w:sz w:val="24"/>
                <w:szCs w:val="24"/>
              </w:rPr>
              <w:t>3</w:t>
            </w:r>
            <w:r w:rsidR="00FA1FAF" w:rsidRPr="000B3EC6">
              <w:rPr>
                <w:rFonts w:asciiTheme="minorHAnsi" w:hAnsiTheme="minorHAnsi" w:cstheme="minorHAnsi"/>
                <w:sz w:val="24"/>
                <w:szCs w:val="24"/>
              </w:rPr>
              <w:t>0%</w:t>
            </w:r>
          </w:p>
        </w:tc>
      </w:tr>
      <w:tr w:rsidR="009E11C0" w:rsidRPr="000B3EC6" w14:paraId="0D00D28A" w14:textId="77777777" w:rsidTr="004227B8">
        <w:tc>
          <w:tcPr>
            <w:tcW w:w="5490" w:type="dxa"/>
            <w:shd w:val="clear" w:color="auto" w:fill="auto"/>
          </w:tcPr>
          <w:p w14:paraId="59F80442" w14:textId="61767B51" w:rsidR="009E11C0" w:rsidRPr="000B3EC6" w:rsidRDefault="009E11C0" w:rsidP="004227B8">
            <w:pPr>
              <w:rPr>
                <w:rFonts w:asciiTheme="minorHAnsi" w:hAnsiTheme="minorHAnsi" w:cstheme="minorHAnsi"/>
                <w:sz w:val="24"/>
                <w:szCs w:val="24"/>
              </w:rPr>
            </w:pPr>
            <w:r>
              <w:rPr>
                <w:rFonts w:asciiTheme="minorHAnsi" w:hAnsiTheme="minorHAnsi" w:cstheme="minorHAnsi"/>
                <w:sz w:val="24"/>
                <w:szCs w:val="24"/>
              </w:rPr>
              <w:t>A</w:t>
            </w:r>
            <w:r w:rsidRPr="000B3EC6">
              <w:rPr>
                <w:rFonts w:asciiTheme="minorHAnsi" w:hAnsiTheme="minorHAnsi" w:cstheme="minorHAnsi"/>
                <w:sz w:val="24"/>
                <w:szCs w:val="24"/>
              </w:rPr>
              <w:t>ttendance and positive participation</w:t>
            </w:r>
          </w:p>
        </w:tc>
        <w:tc>
          <w:tcPr>
            <w:tcW w:w="1710" w:type="dxa"/>
            <w:shd w:val="clear" w:color="auto" w:fill="auto"/>
          </w:tcPr>
          <w:p w14:paraId="1AC830B2" w14:textId="31D72AD6" w:rsidR="009E11C0" w:rsidRPr="000B3EC6" w:rsidRDefault="009E11C0" w:rsidP="004227B8">
            <w:pPr>
              <w:rPr>
                <w:rFonts w:asciiTheme="minorHAnsi" w:hAnsiTheme="minorHAnsi" w:cstheme="minorHAnsi"/>
                <w:sz w:val="24"/>
                <w:szCs w:val="24"/>
              </w:rPr>
            </w:pPr>
            <w:r>
              <w:rPr>
                <w:rFonts w:asciiTheme="minorHAnsi" w:hAnsiTheme="minorHAnsi" w:cstheme="minorHAnsi"/>
                <w:sz w:val="24"/>
                <w:szCs w:val="24"/>
              </w:rPr>
              <w:t>10%</w:t>
            </w:r>
          </w:p>
        </w:tc>
      </w:tr>
    </w:tbl>
    <w:p w14:paraId="3485ADBC" w14:textId="77777777" w:rsidR="00116792" w:rsidRPr="000B3EC6" w:rsidRDefault="00116792" w:rsidP="00116792">
      <w:pPr>
        <w:rPr>
          <w:rFonts w:asciiTheme="minorHAnsi" w:hAnsiTheme="minorHAnsi" w:cstheme="minorHAnsi"/>
          <w:b/>
          <w:sz w:val="24"/>
          <w:szCs w:val="24"/>
        </w:rPr>
      </w:pPr>
    </w:p>
    <w:p w14:paraId="0766D3AD" w14:textId="77777777" w:rsidR="00116792" w:rsidRPr="000B3EC6" w:rsidRDefault="00116792" w:rsidP="00116792">
      <w:pPr>
        <w:rPr>
          <w:rFonts w:asciiTheme="minorHAnsi" w:hAnsiTheme="minorHAnsi" w:cstheme="minorHAnsi"/>
          <w:b/>
          <w:caps/>
          <w:sz w:val="24"/>
          <w:szCs w:val="24"/>
        </w:rPr>
      </w:pPr>
      <w:r w:rsidRPr="000B3EC6">
        <w:rPr>
          <w:rFonts w:asciiTheme="minorHAnsi" w:hAnsiTheme="minorHAnsi" w:cstheme="minorHAnsi"/>
          <w:b/>
          <w:caps/>
          <w:sz w:val="24"/>
          <w:szCs w:val="24"/>
        </w:rPr>
        <w:t>Positive Participation</w:t>
      </w:r>
    </w:p>
    <w:p w14:paraId="0ED3472D" w14:textId="77777777" w:rsidR="00116792" w:rsidRPr="000B3EC6" w:rsidRDefault="00116792" w:rsidP="00116792">
      <w:pPr>
        <w:rPr>
          <w:rFonts w:asciiTheme="minorHAnsi" w:hAnsiTheme="minorHAnsi" w:cstheme="minorHAnsi"/>
          <w:sz w:val="24"/>
          <w:szCs w:val="24"/>
        </w:rPr>
      </w:pPr>
      <w:r w:rsidRPr="000B3EC6">
        <w:rPr>
          <w:rFonts w:asciiTheme="minorHAnsi" w:hAnsiTheme="minorHAnsi" w:cstheme="minorHAnsi"/>
          <w:sz w:val="24"/>
          <w:szCs w:val="24"/>
        </w:rPr>
        <w:t>Positive participation includes safety, self-starting activities, regular and punctual attendance, respecting the rights of others to learn, and contributing to an effective learning situation in the classroom and in the lab.</w:t>
      </w:r>
    </w:p>
    <w:p w14:paraId="5A5E4D15" w14:textId="77777777" w:rsidR="00116792" w:rsidRPr="000B3EC6" w:rsidRDefault="00116792" w:rsidP="00116792">
      <w:pPr>
        <w:rPr>
          <w:rFonts w:asciiTheme="minorHAnsi" w:hAnsiTheme="minorHAnsi" w:cstheme="minorHAnsi"/>
          <w:sz w:val="24"/>
          <w:szCs w:val="24"/>
        </w:rPr>
      </w:pPr>
    </w:p>
    <w:p w14:paraId="6EC00042" w14:textId="77777777" w:rsidR="00116792" w:rsidRPr="000B3EC6" w:rsidRDefault="00116792" w:rsidP="00FA1FAF">
      <w:pPr>
        <w:pStyle w:val="Heading2"/>
        <w:jc w:val="left"/>
        <w:rPr>
          <w:rFonts w:asciiTheme="minorHAnsi" w:hAnsiTheme="minorHAnsi" w:cstheme="minorHAnsi"/>
          <w:caps/>
          <w:szCs w:val="24"/>
        </w:rPr>
      </w:pPr>
      <w:r w:rsidRPr="000B3EC6">
        <w:rPr>
          <w:rFonts w:asciiTheme="minorHAnsi" w:hAnsiTheme="minorHAnsi" w:cstheme="minorHAnsi"/>
          <w:caps/>
          <w:szCs w:val="24"/>
        </w:rPr>
        <w:t>Personal Conduct</w:t>
      </w:r>
    </w:p>
    <w:p w14:paraId="56D6D7D1" w14:textId="77777777" w:rsidR="00116792" w:rsidRPr="000B3EC6" w:rsidRDefault="00116792" w:rsidP="00116792">
      <w:pPr>
        <w:rPr>
          <w:rFonts w:asciiTheme="minorHAnsi" w:hAnsiTheme="minorHAnsi" w:cstheme="minorHAnsi"/>
          <w:sz w:val="24"/>
          <w:szCs w:val="24"/>
        </w:rPr>
      </w:pPr>
      <w:r w:rsidRPr="000B3EC6">
        <w:rPr>
          <w:rFonts w:asciiTheme="minorHAnsi" w:hAnsiTheme="minorHAnsi" w:cstheme="minorHAnsi"/>
          <w:sz w:val="24"/>
          <w:szCs w:val="24"/>
          <w:u w:val="single"/>
        </w:rPr>
        <w:t>Safety</w:t>
      </w:r>
      <w:r w:rsidRPr="000B3EC6">
        <w:rPr>
          <w:rFonts w:asciiTheme="minorHAnsi" w:hAnsiTheme="minorHAnsi" w:cstheme="minorHAnsi"/>
          <w:sz w:val="24"/>
          <w:szCs w:val="24"/>
        </w:rPr>
        <w:t xml:space="preserve"> is a primary concern. Follow all safety regulations. Failure to do so can result in your removal from lab or classroom activities. No horseplay or disruptive activities will be tolerated.</w:t>
      </w:r>
    </w:p>
    <w:p w14:paraId="0B223FE0" w14:textId="77777777" w:rsidR="00116792" w:rsidRPr="000B3EC6" w:rsidRDefault="00116792" w:rsidP="00116792">
      <w:pPr>
        <w:rPr>
          <w:rFonts w:asciiTheme="minorHAnsi" w:hAnsiTheme="minorHAnsi" w:cstheme="minorHAnsi"/>
          <w:sz w:val="24"/>
          <w:szCs w:val="24"/>
        </w:rPr>
      </w:pPr>
    </w:p>
    <w:p w14:paraId="3BF92AC6" w14:textId="77777777" w:rsidR="00116792" w:rsidRPr="000B3EC6" w:rsidRDefault="00116792" w:rsidP="00116792">
      <w:pPr>
        <w:rPr>
          <w:rFonts w:asciiTheme="minorHAnsi" w:hAnsiTheme="minorHAnsi" w:cstheme="minorHAnsi"/>
          <w:sz w:val="24"/>
          <w:szCs w:val="24"/>
        </w:rPr>
      </w:pPr>
      <w:r w:rsidRPr="000B3EC6">
        <w:rPr>
          <w:rFonts w:asciiTheme="minorHAnsi" w:hAnsiTheme="minorHAnsi" w:cstheme="minorHAnsi"/>
          <w:sz w:val="24"/>
          <w:szCs w:val="24"/>
          <w:u w:val="single"/>
        </w:rPr>
        <w:t>Under the Influence</w:t>
      </w:r>
      <w:r w:rsidRPr="000B3EC6">
        <w:rPr>
          <w:rFonts w:asciiTheme="minorHAnsi" w:hAnsiTheme="minorHAnsi" w:cstheme="minorHAnsi"/>
          <w:sz w:val="24"/>
          <w:szCs w:val="24"/>
        </w:rPr>
        <w:t xml:space="preserve"> </w:t>
      </w:r>
      <w:r w:rsidR="007B72BF" w:rsidRPr="000B3EC6">
        <w:rPr>
          <w:rFonts w:asciiTheme="minorHAnsi" w:hAnsiTheme="minorHAnsi" w:cstheme="minorHAnsi"/>
          <w:sz w:val="24"/>
          <w:szCs w:val="24"/>
        </w:rPr>
        <w:t xml:space="preserve">Due </w:t>
      </w:r>
      <w:r w:rsidRPr="000B3EC6">
        <w:rPr>
          <w:rFonts w:asciiTheme="minorHAnsi" w:hAnsiTheme="minorHAnsi" w:cstheme="minorHAnsi"/>
          <w:sz w:val="24"/>
          <w:szCs w:val="24"/>
        </w:rPr>
        <w:t>to the inherent danger of the shop areas, any student suspected of being under the influence of intoxicants will be asked to leave the shop area.</w:t>
      </w:r>
    </w:p>
    <w:p w14:paraId="60EAC2D2" w14:textId="77777777" w:rsidR="00116792" w:rsidRPr="000B3EC6" w:rsidRDefault="00116792" w:rsidP="00116792">
      <w:pPr>
        <w:rPr>
          <w:rFonts w:asciiTheme="minorHAnsi" w:hAnsiTheme="minorHAnsi" w:cstheme="minorHAnsi"/>
          <w:sz w:val="24"/>
          <w:szCs w:val="24"/>
        </w:rPr>
      </w:pPr>
    </w:p>
    <w:p w14:paraId="2940EAC7" w14:textId="77777777" w:rsidR="00116792" w:rsidRPr="000B3EC6" w:rsidRDefault="00116792" w:rsidP="00116792">
      <w:pPr>
        <w:rPr>
          <w:rFonts w:asciiTheme="minorHAnsi" w:hAnsiTheme="minorHAnsi" w:cstheme="minorHAnsi"/>
          <w:b/>
          <w:caps/>
          <w:sz w:val="24"/>
          <w:szCs w:val="24"/>
        </w:rPr>
      </w:pPr>
      <w:r w:rsidRPr="000B3EC6">
        <w:rPr>
          <w:rFonts w:asciiTheme="minorHAnsi" w:hAnsiTheme="minorHAnsi" w:cstheme="minorHAnsi"/>
          <w:b/>
          <w:caps/>
          <w:sz w:val="24"/>
          <w:szCs w:val="24"/>
        </w:rPr>
        <w:t>LBCC Comprehensive Statement of Nondiscrimination</w:t>
      </w:r>
    </w:p>
    <w:p w14:paraId="3A7B8AC4" w14:textId="77777777" w:rsidR="00116792" w:rsidRPr="000B3EC6" w:rsidRDefault="00116792" w:rsidP="00116792">
      <w:pPr>
        <w:rPr>
          <w:rFonts w:asciiTheme="minorHAnsi" w:hAnsiTheme="minorHAnsi" w:cstheme="minorHAnsi"/>
          <w:sz w:val="24"/>
          <w:szCs w:val="24"/>
        </w:rPr>
      </w:pPr>
      <w:r w:rsidRPr="000B3EC6">
        <w:rPr>
          <w:rFonts w:asciiTheme="minorHAnsi" w:hAnsiTheme="minorHAnsi" w:cstheme="minorHAnsi"/>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30875D11" w14:textId="77777777" w:rsidR="00116792" w:rsidRPr="000B3EC6" w:rsidRDefault="00116792" w:rsidP="00116792">
      <w:pPr>
        <w:rPr>
          <w:rFonts w:asciiTheme="minorHAnsi" w:hAnsiTheme="minorHAnsi" w:cstheme="minorHAnsi"/>
          <w:sz w:val="24"/>
          <w:szCs w:val="24"/>
        </w:rPr>
      </w:pPr>
      <w:r w:rsidRPr="000B3EC6">
        <w:rPr>
          <w:rFonts w:asciiTheme="minorHAnsi" w:hAnsiTheme="minorHAnsi" w:cstheme="minorHAnsi"/>
          <w:sz w:val="24"/>
          <w:szCs w:val="24"/>
        </w:rPr>
        <w:t>(</w:t>
      </w:r>
      <w:r w:rsidR="00FA1FAF" w:rsidRPr="000B3EC6">
        <w:rPr>
          <w:rFonts w:asciiTheme="minorHAnsi" w:hAnsiTheme="minorHAnsi" w:cstheme="minorHAnsi"/>
          <w:sz w:val="24"/>
          <w:szCs w:val="24"/>
        </w:rPr>
        <w:t>For</w:t>
      </w:r>
      <w:r w:rsidRPr="000B3EC6">
        <w:rPr>
          <w:rFonts w:asciiTheme="minorHAnsi" w:hAnsiTheme="minorHAnsi" w:cstheme="minorHAnsi"/>
          <w:sz w:val="24"/>
          <w:szCs w:val="24"/>
        </w:rPr>
        <w:t xml:space="preserve"> further information </w:t>
      </w:r>
      <w:hyperlink r:id="rId7" w:history="1">
        <w:r w:rsidRPr="000B3EC6">
          <w:rPr>
            <w:rStyle w:val="Hyperlink"/>
            <w:rFonts w:asciiTheme="minorHAnsi" w:hAnsiTheme="minorHAnsi" w:cstheme="minorHAnsi"/>
            <w:sz w:val="24"/>
            <w:szCs w:val="24"/>
          </w:rPr>
          <w:t>http://po.linnbenton.edu/BPsandARs/</w:t>
        </w:r>
      </w:hyperlink>
      <w:r w:rsidRPr="000B3EC6">
        <w:rPr>
          <w:rFonts w:asciiTheme="minorHAnsi" w:hAnsiTheme="minorHAnsi" w:cstheme="minorHAnsi"/>
          <w:sz w:val="24"/>
          <w:szCs w:val="24"/>
        </w:rPr>
        <w:t xml:space="preserve"> )</w:t>
      </w:r>
    </w:p>
    <w:p w14:paraId="540A232D" w14:textId="77777777" w:rsidR="00116792" w:rsidRPr="000B3EC6" w:rsidRDefault="00116792" w:rsidP="00116792">
      <w:pPr>
        <w:rPr>
          <w:rFonts w:asciiTheme="minorHAnsi" w:hAnsiTheme="minorHAnsi" w:cstheme="minorHAnsi"/>
          <w:sz w:val="24"/>
          <w:szCs w:val="24"/>
        </w:rPr>
      </w:pPr>
    </w:p>
    <w:p w14:paraId="23F4528F" w14:textId="77777777" w:rsidR="00A57E1D" w:rsidRPr="000B3EC6" w:rsidRDefault="00A57E1D" w:rsidP="00A57E1D">
      <w:pPr>
        <w:pStyle w:val="Heading2"/>
        <w:jc w:val="left"/>
        <w:rPr>
          <w:rFonts w:asciiTheme="minorHAnsi" w:hAnsiTheme="minorHAnsi" w:cstheme="minorHAnsi"/>
        </w:rPr>
      </w:pPr>
      <w:r w:rsidRPr="000B3EC6">
        <w:rPr>
          <w:rFonts w:asciiTheme="minorHAnsi" w:hAnsiTheme="minorHAnsi" w:cstheme="minorHAnsi"/>
        </w:rPr>
        <w:t>SPECIAL ACCOMMODATIONS</w:t>
      </w:r>
    </w:p>
    <w:p w14:paraId="6F10104A" w14:textId="77777777" w:rsidR="00A57E1D" w:rsidRPr="000B3EC6" w:rsidRDefault="00A57E1D" w:rsidP="00A57E1D">
      <w:pPr>
        <w:rPr>
          <w:rFonts w:asciiTheme="minorHAnsi" w:hAnsiTheme="minorHAnsi" w:cstheme="minorHAnsi"/>
        </w:rPr>
      </w:pPr>
      <w:r w:rsidRPr="000B3EC6">
        <w:rPr>
          <w:rFonts w:asciiTheme="minorHAnsi" w:eastAsia="Calibri" w:hAnsiTheme="minorHAnsi" w:cstheme="minorHAnsi"/>
          <w:sz w:val="24"/>
          <w:szCs w:val="24"/>
        </w:rPr>
        <w:t>Students who may need accommodations due to documented disabilities, or who have medical</w:t>
      </w:r>
      <w:r w:rsidRPr="000B3EC6">
        <w:rPr>
          <w:rFonts w:asciiTheme="minorHAnsi" w:eastAsia="Calibri" w:hAnsiTheme="minorHAnsi" w:cstheme="minorHAnsi"/>
          <w:b/>
          <w:bCs/>
          <w:sz w:val="24"/>
          <w:szCs w:val="24"/>
        </w:rPr>
        <w:t xml:space="preserve"> </w:t>
      </w:r>
      <w:r w:rsidRPr="000B3EC6">
        <w:rPr>
          <w:rFonts w:asciiTheme="minorHAnsi" w:eastAsia="Calibri" w:hAnsiTheme="minorHAnsi" w:cstheme="minorHAnsi"/>
          <w:sz w:val="24"/>
          <w:szCs w:val="24"/>
        </w:rPr>
        <w:t>information, which the instructor should know, or who need special arrangements in an emergency,</w:t>
      </w:r>
      <w:r w:rsidRPr="000B3EC6">
        <w:rPr>
          <w:rFonts w:asciiTheme="minorHAnsi" w:eastAsia="Calibri" w:hAnsiTheme="minorHAnsi" w:cstheme="minorHAnsi"/>
          <w:b/>
          <w:bCs/>
          <w:sz w:val="24"/>
          <w:szCs w:val="24"/>
        </w:rPr>
        <w:t xml:space="preserve"> </w:t>
      </w:r>
      <w:r w:rsidRPr="000B3EC6">
        <w:rPr>
          <w:rFonts w:asciiTheme="minorHAnsi" w:eastAsia="Calibri" w:hAnsiTheme="minorHAnsi" w:cstheme="minorHAnsi"/>
          <w:sz w:val="24"/>
          <w:szCs w:val="24"/>
        </w:rPr>
        <w:t>should speak with the instructor during the first week of class. If you think you may need</w:t>
      </w:r>
      <w:r w:rsidRPr="000B3EC6">
        <w:rPr>
          <w:rFonts w:asciiTheme="minorHAnsi" w:eastAsia="Calibri" w:hAnsiTheme="minorHAnsi" w:cstheme="minorHAnsi"/>
          <w:b/>
          <w:bCs/>
          <w:sz w:val="24"/>
          <w:szCs w:val="24"/>
        </w:rPr>
        <w:t xml:space="preserve"> </w:t>
      </w:r>
      <w:r w:rsidRPr="000B3EC6">
        <w:rPr>
          <w:rFonts w:asciiTheme="minorHAnsi" w:eastAsia="Calibri" w:hAnsiTheme="minorHAnsi" w:cstheme="minorHAnsi"/>
          <w:sz w:val="24"/>
          <w:szCs w:val="24"/>
        </w:rPr>
        <w:t xml:space="preserve">accommodation services, please contact </w:t>
      </w:r>
      <w:r w:rsidRPr="000B3EC6">
        <w:rPr>
          <w:rFonts w:asciiTheme="minorHAnsi" w:hAnsiTheme="minorHAnsi" w:cstheme="minorHAnsi"/>
          <w:sz w:val="24"/>
          <w:szCs w:val="24"/>
        </w:rPr>
        <w:t>LBCC Center for Accessibility Resources at 541-917-4789.</w:t>
      </w:r>
    </w:p>
    <w:p w14:paraId="564DC6A4" w14:textId="77777777" w:rsidR="00116792" w:rsidRPr="000B3EC6" w:rsidRDefault="00116792" w:rsidP="00116792">
      <w:pPr>
        <w:rPr>
          <w:rFonts w:asciiTheme="minorHAnsi" w:hAnsiTheme="minorHAnsi" w:cstheme="minorHAnsi"/>
          <w:b/>
          <w:iCs/>
          <w:sz w:val="24"/>
          <w:szCs w:val="24"/>
        </w:rPr>
      </w:pPr>
    </w:p>
    <w:p w14:paraId="00CA60D1" w14:textId="77777777" w:rsidR="00116792" w:rsidRPr="000B3EC6" w:rsidRDefault="00116792" w:rsidP="00116792">
      <w:pPr>
        <w:rPr>
          <w:rFonts w:asciiTheme="minorHAnsi" w:hAnsiTheme="minorHAnsi" w:cstheme="minorHAnsi"/>
          <w:b/>
          <w:iCs/>
          <w:caps/>
          <w:sz w:val="24"/>
          <w:szCs w:val="24"/>
        </w:rPr>
      </w:pPr>
      <w:r w:rsidRPr="000B3EC6">
        <w:rPr>
          <w:rFonts w:asciiTheme="minorHAnsi" w:hAnsiTheme="minorHAnsi" w:cstheme="minorHAnsi"/>
          <w:b/>
          <w:iCs/>
          <w:caps/>
          <w:sz w:val="24"/>
          <w:szCs w:val="24"/>
        </w:rPr>
        <w:lastRenderedPageBreak/>
        <w:t xml:space="preserve">Statements of Inclusion </w:t>
      </w:r>
    </w:p>
    <w:p w14:paraId="6EF0E03B" w14:textId="77777777" w:rsidR="00116792" w:rsidRPr="000B3EC6" w:rsidRDefault="00116792" w:rsidP="00116792">
      <w:pPr>
        <w:rPr>
          <w:rFonts w:asciiTheme="minorHAnsi" w:hAnsiTheme="minorHAnsi" w:cstheme="minorHAnsi"/>
          <w:sz w:val="24"/>
          <w:szCs w:val="24"/>
        </w:rPr>
      </w:pPr>
      <w:r w:rsidRPr="000B3EC6">
        <w:rPr>
          <w:rFonts w:asciiTheme="minorHAnsi" w:hAnsiTheme="minorHAnsi" w:cstheme="minorHAnsi"/>
          <w:sz w:val="24"/>
          <w:szCs w:val="24"/>
        </w:rPr>
        <w:t>The LBCC community is enriched by diversity. Everyone has the right to think, learn, and work together in an environment of respect, tolerance, and goodwill. We actively support this right regardless of race, creed, color, gender, sexual orientation, and as otherwise noted in Board policy. (Board Policy #1015)</w:t>
      </w:r>
    </w:p>
    <w:sectPr w:rsidR="00116792" w:rsidRPr="000B3EC6">
      <w:footerReference w:type="even" r:id="rId8"/>
      <w:footerReference w:type="default" r:id="rId9"/>
      <w:type w:val="continuous"/>
      <w:pgSz w:w="12240" w:h="15840"/>
      <w:pgMar w:top="720" w:right="1296" w:bottom="44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1D09E" w14:textId="77777777" w:rsidR="00CC7C19" w:rsidRDefault="00CC7C19">
      <w:r>
        <w:separator/>
      </w:r>
    </w:p>
  </w:endnote>
  <w:endnote w:type="continuationSeparator" w:id="0">
    <w:p w14:paraId="50E25974" w14:textId="77777777" w:rsidR="00CC7C19" w:rsidRDefault="00CC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shelf Symbol 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4C53" w14:textId="77777777" w:rsidR="00FA1258" w:rsidRDefault="00FA1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161B">
      <w:rPr>
        <w:rStyle w:val="PageNumber"/>
        <w:noProof/>
      </w:rPr>
      <w:t>4</w:t>
    </w:r>
    <w:r>
      <w:rPr>
        <w:rStyle w:val="PageNumber"/>
      </w:rPr>
      <w:fldChar w:fldCharType="end"/>
    </w:r>
  </w:p>
  <w:p w14:paraId="14F6D30A" w14:textId="77777777" w:rsidR="00FA1258" w:rsidRDefault="00FA1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1D4A" w14:textId="77777777" w:rsidR="00FA1258" w:rsidRDefault="00FA1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11A5">
      <w:rPr>
        <w:rStyle w:val="PageNumber"/>
        <w:noProof/>
      </w:rPr>
      <w:t>2</w:t>
    </w:r>
    <w:r>
      <w:rPr>
        <w:rStyle w:val="PageNumber"/>
      </w:rPr>
      <w:fldChar w:fldCharType="end"/>
    </w:r>
  </w:p>
  <w:p w14:paraId="09457169" w14:textId="77777777" w:rsidR="00FA1258" w:rsidRDefault="00FA12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46F6" w14:textId="77777777" w:rsidR="00CC7C19" w:rsidRDefault="00CC7C19">
      <w:r>
        <w:separator/>
      </w:r>
    </w:p>
  </w:footnote>
  <w:footnote w:type="continuationSeparator" w:id="0">
    <w:p w14:paraId="5B8B10A2" w14:textId="77777777" w:rsidR="00CC7C19" w:rsidRDefault="00CC7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2745"/>
    <w:multiLevelType w:val="hybridMultilevel"/>
    <w:tmpl w:val="6F52367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0B10A5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F1D5AAE"/>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279A79A5"/>
    <w:multiLevelType w:val="hybridMultilevel"/>
    <w:tmpl w:val="01B27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80FD4"/>
    <w:multiLevelType w:val="singleLevel"/>
    <w:tmpl w:val="8FEE311C"/>
    <w:lvl w:ilvl="0">
      <w:start w:val="1"/>
      <w:numFmt w:val="bullet"/>
      <w:lvlText w:val=""/>
      <w:lvlJc w:val="left"/>
      <w:pPr>
        <w:tabs>
          <w:tab w:val="num" w:pos="360"/>
        </w:tabs>
        <w:ind w:left="360" w:hanging="360"/>
      </w:pPr>
      <w:rPr>
        <w:rFonts w:ascii="Bookshelf Symbol 3" w:hAnsi="Wingdings" w:hint="default"/>
      </w:rPr>
    </w:lvl>
  </w:abstractNum>
  <w:abstractNum w:abstractNumId="6" w15:restartNumberingAfterBreak="0">
    <w:nsid w:val="3EC95368"/>
    <w:multiLevelType w:val="hybridMultilevel"/>
    <w:tmpl w:val="050A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365A8"/>
    <w:multiLevelType w:val="singleLevel"/>
    <w:tmpl w:val="8FEE311C"/>
    <w:lvl w:ilvl="0">
      <w:start w:val="1"/>
      <w:numFmt w:val="bullet"/>
      <w:lvlText w:val=""/>
      <w:lvlJc w:val="left"/>
      <w:pPr>
        <w:tabs>
          <w:tab w:val="num" w:pos="360"/>
        </w:tabs>
        <w:ind w:left="360" w:hanging="360"/>
      </w:pPr>
      <w:rPr>
        <w:rFonts w:ascii="Bookshelf Symbol 3" w:hAnsi="Wingdings" w:hint="default"/>
      </w:rPr>
    </w:lvl>
  </w:abstractNum>
  <w:abstractNum w:abstractNumId="8" w15:restartNumberingAfterBreak="0">
    <w:nsid w:val="6DCB60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0826B2F"/>
    <w:multiLevelType w:val="hybridMultilevel"/>
    <w:tmpl w:val="5480206C"/>
    <w:lvl w:ilvl="0" w:tplc="2A02EF1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410D4A"/>
    <w:multiLevelType w:val="hybridMultilevel"/>
    <w:tmpl w:val="11B83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B766E0"/>
    <w:multiLevelType w:val="hybridMultilevel"/>
    <w:tmpl w:val="B82A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3"/>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09"/>
    <w:rsid w:val="00060906"/>
    <w:rsid w:val="00072D08"/>
    <w:rsid w:val="00091063"/>
    <w:rsid w:val="000973A6"/>
    <w:rsid w:val="000A5D71"/>
    <w:rsid w:val="000B2499"/>
    <w:rsid w:val="000B26D3"/>
    <w:rsid w:val="000B3EC6"/>
    <w:rsid w:val="000D6C1E"/>
    <w:rsid w:val="000F2C95"/>
    <w:rsid w:val="000F36A1"/>
    <w:rsid w:val="000F5BFC"/>
    <w:rsid w:val="00116792"/>
    <w:rsid w:val="001200E5"/>
    <w:rsid w:val="00123E73"/>
    <w:rsid w:val="00164C96"/>
    <w:rsid w:val="0017314E"/>
    <w:rsid w:val="00173AA6"/>
    <w:rsid w:val="00180B13"/>
    <w:rsid w:val="00185168"/>
    <w:rsid w:val="00187E80"/>
    <w:rsid w:val="001B414A"/>
    <w:rsid w:val="001D75A4"/>
    <w:rsid w:val="001F3FB8"/>
    <w:rsid w:val="0021042B"/>
    <w:rsid w:val="00222660"/>
    <w:rsid w:val="0027161B"/>
    <w:rsid w:val="00287752"/>
    <w:rsid w:val="00292B45"/>
    <w:rsid w:val="002A14D2"/>
    <w:rsid w:val="002C09FA"/>
    <w:rsid w:val="002E0A89"/>
    <w:rsid w:val="00304199"/>
    <w:rsid w:val="003074BA"/>
    <w:rsid w:val="00315DF4"/>
    <w:rsid w:val="00316CC1"/>
    <w:rsid w:val="00322DAE"/>
    <w:rsid w:val="00325974"/>
    <w:rsid w:val="00347799"/>
    <w:rsid w:val="00380137"/>
    <w:rsid w:val="003B5000"/>
    <w:rsid w:val="003D70AE"/>
    <w:rsid w:val="003F554D"/>
    <w:rsid w:val="004007D2"/>
    <w:rsid w:val="0041612C"/>
    <w:rsid w:val="004227B8"/>
    <w:rsid w:val="00426813"/>
    <w:rsid w:val="004527C0"/>
    <w:rsid w:val="00453E8B"/>
    <w:rsid w:val="00461A58"/>
    <w:rsid w:val="004716AC"/>
    <w:rsid w:val="0048111F"/>
    <w:rsid w:val="004A2847"/>
    <w:rsid w:val="004B67C9"/>
    <w:rsid w:val="004D1F99"/>
    <w:rsid w:val="004F53D4"/>
    <w:rsid w:val="00502C99"/>
    <w:rsid w:val="005404A6"/>
    <w:rsid w:val="005522EA"/>
    <w:rsid w:val="005A334F"/>
    <w:rsid w:val="005B5D0D"/>
    <w:rsid w:val="005E6A9B"/>
    <w:rsid w:val="005E7DAD"/>
    <w:rsid w:val="00613185"/>
    <w:rsid w:val="006200C6"/>
    <w:rsid w:val="00642F09"/>
    <w:rsid w:val="006535CB"/>
    <w:rsid w:val="00682BEB"/>
    <w:rsid w:val="00700A88"/>
    <w:rsid w:val="00717D17"/>
    <w:rsid w:val="00762441"/>
    <w:rsid w:val="00772229"/>
    <w:rsid w:val="007B544E"/>
    <w:rsid w:val="007B72BF"/>
    <w:rsid w:val="0080647A"/>
    <w:rsid w:val="00834FF8"/>
    <w:rsid w:val="00836C81"/>
    <w:rsid w:val="00845603"/>
    <w:rsid w:val="00880BB9"/>
    <w:rsid w:val="008862E3"/>
    <w:rsid w:val="008A43A8"/>
    <w:rsid w:val="008A5C47"/>
    <w:rsid w:val="008D1EBD"/>
    <w:rsid w:val="008D4EEC"/>
    <w:rsid w:val="008F287D"/>
    <w:rsid w:val="008F6AF2"/>
    <w:rsid w:val="0091784E"/>
    <w:rsid w:val="009260C1"/>
    <w:rsid w:val="00962675"/>
    <w:rsid w:val="009D10C9"/>
    <w:rsid w:val="009E11C0"/>
    <w:rsid w:val="009E2276"/>
    <w:rsid w:val="00A06325"/>
    <w:rsid w:val="00A1212F"/>
    <w:rsid w:val="00A129AF"/>
    <w:rsid w:val="00A216CA"/>
    <w:rsid w:val="00A263D9"/>
    <w:rsid w:val="00A446E8"/>
    <w:rsid w:val="00A4615D"/>
    <w:rsid w:val="00A57E1D"/>
    <w:rsid w:val="00A75296"/>
    <w:rsid w:val="00AE080E"/>
    <w:rsid w:val="00B03504"/>
    <w:rsid w:val="00B076DB"/>
    <w:rsid w:val="00B16CC2"/>
    <w:rsid w:val="00B34B1D"/>
    <w:rsid w:val="00B506F4"/>
    <w:rsid w:val="00B61B91"/>
    <w:rsid w:val="00B75429"/>
    <w:rsid w:val="00B825E8"/>
    <w:rsid w:val="00B86860"/>
    <w:rsid w:val="00B91CB7"/>
    <w:rsid w:val="00BB4602"/>
    <w:rsid w:val="00BC4858"/>
    <w:rsid w:val="00BF645B"/>
    <w:rsid w:val="00C12628"/>
    <w:rsid w:val="00C14492"/>
    <w:rsid w:val="00C25E6A"/>
    <w:rsid w:val="00C50D30"/>
    <w:rsid w:val="00C7282B"/>
    <w:rsid w:val="00C842D0"/>
    <w:rsid w:val="00CA6378"/>
    <w:rsid w:val="00CC7C19"/>
    <w:rsid w:val="00CE3F63"/>
    <w:rsid w:val="00CF5C3E"/>
    <w:rsid w:val="00D0456D"/>
    <w:rsid w:val="00D048AF"/>
    <w:rsid w:val="00D05777"/>
    <w:rsid w:val="00D43FEA"/>
    <w:rsid w:val="00D50420"/>
    <w:rsid w:val="00D62209"/>
    <w:rsid w:val="00D64509"/>
    <w:rsid w:val="00DC2450"/>
    <w:rsid w:val="00DD5ED0"/>
    <w:rsid w:val="00E21F1E"/>
    <w:rsid w:val="00E407E4"/>
    <w:rsid w:val="00E4094A"/>
    <w:rsid w:val="00E51834"/>
    <w:rsid w:val="00E73E84"/>
    <w:rsid w:val="00E745C9"/>
    <w:rsid w:val="00E86D40"/>
    <w:rsid w:val="00E96188"/>
    <w:rsid w:val="00E96CBA"/>
    <w:rsid w:val="00EA2166"/>
    <w:rsid w:val="00EC278D"/>
    <w:rsid w:val="00EE4661"/>
    <w:rsid w:val="00EF5048"/>
    <w:rsid w:val="00F12282"/>
    <w:rsid w:val="00F13DE7"/>
    <w:rsid w:val="00F35F30"/>
    <w:rsid w:val="00F46199"/>
    <w:rsid w:val="00F66BB0"/>
    <w:rsid w:val="00F8602A"/>
    <w:rsid w:val="00FA1258"/>
    <w:rsid w:val="00FA1FAF"/>
    <w:rsid w:val="00FC7E17"/>
    <w:rsid w:val="00FC7ED4"/>
    <w:rsid w:val="00FD11A5"/>
    <w:rsid w:val="00FE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8BBC7"/>
  <w15:chartTrackingRefBased/>
  <w15:docId w15:val="{DBAD1CAE-74A5-42AC-A8AE-6D717FB7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240"/>
        <w:tab w:val="left" w:pos="6120"/>
        <w:tab w:val="right" w:pos="8640"/>
      </w:tabs>
      <w:outlineLvl w:val="0"/>
    </w:pPr>
    <w:rPr>
      <w:rFonts w:ascii="Arial" w:hAnsi="Arial"/>
      <w:sz w:val="24"/>
    </w:rPr>
  </w:style>
  <w:style w:type="paragraph" w:styleId="Heading2">
    <w:name w:val="heading 2"/>
    <w:basedOn w:val="Normal"/>
    <w:next w:val="Normal"/>
    <w:link w:val="Heading2Char"/>
    <w:qFormat/>
    <w:pPr>
      <w:keepNext/>
      <w:tabs>
        <w:tab w:val="left" w:pos="3240"/>
        <w:tab w:val="left" w:pos="6120"/>
        <w:tab w:val="right" w:pos="8640"/>
      </w:tabs>
      <w:jc w:val="center"/>
      <w:outlineLvl w:val="1"/>
    </w:pPr>
    <w:rPr>
      <w:rFonts w:ascii="Arial" w:hAnsi="Arial"/>
      <w:b/>
      <w:sz w:val="24"/>
    </w:rPr>
  </w:style>
  <w:style w:type="paragraph" w:styleId="Heading3">
    <w:name w:val="heading 3"/>
    <w:basedOn w:val="Normal"/>
    <w:next w:val="Normal"/>
    <w:qFormat/>
    <w:pPr>
      <w:keepNext/>
      <w:tabs>
        <w:tab w:val="left" w:pos="4770"/>
        <w:tab w:val="left" w:pos="6840"/>
        <w:tab w:val="left" w:pos="8100"/>
        <w:tab w:val="right" w:pos="8550"/>
      </w:tabs>
      <w:outlineLvl w:val="2"/>
    </w:pPr>
    <w:rPr>
      <w:rFonts w:ascii="Arial" w:hAnsi="Arial"/>
      <w:b/>
    </w:rPr>
  </w:style>
  <w:style w:type="paragraph" w:styleId="Heading4">
    <w:name w:val="heading 4"/>
    <w:basedOn w:val="Normal"/>
    <w:next w:val="Normal"/>
    <w:qFormat/>
    <w:pPr>
      <w:keepNext/>
      <w:tabs>
        <w:tab w:val="left" w:pos="3240"/>
        <w:tab w:val="left" w:pos="6120"/>
        <w:tab w:val="right" w:pos="8640"/>
      </w:tabs>
      <w:jc w:val="center"/>
      <w:outlineLvl w:val="3"/>
    </w:pPr>
    <w:rPr>
      <w:rFonts w:ascii="Arial" w:hAnsi="Arial"/>
      <w:b/>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tabs>
        <w:tab w:val="left" w:pos="5040"/>
        <w:tab w:val="left" w:pos="6840"/>
        <w:tab w:val="left" w:pos="8100"/>
        <w:tab w:val="right" w:pos="8550"/>
      </w:tabs>
      <w:outlineLvl w:val="5"/>
    </w:pPr>
    <w:rPr>
      <w:rFonts w:ascii="Arial" w:hAnsi="Arial"/>
      <w:sz w:val="28"/>
      <w:u w:val="single"/>
    </w:rPr>
  </w:style>
  <w:style w:type="paragraph" w:styleId="Heading7">
    <w:name w:val="heading 7"/>
    <w:basedOn w:val="Normal"/>
    <w:next w:val="Normal"/>
    <w:qFormat/>
    <w:pPr>
      <w:keepNext/>
      <w:outlineLvl w:val="6"/>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240"/>
        <w:tab w:val="left" w:pos="6120"/>
        <w:tab w:val="right" w:pos="8640"/>
      </w:tabs>
      <w:ind w:left="180" w:hanging="180"/>
    </w:pPr>
    <w:rPr>
      <w:rFonts w:ascii="Arial" w:hAnsi="Arial"/>
    </w:rPr>
  </w:style>
  <w:style w:type="paragraph" w:styleId="BodyText2">
    <w:name w:val="Body Text 2"/>
    <w:basedOn w:val="Normal"/>
    <w:link w:val="BodyText2Char"/>
    <w:pPr>
      <w:widowControl w:val="0"/>
    </w:pPr>
    <w:rPr>
      <w:rFonts w:ascii="Arial" w:hAnsi="Arial"/>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rPr>
  </w:style>
  <w:style w:type="paragraph" w:styleId="BalloonText">
    <w:name w:val="Balloon Text"/>
    <w:basedOn w:val="Normal"/>
    <w:semiHidden/>
    <w:rsid w:val="00C50D30"/>
    <w:rPr>
      <w:rFonts w:ascii="Tahoma" w:hAnsi="Tahoma" w:cs="Tahoma"/>
      <w:sz w:val="16"/>
      <w:szCs w:val="16"/>
    </w:rPr>
  </w:style>
  <w:style w:type="paragraph" w:styleId="Subtitle">
    <w:name w:val="Subtitle"/>
    <w:basedOn w:val="Normal"/>
    <w:link w:val="SubtitleChar"/>
    <w:qFormat/>
    <w:rsid w:val="00BC4858"/>
    <w:rPr>
      <w:b/>
      <w:bCs/>
      <w:sz w:val="32"/>
      <w:szCs w:val="24"/>
    </w:rPr>
  </w:style>
  <w:style w:type="character" w:styleId="Hyperlink">
    <w:name w:val="Hyperlink"/>
    <w:uiPriority w:val="99"/>
    <w:unhideWhenUsed/>
    <w:rsid w:val="00315DF4"/>
    <w:rPr>
      <w:color w:val="0000FF"/>
      <w:u w:val="single"/>
    </w:rPr>
  </w:style>
  <w:style w:type="character" w:customStyle="1" w:styleId="Heading2Char">
    <w:name w:val="Heading 2 Char"/>
    <w:link w:val="Heading2"/>
    <w:rsid w:val="00116792"/>
    <w:rPr>
      <w:rFonts w:ascii="Arial" w:hAnsi="Arial"/>
      <w:b/>
      <w:sz w:val="24"/>
    </w:rPr>
  </w:style>
  <w:style w:type="character" w:customStyle="1" w:styleId="SubtitleChar">
    <w:name w:val="Subtitle Char"/>
    <w:link w:val="Subtitle"/>
    <w:rsid w:val="00116792"/>
    <w:rPr>
      <w:b/>
      <w:bCs/>
      <w:sz w:val="32"/>
      <w:szCs w:val="24"/>
    </w:rPr>
  </w:style>
  <w:style w:type="character" w:customStyle="1" w:styleId="BodyText2Char">
    <w:name w:val="Body Text 2 Char"/>
    <w:link w:val="BodyText2"/>
    <w:rsid w:val="00116792"/>
    <w:rPr>
      <w:rFonts w:ascii="Arial" w:hAnsi="Arial"/>
      <w:sz w:val="18"/>
    </w:rPr>
  </w:style>
  <w:style w:type="paragraph" w:styleId="Header">
    <w:name w:val="header"/>
    <w:basedOn w:val="Normal"/>
    <w:link w:val="HeaderChar"/>
    <w:rsid w:val="00DC2450"/>
    <w:pPr>
      <w:tabs>
        <w:tab w:val="center" w:pos="4680"/>
        <w:tab w:val="right" w:pos="9360"/>
      </w:tabs>
    </w:pPr>
  </w:style>
  <w:style w:type="character" w:customStyle="1" w:styleId="HeaderChar">
    <w:name w:val="Header Char"/>
    <w:basedOn w:val="DefaultParagraphFont"/>
    <w:link w:val="Header"/>
    <w:rsid w:val="00DC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96701">
      <w:bodyDiv w:val="1"/>
      <w:marLeft w:val="0"/>
      <w:marRight w:val="0"/>
      <w:marTop w:val="0"/>
      <w:marBottom w:val="0"/>
      <w:divBdr>
        <w:top w:val="none" w:sz="0" w:space="0" w:color="auto"/>
        <w:left w:val="none" w:sz="0" w:space="0" w:color="auto"/>
        <w:bottom w:val="none" w:sz="0" w:space="0" w:color="auto"/>
        <w:right w:val="none" w:sz="0" w:space="0" w:color="auto"/>
      </w:divBdr>
    </w:div>
    <w:div w:id="348024294">
      <w:bodyDiv w:val="1"/>
      <w:marLeft w:val="0"/>
      <w:marRight w:val="0"/>
      <w:marTop w:val="0"/>
      <w:marBottom w:val="0"/>
      <w:divBdr>
        <w:top w:val="none" w:sz="0" w:space="0" w:color="auto"/>
        <w:left w:val="none" w:sz="0" w:space="0" w:color="auto"/>
        <w:bottom w:val="none" w:sz="0" w:space="0" w:color="auto"/>
        <w:right w:val="none" w:sz="0" w:space="0" w:color="auto"/>
      </w:divBdr>
    </w:div>
    <w:div w:id="693581117">
      <w:bodyDiv w:val="1"/>
      <w:marLeft w:val="0"/>
      <w:marRight w:val="0"/>
      <w:marTop w:val="0"/>
      <w:marBottom w:val="0"/>
      <w:divBdr>
        <w:top w:val="none" w:sz="0" w:space="0" w:color="auto"/>
        <w:left w:val="none" w:sz="0" w:space="0" w:color="auto"/>
        <w:bottom w:val="none" w:sz="0" w:space="0" w:color="auto"/>
        <w:right w:val="none" w:sz="0" w:space="0" w:color="auto"/>
      </w:divBdr>
    </w:div>
    <w:div w:id="930167037">
      <w:bodyDiv w:val="1"/>
      <w:marLeft w:val="0"/>
      <w:marRight w:val="0"/>
      <w:marTop w:val="0"/>
      <w:marBottom w:val="0"/>
      <w:divBdr>
        <w:top w:val="none" w:sz="0" w:space="0" w:color="auto"/>
        <w:left w:val="none" w:sz="0" w:space="0" w:color="auto"/>
        <w:bottom w:val="none" w:sz="0" w:space="0" w:color="auto"/>
        <w:right w:val="none" w:sz="0" w:space="0" w:color="auto"/>
      </w:divBdr>
    </w:div>
    <w:div w:id="1413892904">
      <w:bodyDiv w:val="1"/>
      <w:marLeft w:val="0"/>
      <w:marRight w:val="0"/>
      <w:marTop w:val="0"/>
      <w:marBottom w:val="0"/>
      <w:divBdr>
        <w:top w:val="none" w:sz="0" w:space="0" w:color="auto"/>
        <w:left w:val="none" w:sz="0" w:space="0" w:color="auto"/>
        <w:bottom w:val="none" w:sz="0" w:space="0" w:color="auto"/>
        <w:right w:val="none" w:sz="0" w:space="0" w:color="auto"/>
      </w:divBdr>
    </w:div>
    <w:div w:id="1460028788">
      <w:bodyDiv w:val="1"/>
      <w:marLeft w:val="0"/>
      <w:marRight w:val="0"/>
      <w:marTop w:val="0"/>
      <w:marBottom w:val="0"/>
      <w:divBdr>
        <w:top w:val="none" w:sz="0" w:space="0" w:color="auto"/>
        <w:left w:val="none" w:sz="0" w:space="0" w:color="auto"/>
        <w:bottom w:val="none" w:sz="0" w:space="0" w:color="auto"/>
        <w:right w:val="none" w:sz="0" w:space="0" w:color="auto"/>
      </w:divBdr>
      <w:divsChild>
        <w:div w:id="2108040750">
          <w:marLeft w:val="0"/>
          <w:marRight w:val="0"/>
          <w:marTop w:val="0"/>
          <w:marBottom w:val="0"/>
          <w:divBdr>
            <w:top w:val="none" w:sz="0" w:space="0" w:color="auto"/>
            <w:left w:val="none" w:sz="0" w:space="0" w:color="auto"/>
            <w:bottom w:val="none" w:sz="0" w:space="0" w:color="auto"/>
            <w:right w:val="none" w:sz="0" w:space="0" w:color="auto"/>
          </w:divBdr>
          <w:divsChild>
            <w:div w:id="539559996">
              <w:marLeft w:val="0"/>
              <w:marRight w:val="0"/>
              <w:marTop w:val="0"/>
              <w:marBottom w:val="0"/>
              <w:divBdr>
                <w:top w:val="none" w:sz="0" w:space="0" w:color="auto"/>
                <w:left w:val="none" w:sz="0" w:space="0" w:color="auto"/>
                <w:bottom w:val="none" w:sz="0" w:space="0" w:color="auto"/>
                <w:right w:val="none" w:sz="0" w:space="0" w:color="auto"/>
              </w:divBdr>
              <w:divsChild>
                <w:div w:id="1480071581">
                  <w:marLeft w:val="0"/>
                  <w:marRight w:val="0"/>
                  <w:marTop w:val="0"/>
                  <w:marBottom w:val="0"/>
                  <w:divBdr>
                    <w:top w:val="none" w:sz="0" w:space="0" w:color="auto"/>
                    <w:left w:val="none" w:sz="0" w:space="0" w:color="auto"/>
                    <w:bottom w:val="none" w:sz="0" w:space="0" w:color="auto"/>
                    <w:right w:val="none" w:sz="0" w:space="0" w:color="auto"/>
                  </w:divBdr>
                  <w:divsChild>
                    <w:div w:id="1828479175">
                      <w:marLeft w:val="0"/>
                      <w:marRight w:val="0"/>
                      <w:marTop w:val="0"/>
                      <w:marBottom w:val="0"/>
                      <w:divBdr>
                        <w:top w:val="none" w:sz="0" w:space="0" w:color="auto"/>
                        <w:left w:val="none" w:sz="0" w:space="0" w:color="auto"/>
                        <w:bottom w:val="none" w:sz="0" w:space="0" w:color="auto"/>
                        <w:right w:val="none" w:sz="0" w:space="0" w:color="auto"/>
                      </w:divBdr>
                      <w:divsChild>
                        <w:div w:id="257254376">
                          <w:marLeft w:val="0"/>
                          <w:marRight w:val="0"/>
                          <w:marTop w:val="150"/>
                          <w:marBottom w:val="0"/>
                          <w:divBdr>
                            <w:top w:val="none" w:sz="0" w:space="0" w:color="auto"/>
                            <w:left w:val="none" w:sz="0" w:space="0" w:color="auto"/>
                            <w:bottom w:val="none" w:sz="0" w:space="0" w:color="auto"/>
                            <w:right w:val="none" w:sz="0" w:space="0" w:color="auto"/>
                          </w:divBdr>
                          <w:divsChild>
                            <w:div w:id="1699892440">
                              <w:marLeft w:val="0"/>
                              <w:marRight w:val="0"/>
                              <w:marTop w:val="0"/>
                              <w:marBottom w:val="0"/>
                              <w:divBdr>
                                <w:top w:val="none" w:sz="0" w:space="0" w:color="auto"/>
                                <w:left w:val="none" w:sz="0" w:space="0" w:color="auto"/>
                                <w:bottom w:val="none" w:sz="0" w:space="0" w:color="auto"/>
                                <w:right w:val="none" w:sz="0" w:space="0" w:color="auto"/>
                              </w:divBdr>
                              <w:divsChild>
                                <w:div w:id="1358003525">
                                  <w:marLeft w:val="0"/>
                                  <w:marRight w:val="0"/>
                                  <w:marTop w:val="0"/>
                                  <w:marBottom w:val="0"/>
                                  <w:divBdr>
                                    <w:top w:val="none" w:sz="0" w:space="0" w:color="auto"/>
                                    <w:left w:val="none" w:sz="0" w:space="0" w:color="auto"/>
                                    <w:bottom w:val="none" w:sz="0" w:space="0" w:color="auto"/>
                                    <w:right w:val="none" w:sz="0" w:space="0" w:color="auto"/>
                                  </w:divBdr>
                                  <w:divsChild>
                                    <w:div w:id="764419580">
                                      <w:marLeft w:val="0"/>
                                      <w:marRight w:val="0"/>
                                      <w:marTop w:val="0"/>
                                      <w:marBottom w:val="0"/>
                                      <w:divBdr>
                                        <w:top w:val="none" w:sz="0" w:space="0" w:color="auto"/>
                                        <w:left w:val="none" w:sz="0" w:space="0" w:color="auto"/>
                                        <w:bottom w:val="none" w:sz="0" w:space="0" w:color="auto"/>
                                        <w:right w:val="none" w:sz="0" w:space="0" w:color="auto"/>
                                      </w:divBdr>
                                      <w:divsChild>
                                        <w:div w:id="14377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231460">
      <w:bodyDiv w:val="1"/>
      <w:marLeft w:val="0"/>
      <w:marRight w:val="0"/>
      <w:marTop w:val="0"/>
      <w:marBottom w:val="0"/>
      <w:divBdr>
        <w:top w:val="none" w:sz="0" w:space="0" w:color="auto"/>
        <w:left w:val="none" w:sz="0" w:space="0" w:color="auto"/>
        <w:bottom w:val="none" w:sz="0" w:space="0" w:color="auto"/>
        <w:right w:val="none" w:sz="0" w:space="0" w:color="auto"/>
      </w:divBdr>
    </w:div>
    <w:div w:id="21242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vt:lpstr>
    </vt:vector>
  </TitlesOfParts>
  <Company>LBCC</Company>
  <LinksUpToDate>false</LinksUpToDate>
  <CharactersWithSpaces>4703</CharactersWithSpaces>
  <SharedDoc>false</SharedDoc>
  <HLinks>
    <vt:vector size="6" baseType="variant">
      <vt:variant>
        <vt:i4>7340133</vt:i4>
      </vt:variant>
      <vt:variant>
        <vt:i4>0</vt:i4>
      </vt:variant>
      <vt:variant>
        <vt:i4>0</vt:i4>
      </vt:variant>
      <vt:variant>
        <vt:i4>5</vt:i4>
      </vt:variant>
      <vt:variant>
        <vt:lpwstr>http://po.linnbenton.edu/BPsandARs/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subject/>
  <dc:creator>Ken Dickson-Self</dc:creator>
  <cp:keywords/>
  <dc:description/>
  <cp:lastModifiedBy>Ken Dickson-Self</cp:lastModifiedBy>
  <cp:revision>8</cp:revision>
  <cp:lastPrinted>2012-07-15T02:58:00Z</cp:lastPrinted>
  <dcterms:created xsi:type="dcterms:W3CDTF">2018-09-26T17:59:00Z</dcterms:created>
  <dcterms:modified xsi:type="dcterms:W3CDTF">2019-09-30T19:10:00Z</dcterms:modified>
</cp:coreProperties>
</file>