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before="180" w:lineRule="auto"/>
        <w:contextualSpacing w:val="0"/>
        <w:jc w:val="center"/>
        <w:rPr>
          <w:rFonts w:ascii="Metrophobic" w:cs="Metrophobic" w:eastAsia="Metrophobic" w:hAnsi="Metrophobic"/>
          <w:b w:val="1"/>
          <w:color w:val="2d3b45"/>
          <w:highlight w:val="white"/>
        </w:rPr>
      </w:pPr>
      <w:r w:rsidDel="00000000" w:rsidR="00000000" w:rsidRPr="00000000">
        <w:rPr>
          <w:rFonts w:ascii="Metrophobic" w:cs="Metrophobic" w:eastAsia="Metrophobic" w:hAnsi="Metrophobic"/>
          <w:b w:val="1"/>
          <w:color w:val="2d3b45"/>
          <w:sz w:val="36"/>
          <w:szCs w:val="36"/>
          <w:highlight w:val="white"/>
          <w:rtl w:val="0"/>
        </w:rPr>
        <w:t xml:space="preserve">ART 131 - Drawing 1</w:t>
      </w:r>
      <w:r w:rsidDel="00000000" w:rsidR="00000000" w:rsidRPr="00000000">
        <w:rPr>
          <w:rFonts w:ascii="Metrophobic" w:cs="Metrophobic" w:eastAsia="Metrophobic" w:hAnsi="Metrophobic"/>
          <w:b w:val="1"/>
          <w:color w:val="2d3b45"/>
          <w:sz w:val="28"/>
          <w:szCs w:val="28"/>
          <w:highlight w:val="white"/>
          <w:rtl w:val="0"/>
        </w:rPr>
        <w:br w:type="textWrapping"/>
      </w:r>
      <w:r w:rsidDel="00000000" w:rsidR="00000000" w:rsidRPr="00000000">
        <w:rPr>
          <w:rFonts w:ascii="Metrophobic" w:cs="Metrophobic" w:eastAsia="Metrophobic" w:hAnsi="Metrophobic"/>
          <w:color w:val="2d3b45"/>
          <w:highlight w:val="white"/>
          <w:rtl w:val="0"/>
        </w:rPr>
        <w:t xml:space="preserve">Fall 2018    SSH-211   Mon/Wed    2:00-4:50</w:t>
      </w:r>
      <w:r w:rsidDel="00000000" w:rsidR="00000000" w:rsidRPr="00000000">
        <w:rPr>
          <w:rFonts w:ascii="Metrophobic" w:cs="Metrophobic" w:eastAsia="Metrophobic" w:hAnsi="Metrophobic"/>
          <w:b w:val="1"/>
          <w:color w:val="2d3b45"/>
          <w:highlight w:val="white"/>
          <w:rtl w:val="0"/>
        </w:rPr>
        <w:br w:type="textWrapping"/>
        <w:br w:type="textWrapping"/>
        <w:t xml:space="preserve">Maddison Colvin</w:t>
        <w:br w:type="textWrapping"/>
        <w:t xml:space="preserve">Phone: (509) 294-9903</w:t>
        <w:br w:type="textWrapping"/>
        <w:t xml:space="preserve">Email: </w:t>
      </w:r>
      <w:hyperlink r:id="rId6">
        <w:r w:rsidDel="00000000" w:rsidR="00000000" w:rsidRPr="00000000">
          <w:rPr>
            <w:rFonts w:ascii="Metrophobic" w:cs="Metrophobic" w:eastAsia="Metrophobic" w:hAnsi="Metrophobic"/>
            <w:b w:val="1"/>
            <w:color w:val="1155cc"/>
            <w:highlight w:val="white"/>
            <w:u w:val="single"/>
            <w:rtl w:val="0"/>
          </w:rPr>
          <w:t xml:space="preserve">colvinm@linnbenton.edu</w:t>
        </w:r>
      </w:hyperlink>
      <w:r w:rsidDel="00000000" w:rsidR="00000000" w:rsidRPr="00000000">
        <w:rPr>
          <w:rFonts w:ascii="Metrophobic" w:cs="Metrophobic" w:eastAsia="Metrophobic" w:hAnsi="Metrophobic"/>
          <w:b w:val="1"/>
          <w:color w:val="2d3b45"/>
          <w:highlight w:val="white"/>
          <w:rtl w:val="0"/>
        </w:rPr>
        <w:br w:type="textWrapping"/>
        <w:t xml:space="preserve">Office Hours: SSH 115 M/W 12-2pm</w:t>
      </w:r>
    </w:p>
    <w:p w:rsidR="00000000" w:rsidDel="00000000" w:rsidP="00000000" w:rsidRDefault="00000000" w:rsidRPr="00000000" w14:paraId="00000001">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About Art 131</w:t>
        <w:br w:type="textWrapping"/>
      </w:r>
      <w:r w:rsidDel="00000000" w:rsidR="00000000" w:rsidRPr="00000000">
        <w:rPr>
          <w:rFonts w:ascii="Metrophobic" w:cs="Metrophobic" w:eastAsia="Metrophobic" w:hAnsi="Metrophobic"/>
          <w:color w:val="2d3b45"/>
          <w:highlight w:val="white"/>
          <w:rtl w:val="0"/>
        </w:rPr>
        <w:t xml:space="preserve">Drawing 1 is a course created to emphasize the development of perceptual and technical skills needed to describe 3-D objects on 2-D surfaces. This class exposes students to conceptual and technical art references and encourages students to think critically about art and expression as an integral part of learning to draw.</w:t>
      </w:r>
    </w:p>
    <w:p w:rsidR="00000000" w:rsidDel="00000000" w:rsidP="00000000" w:rsidRDefault="00000000" w:rsidRPr="00000000" w14:paraId="00000002">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Drawing is the foundation of the visual arts. Painters, sculptors, illustrators, designers, and abstract or conceptual artists all benefit from good drawing skills. The keys to success with drawing are observation, experimentation, and most of all, practice. Over the course of the semester, I will introduce you to a variety of drawing styles and processes, which will be applied to weekly in-class drawings and sketchbook assignments. My hope is that by the end of the class, you will have not only improved your drawing skills, but will be able to think critically about drawing and representation in the wider context of art.</w:t>
      </w:r>
      <w:r w:rsidDel="00000000" w:rsidR="00000000" w:rsidRPr="00000000">
        <w:rPr>
          <w:rtl w:val="0"/>
        </w:rPr>
      </w:r>
    </w:p>
    <w:p w:rsidR="00000000" w:rsidDel="00000000" w:rsidP="00000000" w:rsidRDefault="00000000" w:rsidRPr="00000000" w14:paraId="00000003">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Learning Outcomes</w:t>
        <w:br w:type="textWrapping"/>
      </w:r>
      <w:r w:rsidDel="00000000" w:rsidR="00000000" w:rsidRPr="00000000">
        <w:rPr>
          <w:rFonts w:ascii="Metrophobic" w:cs="Metrophobic" w:eastAsia="Metrophobic" w:hAnsi="Metrophobic"/>
          <w:color w:val="2d3b45"/>
          <w:highlight w:val="white"/>
          <w:rtl w:val="0"/>
        </w:rPr>
        <w:t xml:space="preserve">Upon successful completion of this course, students will be able to: Apply appropriate vocabulary in written and oral critiques of artistic works. Demonstrate competency in applying a range of value with black and white drawing media. Construct a drawing showing spatial depth using the principles of linear perspective. Illustrate basic forms with black and white drawing media.</w:t>
      </w:r>
      <w:r w:rsidDel="00000000" w:rsidR="00000000" w:rsidRPr="00000000">
        <w:rPr>
          <w:rtl w:val="0"/>
        </w:rPr>
      </w:r>
    </w:p>
    <w:p w:rsidR="00000000" w:rsidDel="00000000" w:rsidP="00000000" w:rsidRDefault="00000000" w:rsidRPr="00000000" w14:paraId="00000004">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Class Atmosphere</w:t>
      </w:r>
      <w:r w:rsidDel="00000000" w:rsidR="00000000" w:rsidRPr="00000000">
        <w:rPr>
          <w:rFonts w:ascii="Metrophobic" w:cs="Metrophobic" w:eastAsia="Metrophobic" w:hAnsi="Metrophobic"/>
          <w:b w:val="1"/>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This course is not, for the most part, a lecture course. I'll instruct and assign projects, but a large portion of the learning process comes from asking questions and participating in discussions. I may give you some readings over the course of the semester, not to write essays or reading summaries, but to spark debate and get talk flowing. Because we spend a lot of time making rather than lecturing, conversations help to pass the time*. I often play music, and you're welcome to bring music of your own to share with the class. It is especially important that we create a community in this class that is comfortable speaking up in critique and providing helpful input to your peers, and regular discussion in class is a great place to start. The only guideline that I place on these conversations is that they be respectful both in content and volume. </w:t>
      </w:r>
    </w:p>
    <w:p w:rsidR="00000000" w:rsidDel="00000000" w:rsidP="00000000" w:rsidRDefault="00000000" w:rsidRPr="00000000" w14:paraId="00000005">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*It should go without saying, but please don't text or take non-urgent phone calls during class.  </w:t>
      </w:r>
    </w:p>
    <w:p w:rsidR="00000000" w:rsidDel="00000000" w:rsidP="00000000" w:rsidRDefault="00000000" w:rsidRPr="00000000" w14:paraId="00000006">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Participation Policy</w:t>
        <w:br w:type="textWrapping"/>
      </w:r>
      <w:r w:rsidDel="00000000" w:rsidR="00000000" w:rsidRPr="00000000">
        <w:rPr>
          <w:rFonts w:ascii="Metrophobic" w:cs="Metrophobic" w:eastAsia="Metrophobic" w:hAnsi="Metrophobic"/>
          <w:color w:val="2d3b45"/>
          <w:highlight w:val="white"/>
          <w:rtl w:val="0"/>
        </w:rPr>
        <w:t xml:space="preserve">Attendance is taken every class period at 2:05. This gives you a few minutes' leeway to set up your supplies, however, if you are more than 15 minutes late you will be considered tardy and get only partial points for the day. The 50 participation points available make up about 25% of your grade and will be calculated based on the total percentage of your attendance. This may seem like a strict policy, but coming to class is especially important in studio art! We don't have a textbook and this class is not about memorizing data.  A huge part of learning drawing is one-on-one instruction. That being said, if you cannot come to class on a given day due to illness, a childcare crisis, jury duty, etc. etc. please let me know promptly and I can mark you as "not attending" rather than absent, which will have a neutral effect on your participation score. </w:t>
      </w:r>
    </w:p>
    <w:p w:rsidR="00000000" w:rsidDel="00000000" w:rsidP="00000000" w:rsidRDefault="00000000" w:rsidRPr="00000000" w14:paraId="00000007">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Academic Honesty</w:t>
        <w:br w:type="textWrapping"/>
      </w:r>
      <w:r w:rsidDel="00000000" w:rsidR="00000000" w:rsidRPr="00000000">
        <w:rPr>
          <w:rFonts w:ascii="Metrophobic" w:cs="Metrophobic" w:eastAsia="Metrophobic" w:hAnsi="Metrophobic"/>
          <w:color w:val="2d3b45"/>
          <w:highlight w:val="white"/>
          <w:rtl w:val="0"/>
        </w:rPr>
        <w:t xml:space="preserve">LBCC does not tolerate any form of cheating, dishonesty, fraud, forgery, copyright violations or plagiarism. Students charged and found responsible for violating these policies will have serious consequences, from failing grade/grades to removal/suspension/expulsion. LBCC expects student to maintain honesty and integrity in all work, communications, and interactions. This means that we show respect for the ideas and expressions of others. We are all familiar with this policy as it regards writing- but it's important to note that it also applies to copying someone else's existing artwork. You can use reference images for work made in this class- many artists do use references in their work- but you must substantially transform, combine, or adapt those references. Artwork that is found to be plagiarized will receive no points. This means you CANNOT directly copy artworks you find on Google image search, Pinterest, Tumblr, Deviantart, etc. or you may risk getting a zero on an assignment. </w:t>
      </w:r>
    </w:p>
    <w:p w:rsidR="00000000" w:rsidDel="00000000" w:rsidP="00000000" w:rsidRDefault="00000000" w:rsidRPr="00000000" w14:paraId="00000008">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Grading Policy</w:t>
      </w:r>
      <w:r w:rsidDel="00000000" w:rsidR="00000000" w:rsidRPr="00000000">
        <w:rPr>
          <w:rtl w:val="0"/>
        </w:rPr>
      </w:r>
    </w:p>
    <w:tbl>
      <w:tblPr>
        <w:tblStyle w:val="Table1"/>
        <w:tblW w:w="1051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7"/>
        <w:gridCol w:w="5257"/>
        <w:tblGridChange w:id="0">
          <w:tblGrid>
            <w:gridCol w:w="5257"/>
            <w:gridCol w:w="5257"/>
          </w:tblGrid>
        </w:tblGridChange>
      </w:tblGrid>
      <w:tr>
        <w:trPr>
          <w:trHeight w:val="20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hd w:fill="ffffff" w:val="clear"/>
              <w:spacing w:after="180" w:before="180" w:line="240" w:lineRule="auto"/>
              <w:contextualSpacing w:val="0"/>
              <w:rPr>
                <w:rFonts w:ascii="Metrophobic" w:cs="Metrophobic" w:eastAsia="Metrophobic" w:hAnsi="Metrophobic"/>
                <w:b w:val="1"/>
                <w:color w:val="2d3b45"/>
                <w:highlight w:val="white"/>
              </w:rPr>
            </w:pPr>
            <w:r w:rsidDel="00000000" w:rsidR="00000000" w:rsidRPr="00000000">
              <w:rPr>
                <w:rFonts w:ascii="Metrophobic" w:cs="Metrophobic" w:eastAsia="Metrophobic" w:hAnsi="Metrophobic"/>
                <w:b w:val="1"/>
                <w:color w:val="2d3b45"/>
                <w:highlight w:val="white"/>
                <w:rtl w:val="0"/>
              </w:rPr>
              <w:t xml:space="preserve">Grade Breakdown:</w:t>
            </w:r>
          </w:p>
          <w:p w:rsidR="00000000" w:rsidDel="00000000" w:rsidP="00000000" w:rsidRDefault="00000000" w:rsidRPr="00000000" w14:paraId="0000000A">
            <w:pPr>
              <w:shd w:fill="ffffff" w:val="clear"/>
              <w:spacing w:after="180" w:before="180" w:line="240" w:lineRule="auto"/>
              <w:ind w:left="72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50 pts: Participation</w:t>
              <w:br w:type="textWrapping"/>
              <w:t xml:space="preserve">100 pts: Composition Assignments</w:t>
              <w:br w:type="textWrapping"/>
              <w:t xml:space="preserve">35 pts: Writing Assignments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hd w:fill="ffffff" w:val="clear"/>
              <w:spacing w:after="180" w:before="180" w:line="24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Grade Scale:</w:t>
            </w:r>
          </w:p>
          <w:p w:rsidR="00000000" w:rsidDel="00000000" w:rsidP="00000000" w:rsidRDefault="00000000" w:rsidRPr="00000000" w14:paraId="0000000C">
            <w:pPr>
              <w:pBdr>
                <w:left w:color="auto" w:space="22" w:sz="0" w:val="none"/>
              </w:pBdr>
              <w:shd w:fill="ffffff" w:val="clear"/>
              <w:spacing w:after="180" w:before="180" w:line="240" w:lineRule="auto"/>
              <w:ind w:left="72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A = 90-100%</w:t>
              <w:br w:type="textWrapping"/>
              <w:t xml:space="preserve">B = 80-89%</w:t>
              <w:br w:type="textWrapping"/>
              <w:t xml:space="preserve">C = 70-79%</w:t>
              <w:br w:type="textWrapping"/>
              <w:t xml:space="preserve">D = 60-69%</w:t>
              <w:br w:type="textWrapping"/>
              <w:t xml:space="preserve">F =   0-59%</w:t>
            </w:r>
          </w:p>
          <w:p w:rsidR="00000000" w:rsidDel="00000000" w:rsidP="00000000" w:rsidRDefault="00000000" w:rsidRPr="00000000" w14:paraId="0000000D">
            <w:pPr>
              <w:widowControl w:val="0"/>
              <w:spacing w:line="240" w:lineRule="auto"/>
              <w:contextualSpacing w:val="0"/>
              <w:rPr>
                <w:rFonts w:ascii="Metrophobic" w:cs="Metrophobic" w:eastAsia="Metrophobic" w:hAnsi="Metrophobic"/>
                <w:color w:val="2d3b45"/>
                <w:highlight w:val="white"/>
              </w:rPr>
            </w:pPr>
            <w:r w:rsidDel="00000000" w:rsidR="00000000" w:rsidRPr="00000000">
              <w:rPr>
                <w:rtl w:val="0"/>
              </w:rPr>
            </w:r>
          </w:p>
        </w:tc>
      </w:tr>
    </w:tbl>
    <w:p w:rsidR="00000000" w:rsidDel="00000000" w:rsidP="00000000" w:rsidRDefault="00000000" w:rsidRPr="00000000" w14:paraId="0000000E">
      <w:pPr>
        <w:pBdr>
          <w:left w:color="auto" w:space="22" w:sz="0" w:val="none"/>
        </w:pBd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Most of our grade in this class comes from drawing projects, which are brought to class and critiqued as a group. On the day of these critiques, projects must be on the wall by 2:15 in order to be graded. If you can't attend class on the day of the critique, a photograph of your project must be emailed to me by that time in order to be graded. These projects are graded based on completion of assignment criteria, exploration of techniques, understanding of formal principles, overall effort, and participation in critique. These assignments are not about comparing classmates’ drawings, but about personal growth and understanding of concepts. </w:t>
      </w:r>
    </w:p>
    <w:p w:rsidR="00000000" w:rsidDel="00000000" w:rsidP="00000000" w:rsidRDefault="00000000" w:rsidRPr="00000000" w14:paraId="0000000F">
      <w:pPr>
        <w:pBdr>
          <w:left w:color="auto" w:space="22" w:sz="0" w:val="none"/>
        </w:pBd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The second most important part of your grade (and perhaps the most important part of the class!) comes from sketchbook assignments. At the end of each Thursday class period, I will give you an assignment to complete over the weekend in your sketchbook. It’s very important to practice drawing techniques in this quicker, smaller scale in order to use them more effectively in finished, polished drawings. Don’t limit your sketchbook to assigned drawings, however! Write down anything that interests you, take notes, and stick things in between the pages. The sketchbook should be a history of what you observe throughout the semester. I will check your sketchbooks during each Tuesday class period and talk with each student individually about their drawings.</w:t>
      </w:r>
    </w:p>
    <w:p w:rsidR="00000000" w:rsidDel="00000000" w:rsidP="00000000" w:rsidRDefault="00000000" w:rsidRPr="00000000" w14:paraId="00000010">
      <w:pPr>
        <w:pBdr>
          <w:left w:color="auto" w:space="22" w:sz="0" w:val="none"/>
        </w:pBd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Written critiques- At different points during the semester, we will have written critiques of both each others' work and of finished drawings by professional artists. The goal of these written critiques are to develop our critical eyes and help us gain a vocabulary for talking about what is and isn't working in any particular drawing. </w:t>
      </w:r>
    </w:p>
    <w:p w:rsidR="00000000" w:rsidDel="00000000" w:rsidP="00000000" w:rsidRDefault="00000000" w:rsidRPr="00000000" w14:paraId="00000011">
      <w:pPr>
        <w:pBdr>
          <w:left w:color="auto" w:space="22" w:sz="0" w:val="none"/>
        </w:pBd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Final Project- this consists of an ambitious final drawing or drawing series and will be due on the day of the final critique. Each student determines what they will set themselves as a challenge for this final project, including dimensions, subject matter, and drawing media. </w:t>
      </w:r>
    </w:p>
    <w:p w:rsidR="00000000" w:rsidDel="00000000" w:rsidP="00000000" w:rsidRDefault="00000000" w:rsidRPr="00000000" w14:paraId="00000012">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Feedback/Assistance </w:t>
      </w:r>
      <w:r w:rsidDel="00000000" w:rsidR="00000000" w:rsidRPr="00000000">
        <w:rPr>
          <w:rFonts w:ascii="Metrophobic" w:cs="Metrophobic" w:eastAsia="Metrophobic" w:hAnsi="Metrophobic"/>
          <w:color w:val="2d3b45"/>
          <w:highlight w:val="white"/>
          <w:rtl w:val="0"/>
        </w:rPr>
        <w:br w:type="textWrapping"/>
        <w:t xml:space="preserve">I will do my best to make myself available to every student throughout the class period, as well as holding office hours from 12-2pm every Monday and Wednesday. If you want help in class and don’t feel that I’m getting around to you, speak up and catch my attention! If you ever have questions about a grade, please don’t hesitate to email me or to come by my office hours for more detailed feedback.  If you want quick feedback on a work in progress, text or email me a photo with any questions or cries for help. </w:t>
      </w:r>
    </w:p>
    <w:p w:rsidR="00000000" w:rsidDel="00000000" w:rsidP="00000000" w:rsidRDefault="00000000" w:rsidRPr="00000000" w14:paraId="00000013">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Disabilities/Accomodations</w:t>
      </w:r>
      <w:r w:rsidDel="00000000" w:rsidR="00000000" w:rsidRPr="00000000">
        <w:rPr>
          <w:rFonts w:ascii="Metrophobic" w:cs="Metrophobic" w:eastAsia="Metrophobic" w:hAnsi="Metrophobic"/>
          <w:b w:val="1"/>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If you have a documented disability and need accommodations, if there is some medical information you feel you need to share with me in order to succeed in the class, or if you need special arrangements in the event of an emergency, please meet with me during the first week of class. It's very helpful to me to know as soon as possible how best I can help with these things, and what accommodations you may need. If you think you may need accommodation services, please contact CFAR at (541)917-4789.</w:t>
      </w:r>
    </w:p>
    <w:p w:rsidR="00000000" w:rsidDel="00000000" w:rsidP="00000000" w:rsidRDefault="00000000" w:rsidRPr="00000000" w14:paraId="00000014">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Nondiscrimination, Inclusion, and Respect</w:t>
      </w:r>
      <w:r w:rsidDel="00000000" w:rsidR="00000000" w:rsidRPr="00000000">
        <w:rPr>
          <w:rFonts w:ascii="Metrophobic" w:cs="Metrophobic" w:eastAsia="Metrophobic" w:hAnsi="Metrophobic"/>
          <w:b w:val="1"/>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000000" w:rsidDel="00000000" w:rsidP="00000000" w:rsidRDefault="00000000" w:rsidRPr="00000000" w14:paraId="00000015">
      <w:pPr>
        <w:shd w:fill="ffffff" w:val="clear"/>
        <w:spacing w:after="180" w:before="180" w:lineRule="auto"/>
        <w:contextualSpacing w:val="0"/>
        <w:rPr>
          <w:rFonts w:ascii="Metrophobic" w:cs="Metrophobic" w:eastAsia="Metrophobic" w:hAnsi="Metrophobic"/>
          <w:b w:val="1"/>
          <w:color w:val="2d3b45"/>
          <w:highlight w:val="white"/>
        </w:rPr>
      </w:pPr>
      <w:r w:rsidDel="00000000" w:rsidR="00000000" w:rsidRPr="00000000">
        <w:rPr>
          <w:rFonts w:ascii="Metrophobic" w:cs="Metrophobic" w:eastAsia="Metrophobic" w:hAnsi="Metrophobic"/>
          <w:color w:val="2d3b45"/>
          <w:highlight w:val="white"/>
          <w:rtl w:val="0"/>
        </w:rPr>
        <w:t xml:space="preserve">For further information:  </w:t>
      </w:r>
      <w:hyperlink r:id="rId7">
        <w:r w:rsidDel="00000000" w:rsidR="00000000" w:rsidRPr="00000000">
          <w:rPr>
            <w:rFonts w:ascii="Metrophobic" w:cs="Metrophobic" w:eastAsia="Metrophobic" w:hAnsi="Metrophobic"/>
            <w:color w:val="1155cc"/>
            <w:highlight w:val="white"/>
            <w:u w:val="single"/>
            <w:rtl w:val="0"/>
          </w:rPr>
          <w:t xml:space="preserve">http://po.linnbenton.edu/BPsandArs/</w:t>
        </w:r>
      </w:hyperlink>
      <w:r w:rsidDel="00000000" w:rsidR="00000000" w:rsidRPr="00000000">
        <w:rPr>
          <w:rtl w:val="0"/>
        </w:rPr>
      </w:r>
    </w:p>
    <w:p w:rsidR="00000000" w:rsidDel="00000000" w:rsidP="00000000" w:rsidRDefault="00000000" w:rsidRPr="00000000" w14:paraId="00000016">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The LBCC community is enriched by diversity.  Everyone has the right to think, learn and work together in an environment of respect, tolerance and goodwill.  We will work toward creating a community without prejudice, intimidation or discrimination.</w:t>
      </w:r>
    </w:p>
    <w:p w:rsidR="00000000" w:rsidDel="00000000" w:rsidP="00000000" w:rsidRDefault="00000000" w:rsidRPr="00000000" w14:paraId="00000017">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Course Materials</w:t>
        <w:br w:type="textWrapping"/>
      </w:r>
      <w:r w:rsidDel="00000000" w:rsidR="00000000" w:rsidRPr="00000000">
        <w:rPr>
          <w:rFonts w:ascii="Metrophobic" w:cs="Metrophobic" w:eastAsia="Metrophobic" w:hAnsi="Metrophobic"/>
          <w:color w:val="2d3b45"/>
          <w:highlight w:val="white"/>
          <w:rtl w:val="0"/>
        </w:rPr>
        <w:t xml:space="preserve">Most of the supplies you need will be provided by the school and available through our supply closet. However, there are a few things that you will be using as your own personal tools throughout the term and which I'll require each student to purchase for themselves:</w:t>
      </w:r>
    </w:p>
    <w:p w:rsidR="00000000" w:rsidDel="00000000" w:rsidP="00000000" w:rsidRDefault="00000000" w:rsidRPr="00000000" w14:paraId="00000018">
      <w:pPr>
        <w:shd w:fill="ffffff" w:val="clear"/>
        <w:spacing w:after="180" w:before="180" w:lineRule="auto"/>
        <w:ind w:left="72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9x12 sketchbook</w:t>
        <w:br w:type="textWrapping"/>
        <w:t xml:space="preserve">2H, HB, 4B, 6B, and 8B graphite drawing pencils (often available in a kit)</w:t>
        <w:br w:type="textWrapping"/>
        <w:t xml:space="preserve">Kneaded eraser</w:t>
        <w:br w:type="textWrapping"/>
        <w:t xml:space="preserve">Staedtler mars white eraser</w:t>
        <w:br w:type="textWrapping"/>
        <w:t xml:space="preserve">Black sharpie twin tip permanent marker</w:t>
        <w:br w:type="textWrapping"/>
        <w:t xml:space="preserve">24" ruler</w:t>
      </w:r>
    </w:p>
    <w:p w:rsidR="00000000" w:rsidDel="00000000" w:rsidP="00000000" w:rsidRDefault="00000000" w:rsidRPr="00000000" w14:paraId="00000019">
      <w:pPr>
        <w:shd w:fill="ffffff" w:val="clear"/>
        <w:spacing w:after="180" w:before="180" w:lineRule="auto"/>
        <w:contextualSpacing w:val="0"/>
        <w:rPr>
          <w:b w:val="1"/>
          <w:color w:val="2d3b45"/>
          <w:sz w:val="20"/>
          <w:szCs w:val="20"/>
        </w:rPr>
      </w:pPr>
      <w:r w:rsidDel="00000000" w:rsidR="00000000" w:rsidRPr="00000000">
        <w:rPr>
          <w:rFonts w:ascii="Metrophobic" w:cs="Metrophobic" w:eastAsia="Metrophobic" w:hAnsi="Metrophobic"/>
          <w:color w:val="2d3b45"/>
          <w:highlight w:val="white"/>
          <w:rtl w:val="0"/>
        </w:rPr>
        <w:t xml:space="preserve">These materials should cost between $25-35 purchased individually, but they are also available as a kit from the bookstore for a bit less than that. There are a limited number of kits in the bookstore so don't delay in getting yours!</w:t>
      </w:r>
      <w:r w:rsidDel="00000000" w:rsidR="00000000" w:rsidRPr="00000000">
        <w:rPr>
          <w:rtl w:val="0"/>
        </w:rPr>
      </w:r>
    </w:p>
    <w:sectPr>
      <w:headerReference r:id="rId8" w:type="first"/>
      <w:footerReference r:id="rId9" w:type="default"/>
      <w:footerReference r:id="rId10" w:type="first"/>
      <w:pgSz w:h="15840" w:w="12240"/>
      <w:pgMar w:bottom="1008" w:top="1008"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trophobic">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lvinm@linnbenton.edu" TargetMode="External"/><Relationship Id="rId7" Type="http://schemas.openxmlformats.org/officeDocument/2006/relationships/hyperlink" Target="http://po.linnbenton.edu/BPsandAr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trophob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