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644109" w14:textId="0D867EB3" w:rsidR="00707B86" w:rsidRPr="00EF5887" w:rsidRDefault="002F492A" w:rsidP="002D6673">
      <w:pPr>
        <w:spacing w:after="0" w:line="240" w:lineRule="auto"/>
        <w:jc w:val="center"/>
        <w:rPr>
          <w:rFonts w:ascii="Arial" w:hAnsi="Arial" w:cs="Arial"/>
          <w:sz w:val="24"/>
          <w:szCs w:val="24"/>
        </w:rPr>
      </w:pPr>
      <w:r>
        <w:rPr>
          <w:rFonts w:ascii="Arial" w:hAnsi="Arial" w:cs="Arial"/>
          <w:sz w:val="24"/>
          <w:szCs w:val="24"/>
        </w:rPr>
        <w:t>History 202 – US Civil War to Gilded Age</w:t>
      </w:r>
      <w:r w:rsidR="00707B86" w:rsidRPr="00EF5887">
        <w:rPr>
          <w:rFonts w:ascii="Arial" w:hAnsi="Arial" w:cs="Arial"/>
          <w:sz w:val="24"/>
          <w:szCs w:val="24"/>
        </w:rPr>
        <w:t xml:space="preserve"> – </w:t>
      </w:r>
      <w:r w:rsidR="002D6673" w:rsidRPr="00EF5887">
        <w:rPr>
          <w:rFonts w:ascii="Arial" w:hAnsi="Arial" w:cs="Arial"/>
          <w:sz w:val="24"/>
          <w:szCs w:val="24"/>
        </w:rPr>
        <w:t>Fall Term, 2019</w:t>
      </w:r>
    </w:p>
    <w:p w14:paraId="030C33FA" w14:textId="6064AF3A" w:rsidR="002D6673" w:rsidRPr="00EF5887" w:rsidRDefault="002D6673" w:rsidP="002D6673">
      <w:pPr>
        <w:spacing w:after="0" w:line="240" w:lineRule="auto"/>
        <w:jc w:val="center"/>
        <w:rPr>
          <w:rFonts w:ascii="Arial" w:hAnsi="Arial" w:cs="Arial"/>
          <w:sz w:val="24"/>
          <w:szCs w:val="24"/>
        </w:rPr>
      </w:pPr>
      <w:r w:rsidRPr="00EF5887">
        <w:rPr>
          <w:rFonts w:ascii="Arial" w:hAnsi="Arial" w:cs="Arial"/>
          <w:sz w:val="24"/>
          <w:szCs w:val="24"/>
        </w:rPr>
        <w:t>Linn-Benton Community College</w:t>
      </w:r>
    </w:p>
    <w:p w14:paraId="6B8D03B8" w14:textId="568CEF20" w:rsidR="00707B86" w:rsidRPr="00EF5887" w:rsidRDefault="00707B86" w:rsidP="00707B86">
      <w:pPr>
        <w:spacing w:after="0" w:line="240" w:lineRule="auto"/>
        <w:jc w:val="center"/>
        <w:rPr>
          <w:rFonts w:ascii="Arial" w:hAnsi="Arial" w:cs="Arial"/>
          <w:sz w:val="24"/>
          <w:szCs w:val="24"/>
        </w:rPr>
      </w:pPr>
    </w:p>
    <w:p w14:paraId="77BE8D24" w14:textId="7B17A4A1" w:rsidR="00707B86" w:rsidRPr="00EF5887" w:rsidRDefault="00707B86" w:rsidP="00707B86">
      <w:pPr>
        <w:spacing w:after="0" w:line="240" w:lineRule="auto"/>
        <w:jc w:val="center"/>
        <w:rPr>
          <w:rFonts w:ascii="Arial" w:hAnsi="Arial" w:cs="Arial"/>
          <w:sz w:val="24"/>
          <w:szCs w:val="24"/>
        </w:rPr>
      </w:pPr>
      <w:r w:rsidRPr="00EF5887">
        <w:rPr>
          <w:rFonts w:ascii="Arial" w:hAnsi="Arial" w:cs="Arial"/>
          <w:sz w:val="24"/>
          <w:szCs w:val="24"/>
        </w:rPr>
        <w:t xml:space="preserve">Classes: </w:t>
      </w:r>
      <w:r w:rsidR="002D6673" w:rsidRPr="00EF5887">
        <w:rPr>
          <w:rFonts w:ascii="Arial" w:hAnsi="Arial" w:cs="Arial"/>
          <w:sz w:val="24"/>
          <w:szCs w:val="24"/>
        </w:rPr>
        <w:t>T R</w:t>
      </w:r>
      <w:r w:rsidRPr="00EF5887">
        <w:rPr>
          <w:rFonts w:ascii="Arial" w:hAnsi="Arial" w:cs="Arial"/>
          <w:sz w:val="24"/>
          <w:szCs w:val="24"/>
        </w:rPr>
        <w:t xml:space="preserve">, </w:t>
      </w:r>
      <w:r w:rsidR="00453C40">
        <w:rPr>
          <w:rFonts w:ascii="Arial" w:hAnsi="Arial" w:cs="Arial"/>
          <w:sz w:val="24"/>
          <w:szCs w:val="24"/>
        </w:rPr>
        <w:t>3:30-</w:t>
      </w:r>
      <w:r w:rsidR="00C76C5F">
        <w:rPr>
          <w:rFonts w:ascii="Arial" w:hAnsi="Arial" w:cs="Arial"/>
          <w:sz w:val="24"/>
          <w:szCs w:val="24"/>
        </w:rPr>
        <w:t>4:50</w:t>
      </w:r>
      <w:r w:rsidRPr="00EF5887">
        <w:rPr>
          <w:rFonts w:ascii="Arial" w:hAnsi="Arial" w:cs="Arial"/>
          <w:sz w:val="24"/>
          <w:szCs w:val="24"/>
        </w:rPr>
        <w:t xml:space="preserve">; </w:t>
      </w:r>
      <w:r w:rsidR="00C76C5F">
        <w:rPr>
          <w:rFonts w:ascii="Arial" w:hAnsi="Arial" w:cs="Arial"/>
          <w:sz w:val="24"/>
          <w:szCs w:val="24"/>
        </w:rPr>
        <w:t>BC-244</w:t>
      </w:r>
    </w:p>
    <w:p w14:paraId="6A035646" w14:textId="1D11AE13" w:rsidR="00707B86" w:rsidRPr="00EF5887" w:rsidRDefault="00707B86" w:rsidP="00707B86">
      <w:pPr>
        <w:spacing w:after="0" w:line="240" w:lineRule="auto"/>
        <w:jc w:val="center"/>
        <w:rPr>
          <w:rFonts w:ascii="Arial" w:hAnsi="Arial" w:cs="Arial"/>
          <w:sz w:val="24"/>
          <w:szCs w:val="24"/>
        </w:rPr>
      </w:pPr>
    </w:p>
    <w:p w14:paraId="4A4FBEEE" w14:textId="7A00AF02"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Instructor – Dr. Joshua Hall</w:t>
      </w:r>
    </w:p>
    <w:p w14:paraId="0746E9D3" w14:textId="7D55BFC4"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Contact –</w:t>
      </w:r>
      <w:r w:rsidR="003471CF" w:rsidRPr="00EF5887">
        <w:rPr>
          <w:rFonts w:ascii="Arial" w:hAnsi="Arial" w:cs="Arial"/>
          <w:sz w:val="24"/>
          <w:szCs w:val="24"/>
        </w:rPr>
        <w:t xml:space="preserve"> </w:t>
      </w:r>
      <w:hyperlink r:id="rId8" w:history="1">
        <w:r w:rsidR="003471CF" w:rsidRPr="00EF5887">
          <w:rPr>
            <w:rStyle w:val="Hyperlink"/>
            <w:rFonts w:ascii="Arial" w:hAnsi="Arial" w:cs="Arial"/>
            <w:sz w:val="24"/>
            <w:szCs w:val="24"/>
          </w:rPr>
          <w:t>hallj@linnbenton.edu</w:t>
        </w:r>
      </w:hyperlink>
      <w:r w:rsidR="003471CF" w:rsidRPr="00EF5887">
        <w:rPr>
          <w:rFonts w:ascii="Arial" w:hAnsi="Arial" w:cs="Arial"/>
        </w:rPr>
        <w:t xml:space="preserve"> </w:t>
      </w:r>
    </w:p>
    <w:p w14:paraId="14008358" w14:textId="3E0E5FCB"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 xml:space="preserve">Office – </w:t>
      </w:r>
      <w:r w:rsidR="00E60470">
        <w:rPr>
          <w:rFonts w:ascii="Arial" w:hAnsi="Arial" w:cs="Arial"/>
          <w:sz w:val="24"/>
          <w:szCs w:val="24"/>
        </w:rPr>
        <w:t>BC-240</w:t>
      </w:r>
    </w:p>
    <w:p w14:paraId="21E0C8DD" w14:textId="7DF23425" w:rsidR="00707B86" w:rsidRPr="00EF5887" w:rsidRDefault="00707B86" w:rsidP="00033093">
      <w:pPr>
        <w:spacing w:after="0" w:line="240" w:lineRule="auto"/>
        <w:jc w:val="center"/>
        <w:rPr>
          <w:rFonts w:ascii="Arial" w:hAnsi="Arial" w:cs="Arial"/>
          <w:sz w:val="24"/>
          <w:szCs w:val="24"/>
        </w:rPr>
      </w:pPr>
      <w:r w:rsidRPr="00EF5887">
        <w:rPr>
          <w:rFonts w:ascii="Arial" w:hAnsi="Arial" w:cs="Arial"/>
          <w:sz w:val="24"/>
          <w:szCs w:val="24"/>
        </w:rPr>
        <w:t xml:space="preserve">Office Hours – </w:t>
      </w:r>
      <w:r w:rsidR="003471CF" w:rsidRPr="00EF5887">
        <w:rPr>
          <w:rFonts w:ascii="Arial" w:hAnsi="Arial" w:cs="Arial"/>
          <w:sz w:val="24"/>
          <w:szCs w:val="24"/>
        </w:rPr>
        <w:t>T R</w:t>
      </w:r>
      <w:r w:rsidRPr="00EF5887">
        <w:rPr>
          <w:rFonts w:ascii="Arial" w:hAnsi="Arial" w:cs="Arial"/>
          <w:sz w:val="24"/>
          <w:szCs w:val="24"/>
        </w:rPr>
        <w:t xml:space="preserve">, </w:t>
      </w:r>
      <w:r w:rsidR="002F492A">
        <w:rPr>
          <w:rFonts w:ascii="Arial" w:hAnsi="Arial" w:cs="Arial"/>
          <w:sz w:val="24"/>
          <w:szCs w:val="24"/>
        </w:rPr>
        <w:t>3:30-4:5</w:t>
      </w:r>
      <w:bookmarkStart w:id="0" w:name="_GoBack"/>
      <w:bookmarkEnd w:id="0"/>
      <w:r w:rsidR="00C76C5F">
        <w:rPr>
          <w:rFonts w:ascii="Arial" w:hAnsi="Arial" w:cs="Arial"/>
          <w:sz w:val="24"/>
          <w:szCs w:val="24"/>
        </w:rPr>
        <w:t>0</w:t>
      </w:r>
    </w:p>
    <w:p w14:paraId="4FC84A7B" w14:textId="51DE3C6E" w:rsidR="00707B86" w:rsidRPr="00EF5887" w:rsidRDefault="00707B86" w:rsidP="00707B86">
      <w:pPr>
        <w:spacing w:after="0" w:line="240" w:lineRule="auto"/>
        <w:rPr>
          <w:rFonts w:ascii="Arial" w:hAnsi="Arial" w:cs="Arial"/>
          <w:sz w:val="24"/>
          <w:szCs w:val="24"/>
        </w:rPr>
      </w:pPr>
    </w:p>
    <w:p w14:paraId="55C12971" w14:textId="2695F3C0" w:rsidR="00707B86" w:rsidRPr="00EF5887" w:rsidRDefault="00707B86" w:rsidP="00707B86">
      <w:pPr>
        <w:spacing w:after="0" w:line="240" w:lineRule="auto"/>
        <w:jc w:val="center"/>
        <w:rPr>
          <w:rFonts w:ascii="Arial" w:hAnsi="Arial" w:cs="Arial"/>
          <w:b/>
          <w:sz w:val="24"/>
          <w:szCs w:val="24"/>
        </w:rPr>
      </w:pPr>
      <w:r w:rsidRPr="00EF5887">
        <w:rPr>
          <w:rFonts w:ascii="Arial" w:hAnsi="Arial" w:cs="Arial"/>
          <w:b/>
          <w:sz w:val="24"/>
          <w:szCs w:val="24"/>
        </w:rPr>
        <w:t>Hello!</w:t>
      </w:r>
    </w:p>
    <w:p w14:paraId="61B4D0B5" w14:textId="70B7A64A" w:rsidR="00707B86" w:rsidRPr="00EF5887" w:rsidRDefault="00707B86" w:rsidP="00707B86">
      <w:pPr>
        <w:spacing w:after="0" w:line="240" w:lineRule="auto"/>
        <w:jc w:val="center"/>
        <w:rPr>
          <w:rFonts w:ascii="Arial" w:hAnsi="Arial" w:cs="Arial"/>
          <w:sz w:val="24"/>
          <w:szCs w:val="24"/>
        </w:rPr>
      </w:pPr>
    </w:p>
    <w:p w14:paraId="50734C5C" w14:textId="52F6B337" w:rsidR="00707B86" w:rsidRPr="00EF5887" w:rsidRDefault="00576BC9" w:rsidP="00707B86">
      <w:pPr>
        <w:spacing w:after="0" w:line="240" w:lineRule="auto"/>
        <w:rPr>
          <w:rFonts w:ascii="Arial" w:hAnsi="Arial" w:cs="Arial"/>
          <w:sz w:val="24"/>
          <w:szCs w:val="24"/>
        </w:rPr>
      </w:pPr>
      <w:r>
        <w:rPr>
          <w:rFonts w:ascii="Arial" w:hAnsi="Arial" w:cs="Arial"/>
          <w:sz w:val="24"/>
          <w:szCs w:val="24"/>
        </w:rPr>
        <w:t xml:space="preserve">Welcome to History 202, US Civil War to Reconstruction! </w:t>
      </w:r>
      <w:r w:rsidR="00AF1198">
        <w:rPr>
          <w:rFonts w:ascii="Arial" w:hAnsi="Arial" w:cs="Arial"/>
          <w:sz w:val="24"/>
          <w:szCs w:val="24"/>
        </w:rPr>
        <w:t xml:space="preserve">This course covers an extremely important period in the history of our country as it struggled with the issue of slavery, expanded westward across the continent, and </w:t>
      </w:r>
      <w:r w:rsidR="00E20D3A">
        <w:rPr>
          <w:rFonts w:ascii="Arial" w:hAnsi="Arial" w:cs="Arial"/>
          <w:sz w:val="24"/>
          <w:szCs w:val="24"/>
        </w:rPr>
        <w:t>engaged in the systematic oppression of native peoples.</w:t>
      </w:r>
      <w:r w:rsidR="00304796">
        <w:rPr>
          <w:rFonts w:ascii="Arial" w:hAnsi="Arial" w:cs="Arial"/>
          <w:sz w:val="24"/>
          <w:szCs w:val="24"/>
        </w:rPr>
        <w:t xml:space="preserve"> We will be studying all of these topics in-depth and exploring the many ways in which these events shaped</w:t>
      </w:r>
      <w:r w:rsidR="009A7E00">
        <w:rPr>
          <w:rFonts w:ascii="Arial" w:hAnsi="Arial" w:cs="Arial"/>
          <w:sz w:val="24"/>
          <w:szCs w:val="24"/>
        </w:rPr>
        <w:t xml:space="preserve"> the future of the US. Although we will be talking about the Civil War, this is not a military history class and we will not dwell on battles and the more mundane mechanics of the conflict itself.</w:t>
      </w:r>
    </w:p>
    <w:p w14:paraId="2948C16E" w14:textId="67315294" w:rsidR="00707B86" w:rsidRPr="00EF5887" w:rsidRDefault="00707B86" w:rsidP="00707B86">
      <w:pPr>
        <w:spacing w:after="0" w:line="240" w:lineRule="auto"/>
        <w:rPr>
          <w:rFonts w:ascii="Arial" w:hAnsi="Arial" w:cs="Arial"/>
          <w:sz w:val="24"/>
          <w:szCs w:val="24"/>
        </w:rPr>
      </w:pPr>
    </w:p>
    <w:p w14:paraId="6A39EBC1" w14:textId="215C457F" w:rsidR="00707B86" w:rsidRPr="00EF5887" w:rsidRDefault="004127F8" w:rsidP="00C97C5B">
      <w:pPr>
        <w:spacing w:after="0" w:line="240" w:lineRule="auto"/>
        <w:jc w:val="center"/>
        <w:rPr>
          <w:rFonts w:ascii="Arial" w:hAnsi="Arial" w:cs="Arial"/>
          <w:b/>
          <w:sz w:val="24"/>
          <w:szCs w:val="24"/>
        </w:rPr>
      </w:pPr>
      <w:r w:rsidRPr="00EF5887">
        <w:rPr>
          <w:rFonts w:ascii="Arial" w:hAnsi="Arial" w:cs="Arial"/>
          <w:b/>
          <w:sz w:val="24"/>
          <w:szCs w:val="24"/>
        </w:rPr>
        <w:t xml:space="preserve">Course </w:t>
      </w:r>
      <w:r w:rsidR="00FF2C3A" w:rsidRPr="00EF5887">
        <w:rPr>
          <w:rFonts w:ascii="Arial" w:hAnsi="Arial" w:cs="Arial"/>
          <w:b/>
          <w:sz w:val="24"/>
          <w:szCs w:val="24"/>
        </w:rPr>
        <w:t>Aims</w:t>
      </w:r>
    </w:p>
    <w:p w14:paraId="2D18AC3B" w14:textId="269411DA" w:rsidR="00C97C5B" w:rsidRPr="00EF5887" w:rsidRDefault="00C97C5B" w:rsidP="00C97C5B">
      <w:pPr>
        <w:spacing w:after="0" w:line="240" w:lineRule="auto"/>
        <w:jc w:val="center"/>
        <w:rPr>
          <w:rFonts w:ascii="Arial" w:hAnsi="Arial" w:cs="Arial"/>
          <w:b/>
          <w:sz w:val="24"/>
          <w:szCs w:val="24"/>
        </w:rPr>
      </w:pPr>
    </w:p>
    <w:p w14:paraId="197DAE71" w14:textId="39280283" w:rsidR="00C97C5B" w:rsidRPr="00EF5887" w:rsidRDefault="00FA67D6" w:rsidP="00C97C5B">
      <w:pPr>
        <w:spacing w:after="0" w:line="240" w:lineRule="auto"/>
        <w:rPr>
          <w:rFonts w:ascii="Arial" w:hAnsi="Arial" w:cs="Arial"/>
          <w:sz w:val="24"/>
          <w:szCs w:val="24"/>
        </w:rPr>
      </w:pPr>
      <w:r w:rsidRPr="00EF5887">
        <w:rPr>
          <w:rFonts w:ascii="Arial" w:hAnsi="Arial" w:cs="Arial"/>
          <w:sz w:val="24"/>
          <w:szCs w:val="24"/>
        </w:rPr>
        <w:t xml:space="preserve">History </w:t>
      </w:r>
      <w:r w:rsidR="002E727B">
        <w:rPr>
          <w:rFonts w:ascii="Arial" w:hAnsi="Arial" w:cs="Arial"/>
          <w:sz w:val="24"/>
          <w:szCs w:val="24"/>
        </w:rPr>
        <w:t>202</w:t>
      </w:r>
      <w:r w:rsidR="00C97C5B" w:rsidRPr="00EF5887">
        <w:rPr>
          <w:rFonts w:ascii="Arial" w:hAnsi="Arial" w:cs="Arial"/>
          <w:sz w:val="24"/>
          <w:szCs w:val="24"/>
        </w:rPr>
        <w:t xml:space="preserve"> is designed to give you a</w:t>
      </w:r>
      <w:r w:rsidR="00FF2C3A" w:rsidRPr="00EF5887">
        <w:rPr>
          <w:rFonts w:ascii="Arial" w:hAnsi="Arial" w:cs="Arial"/>
          <w:sz w:val="24"/>
          <w:szCs w:val="24"/>
        </w:rPr>
        <w:t xml:space="preserve">n overview of the </w:t>
      </w:r>
      <w:r w:rsidR="002E727B">
        <w:rPr>
          <w:rFonts w:ascii="Arial" w:hAnsi="Arial" w:cs="Arial"/>
          <w:sz w:val="24"/>
          <w:szCs w:val="24"/>
        </w:rPr>
        <w:t>United States from the mid-nineteenth century through to the dawn of the twentieth century</w:t>
      </w:r>
      <w:r w:rsidR="00FF2C3A" w:rsidRPr="00EF5887">
        <w:rPr>
          <w:rFonts w:ascii="Arial" w:hAnsi="Arial" w:cs="Arial"/>
          <w:sz w:val="24"/>
          <w:szCs w:val="24"/>
        </w:rPr>
        <w:t xml:space="preserve">. The primary aim is to help you to develop an understanding of how the </w:t>
      </w:r>
      <w:r w:rsidR="002E727B">
        <w:rPr>
          <w:rFonts w:ascii="Arial" w:hAnsi="Arial" w:cs="Arial"/>
          <w:sz w:val="24"/>
          <w:szCs w:val="24"/>
        </w:rPr>
        <w:t>Civil War and its aftermath – the era of reconstruction – shaped our nation</w:t>
      </w:r>
      <w:r w:rsidR="00FF2C3A" w:rsidRPr="00EF5887">
        <w:rPr>
          <w:rFonts w:ascii="Arial" w:hAnsi="Arial" w:cs="Arial"/>
          <w:sz w:val="24"/>
          <w:szCs w:val="24"/>
        </w:rPr>
        <w:t xml:space="preserve">. This will give you the foundational knowledge to proceed into the next course in the </w:t>
      </w:r>
      <w:r w:rsidR="008D1009">
        <w:rPr>
          <w:rFonts w:ascii="Arial" w:hAnsi="Arial" w:cs="Arial"/>
          <w:sz w:val="24"/>
          <w:szCs w:val="24"/>
        </w:rPr>
        <w:t>United States history</w:t>
      </w:r>
      <w:r w:rsidR="00FF2C3A" w:rsidRPr="00EF5887">
        <w:rPr>
          <w:rFonts w:ascii="Arial" w:hAnsi="Arial" w:cs="Arial"/>
          <w:sz w:val="24"/>
          <w:szCs w:val="24"/>
        </w:rPr>
        <w:t xml:space="preserve"> sequence, and to better understand the </w:t>
      </w:r>
      <w:r w:rsidR="002D6673" w:rsidRPr="00EF5887">
        <w:rPr>
          <w:rFonts w:ascii="Arial" w:hAnsi="Arial" w:cs="Arial"/>
          <w:sz w:val="24"/>
          <w:szCs w:val="24"/>
        </w:rPr>
        <w:t>w</w:t>
      </w:r>
      <w:r w:rsidR="00FF2C3A" w:rsidRPr="00EF5887">
        <w:rPr>
          <w:rFonts w:ascii="Arial" w:hAnsi="Arial" w:cs="Arial"/>
          <w:sz w:val="24"/>
          <w:szCs w:val="24"/>
        </w:rPr>
        <w:t xml:space="preserve">orld as it is today. </w:t>
      </w:r>
      <w:r w:rsidR="002D6673" w:rsidRPr="00EF5887">
        <w:rPr>
          <w:rFonts w:ascii="Arial" w:hAnsi="Arial" w:cs="Arial"/>
          <w:sz w:val="24"/>
          <w:szCs w:val="24"/>
        </w:rPr>
        <w:t>T</w:t>
      </w:r>
      <w:r w:rsidR="00FF2C3A" w:rsidRPr="00EF5887">
        <w:rPr>
          <w:rFonts w:ascii="Arial" w:hAnsi="Arial" w:cs="Arial"/>
          <w:sz w:val="24"/>
          <w:szCs w:val="24"/>
        </w:rPr>
        <w:t xml:space="preserve">his class also </w:t>
      </w:r>
      <w:r w:rsidR="00AF649B" w:rsidRPr="00EF5887">
        <w:rPr>
          <w:rFonts w:ascii="Arial" w:hAnsi="Arial" w:cs="Arial"/>
          <w:sz w:val="24"/>
          <w:szCs w:val="24"/>
        </w:rPr>
        <w:t>helps</w:t>
      </w:r>
      <w:r w:rsidR="00FF2C3A" w:rsidRPr="00EF5887">
        <w:rPr>
          <w:rFonts w:ascii="Arial" w:hAnsi="Arial" w:cs="Arial"/>
          <w:sz w:val="24"/>
          <w:szCs w:val="24"/>
        </w:rPr>
        <w:t xml:space="preserve"> you develop critical thinking and writing skills</w:t>
      </w:r>
      <w:r w:rsidR="002D6673" w:rsidRPr="00EF5887">
        <w:rPr>
          <w:rFonts w:ascii="Arial" w:hAnsi="Arial" w:cs="Arial"/>
          <w:sz w:val="24"/>
          <w:szCs w:val="24"/>
        </w:rPr>
        <w:t>.</w:t>
      </w:r>
    </w:p>
    <w:p w14:paraId="7900FB7C" w14:textId="35BCC5E6" w:rsidR="004127F8" w:rsidRPr="00EF5887" w:rsidRDefault="004127F8" w:rsidP="00C97C5B">
      <w:pPr>
        <w:spacing w:after="0" w:line="240" w:lineRule="auto"/>
        <w:rPr>
          <w:rFonts w:ascii="Arial" w:hAnsi="Arial" w:cs="Arial"/>
          <w:sz w:val="24"/>
          <w:szCs w:val="24"/>
        </w:rPr>
      </w:pPr>
    </w:p>
    <w:p w14:paraId="2600DA27" w14:textId="678F4C58" w:rsidR="004127F8" w:rsidRPr="00EF5887" w:rsidRDefault="004127F8" w:rsidP="004127F8">
      <w:pPr>
        <w:spacing w:after="0" w:line="240" w:lineRule="auto"/>
        <w:jc w:val="center"/>
        <w:rPr>
          <w:rFonts w:ascii="Arial" w:hAnsi="Arial" w:cs="Arial"/>
          <w:b/>
          <w:sz w:val="24"/>
          <w:szCs w:val="24"/>
        </w:rPr>
      </w:pPr>
      <w:r w:rsidRPr="00EF5887">
        <w:rPr>
          <w:rFonts w:ascii="Arial" w:hAnsi="Arial" w:cs="Arial"/>
          <w:b/>
          <w:sz w:val="24"/>
          <w:szCs w:val="24"/>
        </w:rPr>
        <w:t>Required Texts</w:t>
      </w:r>
    </w:p>
    <w:p w14:paraId="7F70BCA8" w14:textId="2302806E" w:rsidR="004127F8" w:rsidRPr="00EF5887" w:rsidRDefault="004127F8" w:rsidP="004127F8">
      <w:pPr>
        <w:spacing w:after="0" w:line="240" w:lineRule="auto"/>
        <w:jc w:val="center"/>
        <w:rPr>
          <w:rFonts w:ascii="Arial" w:hAnsi="Arial" w:cs="Arial"/>
          <w:b/>
          <w:sz w:val="24"/>
          <w:szCs w:val="24"/>
        </w:rPr>
      </w:pPr>
    </w:p>
    <w:p w14:paraId="3205B821" w14:textId="63D0C94C" w:rsidR="004127F8" w:rsidRPr="00EF5887" w:rsidRDefault="004127F8" w:rsidP="004127F8">
      <w:pPr>
        <w:spacing w:after="0" w:line="240" w:lineRule="auto"/>
        <w:rPr>
          <w:rFonts w:ascii="Arial" w:hAnsi="Arial" w:cs="Arial"/>
          <w:sz w:val="24"/>
          <w:szCs w:val="24"/>
        </w:rPr>
      </w:pPr>
      <w:r w:rsidRPr="00EF5887">
        <w:rPr>
          <w:rFonts w:ascii="Arial" w:hAnsi="Arial" w:cs="Arial"/>
          <w:sz w:val="24"/>
          <w:szCs w:val="24"/>
        </w:rPr>
        <w:t xml:space="preserve">The following book </w:t>
      </w:r>
      <w:r w:rsidR="002D6673" w:rsidRPr="00EF5887">
        <w:rPr>
          <w:rFonts w:ascii="Arial" w:hAnsi="Arial" w:cs="Arial"/>
          <w:sz w:val="24"/>
          <w:szCs w:val="24"/>
        </w:rPr>
        <w:t>is</w:t>
      </w:r>
      <w:r w:rsidRPr="00EF5887">
        <w:rPr>
          <w:rFonts w:ascii="Arial" w:hAnsi="Arial" w:cs="Arial"/>
          <w:sz w:val="24"/>
          <w:szCs w:val="24"/>
        </w:rPr>
        <w:t xml:space="preserve"> </w:t>
      </w:r>
      <w:r w:rsidRPr="00EF5887">
        <w:rPr>
          <w:rFonts w:ascii="Arial" w:hAnsi="Arial" w:cs="Arial"/>
          <w:b/>
          <w:i/>
          <w:sz w:val="24"/>
          <w:szCs w:val="24"/>
          <w:u w:val="single"/>
        </w:rPr>
        <w:t xml:space="preserve">REQUIRED TO BE PURCHASED </w:t>
      </w:r>
      <w:r w:rsidRPr="00EF5887">
        <w:rPr>
          <w:rFonts w:ascii="Arial" w:hAnsi="Arial" w:cs="Arial"/>
          <w:sz w:val="24"/>
          <w:szCs w:val="24"/>
        </w:rPr>
        <w:t>and should be brought with you to every class</w:t>
      </w:r>
      <w:r w:rsidR="002D6673" w:rsidRPr="00EF5887">
        <w:rPr>
          <w:rFonts w:ascii="Arial" w:hAnsi="Arial" w:cs="Arial"/>
          <w:sz w:val="24"/>
          <w:szCs w:val="24"/>
        </w:rPr>
        <w:t xml:space="preserve">. The bookstore will have copies available for purchase. If you decide to buy one through Amazon or elsewhere online, please ensure that you are purchasing the </w:t>
      </w:r>
      <w:r w:rsidR="00680F7F">
        <w:rPr>
          <w:rFonts w:ascii="Arial" w:hAnsi="Arial" w:cs="Arial"/>
          <w:b/>
          <w:i/>
          <w:sz w:val="24"/>
          <w:szCs w:val="24"/>
          <w:u w:val="single"/>
        </w:rPr>
        <w:t>FIFTH</w:t>
      </w:r>
      <w:r w:rsidR="002D6673" w:rsidRPr="00EF5887">
        <w:rPr>
          <w:rFonts w:ascii="Arial" w:hAnsi="Arial" w:cs="Arial"/>
          <w:b/>
          <w:i/>
          <w:sz w:val="24"/>
          <w:szCs w:val="24"/>
          <w:u w:val="single"/>
        </w:rPr>
        <w:t xml:space="preserve"> EDITION</w:t>
      </w:r>
      <w:r w:rsidR="002D6673" w:rsidRPr="00EF5887">
        <w:rPr>
          <w:rFonts w:ascii="Arial" w:hAnsi="Arial" w:cs="Arial"/>
          <w:sz w:val="24"/>
          <w:szCs w:val="24"/>
        </w:rPr>
        <w:t>, copyright 201</w:t>
      </w:r>
      <w:r w:rsidR="00680F7F">
        <w:rPr>
          <w:rFonts w:ascii="Arial" w:hAnsi="Arial" w:cs="Arial"/>
          <w:sz w:val="24"/>
          <w:szCs w:val="24"/>
        </w:rPr>
        <w:t>7</w:t>
      </w:r>
      <w:r w:rsidR="002D6673" w:rsidRPr="00EF5887">
        <w:rPr>
          <w:rFonts w:ascii="Arial" w:hAnsi="Arial" w:cs="Arial"/>
          <w:sz w:val="24"/>
          <w:szCs w:val="24"/>
        </w:rPr>
        <w:t>.</w:t>
      </w:r>
      <w:r w:rsidR="003918A3" w:rsidRPr="00EF5887">
        <w:rPr>
          <w:rFonts w:ascii="Arial" w:hAnsi="Arial" w:cs="Arial"/>
          <w:sz w:val="24"/>
          <w:szCs w:val="24"/>
        </w:rPr>
        <w:t xml:space="preserve"> There are </w:t>
      </w:r>
      <w:r w:rsidR="00BD343F">
        <w:rPr>
          <w:rFonts w:ascii="Arial" w:hAnsi="Arial" w:cs="Arial"/>
          <w:sz w:val="24"/>
          <w:szCs w:val="24"/>
        </w:rPr>
        <w:t>four</w:t>
      </w:r>
      <w:r w:rsidR="003918A3" w:rsidRPr="00EF5887">
        <w:rPr>
          <w:rFonts w:ascii="Arial" w:hAnsi="Arial" w:cs="Arial"/>
          <w:sz w:val="24"/>
          <w:szCs w:val="24"/>
        </w:rPr>
        <w:t xml:space="preserve"> older versions of this book that are quite different, so make sure that you do not acquire one of these, they will not be adequate for this course.</w:t>
      </w:r>
    </w:p>
    <w:p w14:paraId="7C25386E" w14:textId="3AF2D1D7" w:rsidR="004127F8" w:rsidRPr="00EF5887" w:rsidRDefault="004127F8" w:rsidP="004127F8">
      <w:pPr>
        <w:spacing w:after="0" w:line="240" w:lineRule="auto"/>
        <w:rPr>
          <w:rFonts w:ascii="Arial" w:hAnsi="Arial" w:cs="Arial"/>
          <w:sz w:val="24"/>
          <w:szCs w:val="24"/>
        </w:rPr>
      </w:pPr>
    </w:p>
    <w:p w14:paraId="6193DCAF" w14:textId="086BB91D" w:rsidR="00340893" w:rsidRPr="00EF5887" w:rsidRDefault="00BD343F" w:rsidP="004127F8">
      <w:pPr>
        <w:spacing w:after="0" w:line="240" w:lineRule="auto"/>
        <w:rPr>
          <w:rFonts w:ascii="Arial" w:hAnsi="Arial" w:cs="Arial"/>
          <w:sz w:val="24"/>
          <w:szCs w:val="24"/>
        </w:rPr>
      </w:pPr>
      <w:r>
        <w:rPr>
          <w:rFonts w:ascii="Arial" w:hAnsi="Arial" w:cs="Arial"/>
          <w:sz w:val="24"/>
          <w:szCs w:val="24"/>
        </w:rPr>
        <w:t>Eric Foner</w:t>
      </w:r>
      <w:r w:rsidR="002D6673" w:rsidRPr="00EF5887">
        <w:rPr>
          <w:rFonts w:ascii="Arial" w:hAnsi="Arial" w:cs="Arial"/>
          <w:sz w:val="24"/>
          <w:szCs w:val="24"/>
        </w:rPr>
        <w:t xml:space="preserve">, </w:t>
      </w:r>
      <w:r>
        <w:rPr>
          <w:rFonts w:ascii="Arial" w:hAnsi="Arial" w:cs="Arial"/>
          <w:i/>
          <w:sz w:val="24"/>
          <w:szCs w:val="24"/>
        </w:rPr>
        <w:t>Give me Liberty: An American History (Brief)</w:t>
      </w:r>
      <w:r w:rsidR="002D6673" w:rsidRPr="00EF5887">
        <w:rPr>
          <w:rFonts w:ascii="Arial" w:hAnsi="Arial" w:cs="Arial"/>
          <w:sz w:val="24"/>
          <w:szCs w:val="24"/>
        </w:rPr>
        <w:t xml:space="preserve"> </w:t>
      </w:r>
      <w:r>
        <w:rPr>
          <w:rFonts w:ascii="Arial" w:hAnsi="Arial" w:cs="Arial"/>
          <w:b/>
          <w:i/>
          <w:sz w:val="24"/>
          <w:szCs w:val="24"/>
          <w:u w:val="single"/>
        </w:rPr>
        <w:t>FIFTH</w:t>
      </w:r>
      <w:r w:rsidR="002D6673" w:rsidRPr="00EF5887">
        <w:rPr>
          <w:rFonts w:ascii="Arial" w:hAnsi="Arial" w:cs="Arial"/>
          <w:b/>
          <w:i/>
          <w:sz w:val="24"/>
          <w:szCs w:val="24"/>
          <w:u w:val="single"/>
        </w:rPr>
        <w:t xml:space="preserve"> EDITION</w:t>
      </w:r>
      <w:r w:rsidR="002D6673" w:rsidRPr="00EF5887">
        <w:rPr>
          <w:rFonts w:ascii="Arial" w:hAnsi="Arial" w:cs="Arial"/>
          <w:sz w:val="24"/>
          <w:szCs w:val="24"/>
        </w:rPr>
        <w:t xml:space="preserve"> (</w:t>
      </w:r>
      <w:r w:rsidR="00F715FE">
        <w:rPr>
          <w:rFonts w:ascii="Arial" w:hAnsi="Arial" w:cs="Arial"/>
          <w:sz w:val="24"/>
          <w:szCs w:val="24"/>
        </w:rPr>
        <w:t>W. W. Norton</w:t>
      </w:r>
      <w:r w:rsidR="002D6673" w:rsidRPr="00EF5887">
        <w:rPr>
          <w:rFonts w:ascii="Arial" w:hAnsi="Arial" w:cs="Arial"/>
          <w:sz w:val="24"/>
          <w:szCs w:val="24"/>
        </w:rPr>
        <w:t>, 201</w:t>
      </w:r>
      <w:r w:rsidR="00F715FE">
        <w:rPr>
          <w:rFonts w:ascii="Arial" w:hAnsi="Arial" w:cs="Arial"/>
          <w:sz w:val="24"/>
          <w:szCs w:val="24"/>
        </w:rPr>
        <w:t>7</w:t>
      </w:r>
      <w:r w:rsidR="002D6673" w:rsidRPr="00EF5887">
        <w:rPr>
          <w:rFonts w:ascii="Arial" w:hAnsi="Arial" w:cs="Arial"/>
          <w:sz w:val="24"/>
          <w:szCs w:val="24"/>
        </w:rPr>
        <w:t>).</w:t>
      </w:r>
    </w:p>
    <w:p w14:paraId="54786FF2" w14:textId="77777777" w:rsidR="005936F3" w:rsidRPr="00EF5887" w:rsidRDefault="005936F3" w:rsidP="00340893">
      <w:pPr>
        <w:spacing w:after="0" w:line="240" w:lineRule="auto"/>
        <w:jc w:val="center"/>
        <w:rPr>
          <w:rFonts w:ascii="Arial" w:hAnsi="Arial" w:cs="Arial"/>
          <w:b/>
          <w:sz w:val="24"/>
          <w:szCs w:val="24"/>
        </w:rPr>
      </w:pPr>
    </w:p>
    <w:p w14:paraId="542A89C6" w14:textId="77777777" w:rsidR="005936F3" w:rsidRPr="00EF5887" w:rsidRDefault="005936F3" w:rsidP="00340893">
      <w:pPr>
        <w:spacing w:after="0" w:line="240" w:lineRule="auto"/>
        <w:jc w:val="center"/>
        <w:rPr>
          <w:rFonts w:ascii="Arial" w:hAnsi="Arial" w:cs="Arial"/>
          <w:b/>
          <w:sz w:val="24"/>
          <w:szCs w:val="24"/>
        </w:rPr>
      </w:pPr>
    </w:p>
    <w:p w14:paraId="00ADEDA9" w14:textId="77777777" w:rsidR="005936F3" w:rsidRPr="00EF5887" w:rsidRDefault="005936F3" w:rsidP="00340893">
      <w:pPr>
        <w:spacing w:after="0" w:line="240" w:lineRule="auto"/>
        <w:jc w:val="center"/>
        <w:rPr>
          <w:rFonts w:ascii="Arial" w:hAnsi="Arial" w:cs="Arial"/>
          <w:b/>
          <w:sz w:val="24"/>
          <w:szCs w:val="24"/>
        </w:rPr>
      </w:pPr>
    </w:p>
    <w:p w14:paraId="5A500478" w14:textId="77777777" w:rsidR="003918A3" w:rsidRPr="00EF5887" w:rsidRDefault="003918A3" w:rsidP="00340893">
      <w:pPr>
        <w:spacing w:after="0" w:line="240" w:lineRule="auto"/>
        <w:jc w:val="center"/>
        <w:rPr>
          <w:rFonts w:ascii="Arial" w:hAnsi="Arial" w:cs="Arial"/>
          <w:b/>
          <w:sz w:val="24"/>
          <w:szCs w:val="24"/>
        </w:rPr>
      </w:pPr>
    </w:p>
    <w:p w14:paraId="03CF554E" w14:textId="77777777" w:rsidR="003918A3" w:rsidRPr="00EF5887" w:rsidRDefault="003918A3" w:rsidP="00340893">
      <w:pPr>
        <w:spacing w:after="0" w:line="240" w:lineRule="auto"/>
        <w:jc w:val="center"/>
        <w:rPr>
          <w:rFonts w:ascii="Arial" w:hAnsi="Arial" w:cs="Arial"/>
          <w:b/>
          <w:sz w:val="24"/>
          <w:szCs w:val="24"/>
        </w:rPr>
      </w:pPr>
    </w:p>
    <w:p w14:paraId="2F903816" w14:textId="4AC85E1D" w:rsidR="00340893" w:rsidRPr="00EF5887" w:rsidRDefault="00340893" w:rsidP="00340893">
      <w:pPr>
        <w:spacing w:after="0" w:line="240" w:lineRule="auto"/>
        <w:jc w:val="center"/>
        <w:rPr>
          <w:rFonts w:ascii="Arial" w:hAnsi="Arial" w:cs="Arial"/>
          <w:b/>
          <w:sz w:val="24"/>
          <w:szCs w:val="24"/>
        </w:rPr>
      </w:pPr>
      <w:r w:rsidRPr="00EF5887">
        <w:rPr>
          <w:rFonts w:ascii="Arial" w:hAnsi="Arial" w:cs="Arial"/>
          <w:b/>
          <w:sz w:val="24"/>
          <w:szCs w:val="24"/>
        </w:rPr>
        <w:lastRenderedPageBreak/>
        <w:t>Assignments and Grading</w:t>
      </w:r>
    </w:p>
    <w:p w14:paraId="25E9E9EB" w14:textId="19BF96F8" w:rsidR="00340893" w:rsidRPr="00EF5887" w:rsidRDefault="00340893" w:rsidP="00340893">
      <w:pPr>
        <w:spacing w:after="0" w:line="240" w:lineRule="auto"/>
        <w:jc w:val="center"/>
        <w:rPr>
          <w:rFonts w:ascii="Arial" w:hAnsi="Arial" w:cs="Arial"/>
          <w:b/>
          <w:sz w:val="24"/>
          <w:szCs w:val="24"/>
        </w:rPr>
      </w:pPr>
    </w:p>
    <w:p w14:paraId="660F5D37" w14:textId="1B09C922" w:rsidR="00340893" w:rsidRPr="00EF5887" w:rsidRDefault="009779D7" w:rsidP="00340893">
      <w:pPr>
        <w:spacing w:after="0" w:line="240" w:lineRule="auto"/>
        <w:rPr>
          <w:rFonts w:ascii="Arial" w:hAnsi="Arial" w:cs="Arial"/>
          <w:sz w:val="24"/>
          <w:szCs w:val="24"/>
        </w:rPr>
      </w:pPr>
      <w:r w:rsidRPr="00EF5887">
        <w:rPr>
          <w:rFonts w:ascii="Arial" w:hAnsi="Arial" w:cs="Arial"/>
          <w:sz w:val="24"/>
          <w:szCs w:val="24"/>
        </w:rPr>
        <w:t>In this class, your comprehension and understanding of the material will be evaluated in a number of ways.</w:t>
      </w:r>
    </w:p>
    <w:p w14:paraId="6175D46C" w14:textId="0063207C" w:rsidR="009779D7" w:rsidRPr="00EF5887" w:rsidRDefault="009779D7" w:rsidP="00340893">
      <w:pPr>
        <w:spacing w:after="0" w:line="240" w:lineRule="auto"/>
        <w:rPr>
          <w:rFonts w:ascii="Arial" w:hAnsi="Arial" w:cs="Arial"/>
          <w:sz w:val="24"/>
          <w:szCs w:val="24"/>
        </w:rPr>
      </w:pPr>
    </w:p>
    <w:p w14:paraId="75E1E213" w14:textId="0CF2BE41" w:rsidR="009779D7" w:rsidRPr="00EF5887" w:rsidRDefault="009779D7" w:rsidP="00340893">
      <w:pPr>
        <w:spacing w:after="0" w:line="240" w:lineRule="auto"/>
        <w:rPr>
          <w:rFonts w:ascii="Arial" w:hAnsi="Arial" w:cs="Arial"/>
          <w:sz w:val="24"/>
          <w:szCs w:val="24"/>
        </w:rPr>
      </w:pPr>
      <w:r w:rsidRPr="00EF5887">
        <w:rPr>
          <w:rFonts w:ascii="Arial" w:hAnsi="Arial" w:cs="Arial"/>
          <w:sz w:val="24"/>
          <w:szCs w:val="24"/>
        </w:rPr>
        <w:t xml:space="preserve">Attendance and Participation – </w:t>
      </w:r>
      <w:r w:rsidR="009B16D2" w:rsidRPr="00EF5887">
        <w:rPr>
          <w:rFonts w:ascii="Arial" w:hAnsi="Arial" w:cs="Arial"/>
          <w:sz w:val="24"/>
          <w:szCs w:val="24"/>
        </w:rPr>
        <w:t xml:space="preserve">regular </w:t>
      </w:r>
      <w:r w:rsidRPr="00EF5887">
        <w:rPr>
          <w:rFonts w:ascii="Arial" w:hAnsi="Arial" w:cs="Arial"/>
          <w:sz w:val="24"/>
          <w:szCs w:val="24"/>
        </w:rPr>
        <w:t xml:space="preserve">attendance in this course </w:t>
      </w:r>
      <w:r w:rsidR="009B16D2" w:rsidRPr="00EF5887">
        <w:rPr>
          <w:rFonts w:ascii="Arial" w:hAnsi="Arial" w:cs="Arial"/>
          <w:sz w:val="24"/>
          <w:szCs w:val="24"/>
        </w:rPr>
        <w:t>will help you succeed</w:t>
      </w:r>
      <w:r w:rsidRPr="00EF5887">
        <w:rPr>
          <w:rFonts w:ascii="Arial" w:hAnsi="Arial" w:cs="Arial"/>
          <w:sz w:val="24"/>
          <w:szCs w:val="24"/>
        </w:rPr>
        <w:t xml:space="preserve">. Roll will be taken every day that we have a class, letting me know if and when you are absent. </w:t>
      </w:r>
      <w:r w:rsidR="00A52DE8" w:rsidRPr="00EF5887">
        <w:rPr>
          <w:rFonts w:ascii="Arial" w:hAnsi="Arial" w:cs="Arial"/>
          <w:sz w:val="24"/>
          <w:szCs w:val="24"/>
        </w:rPr>
        <w:t>Participation in this class will be evaluated primarily on your participation in weekly online discussions in Moodle.</w:t>
      </w:r>
      <w:r w:rsidR="00E93E33">
        <w:rPr>
          <w:rFonts w:ascii="Arial" w:hAnsi="Arial" w:cs="Arial"/>
          <w:sz w:val="24"/>
          <w:szCs w:val="24"/>
        </w:rPr>
        <w:t xml:space="preserve"> </w:t>
      </w:r>
      <w:r w:rsidR="00A52DE8" w:rsidRPr="00EF5887">
        <w:rPr>
          <w:rFonts w:ascii="Arial" w:hAnsi="Arial" w:cs="Arial"/>
          <w:sz w:val="24"/>
          <w:szCs w:val="24"/>
        </w:rPr>
        <w:t>These can be accessed through this class’ Moodle site</w:t>
      </w:r>
      <w:r w:rsidR="00665DBA" w:rsidRPr="00EF5887">
        <w:rPr>
          <w:rFonts w:ascii="Arial" w:hAnsi="Arial" w:cs="Arial"/>
          <w:sz w:val="24"/>
          <w:szCs w:val="24"/>
        </w:rPr>
        <w:t xml:space="preserve"> by clicking on the relevant week. We do not have a required discussion forum for the first week, but a forum </w:t>
      </w:r>
      <w:r w:rsidR="00EC2EDA" w:rsidRPr="00EF5887">
        <w:rPr>
          <w:rFonts w:ascii="Arial" w:hAnsi="Arial" w:cs="Arial"/>
          <w:sz w:val="24"/>
          <w:szCs w:val="24"/>
        </w:rPr>
        <w:t>has been generated which asks you to introduce yourself to the class (optional) as a way of familiarizing yourself with the platform. Things to note about participation</w:t>
      </w:r>
      <w:r w:rsidRPr="00EF5887">
        <w:rPr>
          <w:rFonts w:ascii="Arial" w:hAnsi="Arial" w:cs="Arial"/>
          <w:sz w:val="24"/>
          <w:szCs w:val="24"/>
        </w:rPr>
        <w:t>:</w:t>
      </w:r>
    </w:p>
    <w:p w14:paraId="7D354BD0" w14:textId="77777777" w:rsidR="009779D7" w:rsidRPr="00EF5887" w:rsidRDefault="009779D7" w:rsidP="00340893">
      <w:pPr>
        <w:spacing w:after="0" w:line="240" w:lineRule="auto"/>
        <w:rPr>
          <w:rFonts w:ascii="Arial" w:hAnsi="Arial" w:cs="Arial"/>
          <w:sz w:val="24"/>
          <w:szCs w:val="24"/>
        </w:rPr>
      </w:pPr>
    </w:p>
    <w:p w14:paraId="3714DACD" w14:textId="1B385FE8" w:rsidR="009779D7" w:rsidRPr="00EF5887" w:rsidRDefault="009779D7" w:rsidP="009779D7">
      <w:pPr>
        <w:pStyle w:val="ListParagraph"/>
        <w:numPr>
          <w:ilvl w:val="0"/>
          <w:numId w:val="1"/>
        </w:numPr>
        <w:spacing w:after="0" w:line="240" w:lineRule="auto"/>
        <w:rPr>
          <w:rFonts w:ascii="Arial" w:hAnsi="Arial" w:cs="Arial"/>
          <w:sz w:val="24"/>
          <w:szCs w:val="24"/>
        </w:rPr>
      </w:pPr>
      <w:r w:rsidRPr="00EF5887">
        <w:rPr>
          <w:rFonts w:ascii="Arial" w:hAnsi="Arial" w:cs="Arial"/>
          <w:sz w:val="24"/>
          <w:szCs w:val="24"/>
        </w:rPr>
        <w:t xml:space="preserve">Participation during in-class discussions and in the discussion forum on </w:t>
      </w:r>
      <w:r w:rsidR="00EC2EDA" w:rsidRPr="00EF5887">
        <w:rPr>
          <w:rFonts w:ascii="Arial" w:hAnsi="Arial" w:cs="Arial"/>
          <w:sz w:val="24"/>
          <w:szCs w:val="24"/>
        </w:rPr>
        <w:t>Moodle</w:t>
      </w:r>
      <w:r w:rsidRPr="00EF5887">
        <w:rPr>
          <w:rFonts w:ascii="Arial" w:hAnsi="Arial" w:cs="Arial"/>
          <w:sz w:val="24"/>
          <w:szCs w:val="24"/>
        </w:rPr>
        <w:t xml:space="preserve"> are required and contribute to your grade.</w:t>
      </w:r>
      <w:r w:rsidR="00A97B07" w:rsidRPr="00EF5887">
        <w:rPr>
          <w:rFonts w:ascii="Arial" w:hAnsi="Arial" w:cs="Arial"/>
          <w:sz w:val="24"/>
          <w:szCs w:val="24"/>
        </w:rPr>
        <w:t xml:space="preserve"> Each week there will be a question posted in the forum to which you must reply.</w:t>
      </w:r>
    </w:p>
    <w:p w14:paraId="4FC140EB" w14:textId="267FEF46" w:rsidR="00EC2EDA" w:rsidRPr="00EF5887" w:rsidRDefault="00EC2EDA" w:rsidP="009779D7">
      <w:pPr>
        <w:pStyle w:val="ListParagraph"/>
        <w:numPr>
          <w:ilvl w:val="0"/>
          <w:numId w:val="1"/>
        </w:numPr>
        <w:spacing w:after="0" w:line="240" w:lineRule="auto"/>
        <w:rPr>
          <w:rFonts w:ascii="Arial" w:hAnsi="Arial" w:cs="Arial"/>
          <w:sz w:val="24"/>
          <w:szCs w:val="24"/>
        </w:rPr>
      </w:pPr>
      <w:r w:rsidRPr="00EF5887">
        <w:rPr>
          <w:rFonts w:ascii="Arial" w:hAnsi="Arial" w:cs="Arial"/>
          <w:sz w:val="24"/>
          <w:szCs w:val="24"/>
        </w:rPr>
        <w:t xml:space="preserve">Posts must be </w:t>
      </w:r>
      <w:r w:rsidR="00947F2C" w:rsidRPr="00EF5887">
        <w:rPr>
          <w:rFonts w:ascii="Arial" w:hAnsi="Arial" w:cs="Arial"/>
          <w:sz w:val="24"/>
          <w:szCs w:val="24"/>
        </w:rPr>
        <w:t>substantial,</w:t>
      </w:r>
      <w:r w:rsidRPr="00EF5887">
        <w:rPr>
          <w:rFonts w:ascii="Arial" w:hAnsi="Arial" w:cs="Arial"/>
          <w:sz w:val="24"/>
          <w:szCs w:val="24"/>
        </w:rPr>
        <w:t xml:space="preserve"> and a one-sentence reply </w:t>
      </w:r>
      <w:r w:rsidR="003E410B" w:rsidRPr="00EF5887">
        <w:rPr>
          <w:rFonts w:ascii="Arial" w:hAnsi="Arial" w:cs="Arial"/>
          <w:sz w:val="24"/>
          <w:szCs w:val="24"/>
        </w:rPr>
        <w:t>similar to</w:t>
      </w:r>
      <w:r w:rsidRPr="00EF5887">
        <w:rPr>
          <w:rFonts w:ascii="Arial" w:hAnsi="Arial" w:cs="Arial"/>
          <w:sz w:val="24"/>
          <w:szCs w:val="24"/>
        </w:rPr>
        <w:t xml:space="preserve"> “I like your post” will not get you any credit.</w:t>
      </w:r>
    </w:p>
    <w:p w14:paraId="608927BE" w14:textId="0FD85041" w:rsidR="0018559E" w:rsidRPr="00EF5887" w:rsidRDefault="0018559E" w:rsidP="009779D7">
      <w:pPr>
        <w:pStyle w:val="ListParagraph"/>
        <w:numPr>
          <w:ilvl w:val="0"/>
          <w:numId w:val="1"/>
        </w:numPr>
        <w:spacing w:after="0" w:line="240" w:lineRule="auto"/>
        <w:rPr>
          <w:rFonts w:ascii="Arial" w:hAnsi="Arial" w:cs="Arial"/>
          <w:sz w:val="24"/>
          <w:szCs w:val="24"/>
        </w:rPr>
      </w:pPr>
      <w:r w:rsidRPr="00EF5887">
        <w:rPr>
          <w:rFonts w:ascii="Arial" w:hAnsi="Arial" w:cs="Arial"/>
          <w:sz w:val="24"/>
          <w:szCs w:val="24"/>
        </w:rPr>
        <w:t>You must respond to the question being asked as well as make at least two other posts. These can be in response to other students</w:t>
      </w:r>
      <w:r w:rsidR="00A97B07" w:rsidRPr="00EF5887">
        <w:rPr>
          <w:rFonts w:ascii="Arial" w:hAnsi="Arial" w:cs="Arial"/>
          <w:sz w:val="24"/>
          <w:szCs w:val="24"/>
        </w:rPr>
        <w:t xml:space="preserve"> or to me.</w:t>
      </w:r>
    </w:p>
    <w:p w14:paraId="4E45C900" w14:textId="693319F4" w:rsidR="009779D7" w:rsidRPr="00EF5887" w:rsidRDefault="009779D7" w:rsidP="009779D7">
      <w:pPr>
        <w:spacing w:after="0" w:line="240" w:lineRule="auto"/>
        <w:rPr>
          <w:rFonts w:ascii="Arial" w:hAnsi="Arial" w:cs="Arial"/>
          <w:sz w:val="24"/>
          <w:szCs w:val="24"/>
        </w:rPr>
      </w:pPr>
    </w:p>
    <w:p w14:paraId="687795F5" w14:textId="489C4D1C" w:rsidR="009779D7" w:rsidRPr="00EF5887" w:rsidRDefault="009779D7" w:rsidP="009779D7">
      <w:pPr>
        <w:spacing w:after="0" w:line="240" w:lineRule="auto"/>
        <w:rPr>
          <w:rFonts w:ascii="Arial" w:hAnsi="Arial" w:cs="Arial"/>
          <w:sz w:val="24"/>
          <w:szCs w:val="24"/>
        </w:rPr>
      </w:pPr>
      <w:r w:rsidRPr="00EF5887">
        <w:rPr>
          <w:rFonts w:ascii="Arial" w:hAnsi="Arial" w:cs="Arial"/>
          <w:sz w:val="24"/>
          <w:szCs w:val="24"/>
        </w:rPr>
        <w:t>Exams – you will take two exams for this class, a mid-term and a final. These will include a combination of multiple choice, fill in the blank, and essay questions. We will go over the format a week before the exam. A study guide will be given, and by reviewing your notes and your assigned readings you will ensure that you are prepared. There will be no surprises.</w:t>
      </w:r>
      <w:r w:rsidR="00640CD0" w:rsidRPr="00EF5887">
        <w:rPr>
          <w:rFonts w:ascii="Arial" w:hAnsi="Arial" w:cs="Arial"/>
          <w:sz w:val="24"/>
          <w:szCs w:val="24"/>
        </w:rPr>
        <w:t xml:space="preserve"> You must bring a “Green Book” with you for each of these.</w:t>
      </w:r>
    </w:p>
    <w:p w14:paraId="0B9BE2B4" w14:textId="7654DA92" w:rsidR="009779D7" w:rsidRPr="00EF5887" w:rsidRDefault="009779D7" w:rsidP="009779D7">
      <w:pPr>
        <w:spacing w:after="0" w:line="240" w:lineRule="auto"/>
        <w:rPr>
          <w:rFonts w:ascii="Arial" w:hAnsi="Arial" w:cs="Arial"/>
          <w:sz w:val="24"/>
          <w:szCs w:val="24"/>
        </w:rPr>
      </w:pPr>
    </w:p>
    <w:p w14:paraId="3052024F" w14:textId="18FEA483" w:rsidR="009779D7" w:rsidRPr="00EF5887" w:rsidRDefault="009779D7" w:rsidP="009779D7">
      <w:pPr>
        <w:spacing w:after="0" w:line="240" w:lineRule="auto"/>
        <w:rPr>
          <w:rFonts w:ascii="Arial" w:hAnsi="Arial" w:cs="Arial"/>
          <w:sz w:val="24"/>
          <w:szCs w:val="24"/>
        </w:rPr>
      </w:pPr>
      <w:r w:rsidRPr="00EF5887">
        <w:rPr>
          <w:rFonts w:ascii="Arial" w:hAnsi="Arial" w:cs="Arial"/>
          <w:sz w:val="24"/>
          <w:szCs w:val="24"/>
        </w:rPr>
        <w:t xml:space="preserve">Quizzes – in addition to the major exams, you will take </w:t>
      </w:r>
      <w:r w:rsidR="00575A11" w:rsidRPr="00EF5887">
        <w:rPr>
          <w:rFonts w:ascii="Arial" w:hAnsi="Arial" w:cs="Arial"/>
          <w:sz w:val="24"/>
          <w:szCs w:val="24"/>
        </w:rPr>
        <w:t>four</w:t>
      </w:r>
      <w:r w:rsidRPr="00EF5887">
        <w:rPr>
          <w:rFonts w:ascii="Arial" w:hAnsi="Arial" w:cs="Arial"/>
          <w:sz w:val="24"/>
          <w:szCs w:val="24"/>
        </w:rPr>
        <w:t xml:space="preserve"> quizzes over the term. </w:t>
      </w:r>
      <w:r w:rsidR="009E21B6" w:rsidRPr="00EF5887">
        <w:rPr>
          <w:rFonts w:ascii="Arial" w:hAnsi="Arial" w:cs="Arial"/>
          <w:sz w:val="24"/>
          <w:szCs w:val="24"/>
        </w:rPr>
        <w:t xml:space="preserve">These will </w:t>
      </w:r>
      <w:r w:rsidR="00BD5C3B" w:rsidRPr="00EF5887">
        <w:rPr>
          <w:rFonts w:ascii="Arial" w:hAnsi="Arial" w:cs="Arial"/>
          <w:sz w:val="24"/>
          <w:szCs w:val="24"/>
        </w:rPr>
        <w:t xml:space="preserve">cover the reading assigned since the last quiz, both </w:t>
      </w:r>
      <w:r w:rsidR="00A44594">
        <w:rPr>
          <w:rFonts w:ascii="Arial" w:hAnsi="Arial" w:cs="Arial"/>
          <w:sz w:val="24"/>
          <w:szCs w:val="24"/>
        </w:rPr>
        <w:t>Foner</w:t>
      </w:r>
      <w:r w:rsidR="00BD5C3B" w:rsidRPr="00EF5887">
        <w:rPr>
          <w:rFonts w:ascii="Arial" w:hAnsi="Arial" w:cs="Arial"/>
          <w:sz w:val="24"/>
          <w:szCs w:val="24"/>
        </w:rPr>
        <w:t xml:space="preserve"> and any supplemental reading we might have had.</w:t>
      </w:r>
    </w:p>
    <w:p w14:paraId="554233A7" w14:textId="67C47165" w:rsidR="00A94964" w:rsidRPr="00EF5887" w:rsidRDefault="00A94964" w:rsidP="009779D7">
      <w:pPr>
        <w:spacing w:after="0" w:line="240" w:lineRule="auto"/>
        <w:rPr>
          <w:rFonts w:ascii="Arial" w:hAnsi="Arial" w:cs="Arial"/>
          <w:sz w:val="24"/>
          <w:szCs w:val="24"/>
        </w:rPr>
      </w:pPr>
    </w:p>
    <w:p w14:paraId="763F26D3" w14:textId="240F7DA1" w:rsidR="00A94964" w:rsidRPr="00EF5887" w:rsidRDefault="00A44594" w:rsidP="009779D7">
      <w:pPr>
        <w:spacing w:after="0" w:line="240" w:lineRule="auto"/>
        <w:rPr>
          <w:rFonts w:ascii="Arial" w:hAnsi="Arial" w:cs="Arial"/>
          <w:sz w:val="24"/>
          <w:szCs w:val="24"/>
        </w:rPr>
      </w:pPr>
      <w:r>
        <w:rPr>
          <w:rFonts w:ascii="Arial" w:hAnsi="Arial" w:cs="Arial"/>
          <w:sz w:val="24"/>
          <w:szCs w:val="24"/>
        </w:rPr>
        <w:t>Group Presentations</w:t>
      </w:r>
      <w:r w:rsidR="00A94964" w:rsidRPr="00EF5887">
        <w:rPr>
          <w:rFonts w:ascii="Arial" w:hAnsi="Arial" w:cs="Arial"/>
          <w:sz w:val="24"/>
          <w:szCs w:val="24"/>
        </w:rPr>
        <w:t xml:space="preserve"> –</w:t>
      </w:r>
      <w:r>
        <w:rPr>
          <w:rFonts w:ascii="Arial" w:hAnsi="Arial" w:cs="Arial"/>
          <w:sz w:val="24"/>
          <w:szCs w:val="24"/>
        </w:rPr>
        <w:t xml:space="preserve"> Besides your research paper, the other outside assignment will be a group presentation. I will assign you to a group in week 2</w:t>
      </w:r>
      <w:r w:rsidR="0005712C">
        <w:rPr>
          <w:rFonts w:ascii="Arial" w:hAnsi="Arial" w:cs="Arial"/>
          <w:sz w:val="24"/>
          <w:szCs w:val="24"/>
        </w:rPr>
        <w:t>, giving you plenty of time to organize and plan your presentations. These will look at Jim Crow laws in different states. Each group will need to</w:t>
      </w:r>
      <w:r w:rsidR="00287C58" w:rsidRPr="00EF5887">
        <w:rPr>
          <w:rFonts w:ascii="Arial" w:hAnsi="Arial" w:cs="Arial"/>
          <w:sz w:val="24"/>
          <w:szCs w:val="24"/>
        </w:rPr>
        <w:t>:</w:t>
      </w:r>
    </w:p>
    <w:p w14:paraId="45DBB449" w14:textId="77777777" w:rsidR="00E6216D" w:rsidRPr="00EF5887" w:rsidRDefault="00E6216D" w:rsidP="009779D7">
      <w:pPr>
        <w:spacing w:after="0" w:line="240" w:lineRule="auto"/>
        <w:rPr>
          <w:rFonts w:ascii="Arial" w:hAnsi="Arial" w:cs="Arial"/>
          <w:sz w:val="24"/>
          <w:szCs w:val="24"/>
        </w:rPr>
      </w:pPr>
    </w:p>
    <w:p w14:paraId="03A46236" w14:textId="5B42E21F" w:rsidR="00287C58" w:rsidRPr="00EF5887" w:rsidRDefault="0005712C" w:rsidP="00287C58">
      <w:pPr>
        <w:pStyle w:val="ListParagraph"/>
        <w:numPr>
          <w:ilvl w:val="0"/>
          <w:numId w:val="4"/>
        </w:numPr>
        <w:spacing w:after="0" w:line="240" w:lineRule="auto"/>
        <w:rPr>
          <w:rFonts w:ascii="Arial" w:hAnsi="Arial" w:cs="Arial"/>
          <w:sz w:val="24"/>
          <w:szCs w:val="24"/>
        </w:rPr>
      </w:pPr>
      <w:r>
        <w:rPr>
          <w:rFonts w:ascii="Arial" w:hAnsi="Arial" w:cs="Arial"/>
          <w:sz w:val="24"/>
          <w:szCs w:val="24"/>
        </w:rPr>
        <w:t>Describe the Jim Crow laws passed in your state</w:t>
      </w:r>
      <w:r w:rsidR="00AA2181" w:rsidRPr="00EF5887">
        <w:rPr>
          <w:rFonts w:ascii="Arial" w:hAnsi="Arial" w:cs="Arial"/>
          <w:sz w:val="24"/>
          <w:szCs w:val="24"/>
        </w:rPr>
        <w:t>.</w:t>
      </w:r>
    </w:p>
    <w:p w14:paraId="6E8A3712" w14:textId="19F0E2BA" w:rsidR="00AA2181" w:rsidRPr="00EF5887" w:rsidRDefault="0005712C" w:rsidP="00287C58">
      <w:pPr>
        <w:pStyle w:val="ListParagraph"/>
        <w:numPr>
          <w:ilvl w:val="0"/>
          <w:numId w:val="4"/>
        </w:numPr>
        <w:spacing w:after="0" w:line="240" w:lineRule="auto"/>
        <w:rPr>
          <w:rFonts w:ascii="Arial" w:hAnsi="Arial" w:cs="Arial"/>
          <w:sz w:val="24"/>
          <w:szCs w:val="24"/>
        </w:rPr>
      </w:pPr>
      <w:r>
        <w:rPr>
          <w:rFonts w:ascii="Arial" w:hAnsi="Arial" w:cs="Arial"/>
          <w:sz w:val="24"/>
          <w:szCs w:val="24"/>
        </w:rPr>
        <w:t>Discuss the politicians who supported these</w:t>
      </w:r>
      <w:r w:rsidR="00CC4412" w:rsidRPr="00EF5887">
        <w:rPr>
          <w:rFonts w:ascii="Arial" w:hAnsi="Arial" w:cs="Arial"/>
          <w:sz w:val="24"/>
          <w:szCs w:val="24"/>
        </w:rPr>
        <w:t>.</w:t>
      </w:r>
    </w:p>
    <w:p w14:paraId="514F852B" w14:textId="2CF2205B" w:rsidR="00CC4412" w:rsidRPr="00EF5887" w:rsidRDefault="0005712C" w:rsidP="00287C58">
      <w:pPr>
        <w:pStyle w:val="ListParagraph"/>
        <w:numPr>
          <w:ilvl w:val="0"/>
          <w:numId w:val="4"/>
        </w:numPr>
        <w:spacing w:after="0" w:line="240" w:lineRule="auto"/>
        <w:rPr>
          <w:rFonts w:ascii="Arial" w:hAnsi="Arial" w:cs="Arial"/>
          <w:sz w:val="24"/>
          <w:szCs w:val="24"/>
        </w:rPr>
      </w:pPr>
      <w:r>
        <w:rPr>
          <w:rFonts w:ascii="Arial" w:hAnsi="Arial" w:cs="Arial"/>
          <w:sz w:val="24"/>
          <w:szCs w:val="24"/>
        </w:rPr>
        <w:t>Discuss any opposition they may have had</w:t>
      </w:r>
      <w:r w:rsidR="00C7125B" w:rsidRPr="00EF5887">
        <w:rPr>
          <w:rFonts w:ascii="Arial" w:hAnsi="Arial" w:cs="Arial"/>
          <w:sz w:val="24"/>
          <w:szCs w:val="24"/>
        </w:rPr>
        <w:t>.</w:t>
      </w:r>
    </w:p>
    <w:p w14:paraId="0582E422" w14:textId="31FFE3DE" w:rsidR="00C7125B" w:rsidRPr="00EF5887" w:rsidRDefault="00674014" w:rsidP="00287C58">
      <w:pPr>
        <w:pStyle w:val="ListParagraph"/>
        <w:numPr>
          <w:ilvl w:val="0"/>
          <w:numId w:val="4"/>
        </w:numPr>
        <w:spacing w:after="0" w:line="240" w:lineRule="auto"/>
        <w:rPr>
          <w:rFonts w:ascii="Arial" w:hAnsi="Arial" w:cs="Arial"/>
          <w:sz w:val="24"/>
          <w:szCs w:val="24"/>
        </w:rPr>
      </w:pPr>
      <w:r>
        <w:rPr>
          <w:rFonts w:ascii="Arial" w:hAnsi="Arial" w:cs="Arial"/>
          <w:sz w:val="24"/>
          <w:szCs w:val="24"/>
        </w:rPr>
        <w:t>Tell the class about the court decisions related to these laws, how were they legally justified and how were they defeated?</w:t>
      </w:r>
    </w:p>
    <w:p w14:paraId="53E5FFBF" w14:textId="39912957" w:rsidR="009779D7" w:rsidRPr="00EF5887" w:rsidRDefault="009779D7" w:rsidP="009779D7">
      <w:pPr>
        <w:spacing w:after="0" w:line="240" w:lineRule="auto"/>
        <w:rPr>
          <w:rFonts w:ascii="Arial" w:hAnsi="Arial" w:cs="Arial"/>
          <w:sz w:val="24"/>
          <w:szCs w:val="24"/>
        </w:rPr>
      </w:pPr>
    </w:p>
    <w:p w14:paraId="10EBB81D" w14:textId="708FEE11" w:rsidR="009779D7" w:rsidRPr="00EF5887" w:rsidRDefault="009779D7" w:rsidP="009779D7">
      <w:pPr>
        <w:spacing w:after="0" w:line="240" w:lineRule="auto"/>
        <w:rPr>
          <w:rFonts w:ascii="Arial" w:hAnsi="Arial" w:cs="Arial"/>
          <w:sz w:val="24"/>
          <w:szCs w:val="24"/>
        </w:rPr>
      </w:pPr>
      <w:r w:rsidRPr="00EF5887">
        <w:rPr>
          <w:rFonts w:ascii="Arial" w:hAnsi="Arial" w:cs="Arial"/>
          <w:sz w:val="24"/>
          <w:szCs w:val="24"/>
        </w:rPr>
        <w:t xml:space="preserve">Paper – the single largest assignment in this class will be a </w:t>
      </w:r>
      <w:r w:rsidR="0048059F" w:rsidRPr="00EF5887">
        <w:rPr>
          <w:rFonts w:ascii="Arial" w:hAnsi="Arial" w:cs="Arial"/>
          <w:sz w:val="24"/>
          <w:szCs w:val="24"/>
        </w:rPr>
        <w:t>term</w:t>
      </w:r>
      <w:r w:rsidRPr="00EF5887">
        <w:rPr>
          <w:rFonts w:ascii="Arial" w:hAnsi="Arial" w:cs="Arial"/>
          <w:sz w:val="24"/>
          <w:szCs w:val="24"/>
        </w:rPr>
        <w:t xml:space="preserve"> paper. </w:t>
      </w:r>
      <w:r w:rsidR="00DD54A2" w:rsidRPr="00EF5887">
        <w:rPr>
          <w:rFonts w:ascii="Arial" w:hAnsi="Arial" w:cs="Arial"/>
          <w:sz w:val="24"/>
          <w:szCs w:val="24"/>
        </w:rPr>
        <w:t>These are the requirements:</w:t>
      </w:r>
    </w:p>
    <w:p w14:paraId="5D0FF451" w14:textId="481CAB02" w:rsidR="00DD54A2" w:rsidRPr="00EF5887" w:rsidRDefault="00DD54A2" w:rsidP="009779D7">
      <w:pPr>
        <w:spacing w:after="0" w:line="240" w:lineRule="auto"/>
        <w:rPr>
          <w:rFonts w:ascii="Arial" w:hAnsi="Arial" w:cs="Arial"/>
          <w:sz w:val="24"/>
          <w:szCs w:val="24"/>
        </w:rPr>
      </w:pPr>
    </w:p>
    <w:p w14:paraId="0ED94592" w14:textId="2AB79BA3"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lastRenderedPageBreak/>
        <w:t>It must be between 1,500 and 2,000 words.</w:t>
      </w:r>
    </w:p>
    <w:p w14:paraId="60DA839F" w14:textId="62D77F07" w:rsidR="009C59C8" w:rsidRPr="00EF5887" w:rsidRDefault="009C59C8"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You must cite at least three primary sources and two secondary sources, and these should be done in accordance with the Chicago Manual of Style.</w:t>
      </w:r>
    </w:p>
    <w:p w14:paraId="40E54B3E" w14:textId="3980455E"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You should format your paper on letter size paper, using 12 point Times New Roman font, and it should be double spaced.</w:t>
      </w:r>
    </w:p>
    <w:p w14:paraId="08F1E7BE" w14:textId="5574AC20"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You must choose a topic and commit to it by coming to see me during office hours by the end of the third week of class. A list of topics will be provided during the first week, from which you will select one.</w:t>
      </w:r>
    </w:p>
    <w:p w14:paraId="77FC3B29" w14:textId="3437B76F" w:rsidR="00DD54A2" w:rsidRPr="00EF5887" w:rsidRDefault="00DD54A2" w:rsidP="00DD54A2">
      <w:pPr>
        <w:pStyle w:val="ListParagraph"/>
        <w:numPr>
          <w:ilvl w:val="0"/>
          <w:numId w:val="2"/>
        </w:numPr>
        <w:spacing w:after="0" w:line="240" w:lineRule="auto"/>
        <w:rPr>
          <w:rFonts w:ascii="Arial" w:hAnsi="Arial" w:cs="Arial"/>
          <w:sz w:val="24"/>
          <w:szCs w:val="24"/>
        </w:rPr>
      </w:pPr>
      <w:r w:rsidRPr="00EF5887">
        <w:rPr>
          <w:rFonts w:ascii="Arial" w:hAnsi="Arial" w:cs="Arial"/>
          <w:sz w:val="24"/>
          <w:szCs w:val="24"/>
        </w:rPr>
        <w:t>The paper will be due in by the last day of class during the week before finals.</w:t>
      </w:r>
    </w:p>
    <w:p w14:paraId="5884DFC9" w14:textId="3C756B5C" w:rsidR="00DD54A2" w:rsidRPr="00EF5887" w:rsidRDefault="00DD54A2" w:rsidP="00DD54A2">
      <w:pPr>
        <w:spacing w:after="0" w:line="240" w:lineRule="auto"/>
        <w:rPr>
          <w:rFonts w:ascii="Arial" w:hAnsi="Arial" w:cs="Arial"/>
          <w:sz w:val="24"/>
          <w:szCs w:val="24"/>
        </w:rPr>
      </w:pPr>
    </w:p>
    <w:p w14:paraId="1209D2FC" w14:textId="747CF99D"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Grading – each task (as described above) contributes to your overall result in this course. The breakdown is as follows:</w:t>
      </w:r>
      <w:r w:rsidRPr="00EF5887">
        <w:rPr>
          <w:rFonts w:ascii="Arial" w:hAnsi="Arial" w:cs="Arial"/>
          <w:sz w:val="24"/>
          <w:szCs w:val="24"/>
        </w:rPr>
        <w:br/>
      </w:r>
    </w:p>
    <w:tbl>
      <w:tblPr>
        <w:tblStyle w:val="TableGrid"/>
        <w:tblW w:w="0" w:type="auto"/>
        <w:tblLook w:val="04A0" w:firstRow="1" w:lastRow="0" w:firstColumn="1" w:lastColumn="0" w:noHBand="0" w:noVBand="1"/>
      </w:tblPr>
      <w:tblGrid>
        <w:gridCol w:w="3116"/>
        <w:gridCol w:w="3117"/>
        <w:gridCol w:w="3117"/>
      </w:tblGrid>
      <w:tr w:rsidR="00DD54A2" w:rsidRPr="00EF5887" w14:paraId="03BA7957" w14:textId="77777777" w:rsidTr="00DD54A2">
        <w:tc>
          <w:tcPr>
            <w:tcW w:w="3116" w:type="dxa"/>
          </w:tcPr>
          <w:p w14:paraId="65357590" w14:textId="36FBEDEF" w:rsidR="00DD54A2" w:rsidRPr="00CB112D" w:rsidRDefault="00DD54A2" w:rsidP="00DD54A2">
            <w:pPr>
              <w:jc w:val="center"/>
              <w:rPr>
                <w:rFonts w:ascii="Arial" w:hAnsi="Arial" w:cs="Arial"/>
                <w:sz w:val="24"/>
                <w:szCs w:val="24"/>
              </w:rPr>
            </w:pPr>
            <w:r w:rsidRPr="00CB112D">
              <w:rPr>
                <w:rFonts w:ascii="Arial" w:hAnsi="Arial" w:cs="Arial"/>
                <w:sz w:val="24"/>
                <w:szCs w:val="24"/>
              </w:rPr>
              <w:t>Participation</w:t>
            </w:r>
          </w:p>
        </w:tc>
        <w:tc>
          <w:tcPr>
            <w:tcW w:w="3117" w:type="dxa"/>
          </w:tcPr>
          <w:p w14:paraId="4EEC094D" w14:textId="350FDBE2" w:rsidR="00DD54A2" w:rsidRPr="00EF5887" w:rsidRDefault="00E11475" w:rsidP="00DD54A2">
            <w:pPr>
              <w:jc w:val="center"/>
              <w:rPr>
                <w:rFonts w:ascii="Arial" w:hAnsi="Arial" w:cs="Arial"/>
                <w:sz w:val="24"/>
                <w:szCs w:val="24"/>
              </w:rPr>
            </w:pPr>
            <w:r w:rsidRPr="00EF5887">
              <w:rPr>
                <w:rFonts w:ascii="Arial" w:hAnsi="Arial" w:cs="Arial"/>
                <w:sz w:val="24"/>
                <w:szCs w:val="24"/>
              </w:rPr>
              <w:t>1</w:t>
            </w:r>
            <w:r w:rsidR="00DD54A2" w:rsidRPr="00EF5887">
              <w:rPr>
                <w:rFonts w:ascii="Arial" w:hAnsi="Arial" w:cs="Arial"/>
                <w:sz w:val="24"/>
                <w:szCs w:val="24"/>
              </w:rPr>
              <w:t>0%</w:t>
            </w:r>
          </w:p>
        </w:tc>
        <w:tc>
          <w:tcPr>
            <w:tcW w:w="3117" w:type="dxa"/>
          </w:tcPr>
          <w:p w14:paraId="502DAFB4" w14:textId="2D5E5E42" w:rsidR="00DD54A2" w:rsidRPr="00EF5887" w:rsidRDefault="00E11475" w:rsidP="00DD54A2">
            <w:pPr>
              <w:jc w:val="center"/>
              <w:rPr>
                <w:rFonts w:ascii="Arial" w:hAnsi="Arial" w:cs="Arial"/>
                <w:sz w:val="24"/>
                <w:szCs w:val="24"/>
              </w:rPr>
            </w:pPr>
            <w:r w:rsidRPr="00EF5887">
              <w:rPr>
                <w:rFonts w:ascii="Arial" w:hAnsi="Arial" w:cs="Arial"/>
                <w:sz w:val="24"/>
                <w:szCs w:val="24"/>
              </w:rPr>
              <w:t>1</w:t>
            </w:r>
            <w:r w:rsidR="00DD54A2" w:rsidRPr="00EF5887">
              <w:rPr>
                <w:rFonts w:ascii="Arial" w:hAnsi="Arial" w:cs="Arial"/>
                <w:sz w:val="24"/>
                <w:szCs w:val="24"/>
              </w:rPr>
              <w:t>0</w:t>
            </w:r>
            <w:r w:rsidR="0058531A" w:rsidRPr="00EF5887">
              <w:rPr>
                <w:rFonts w:ascii="Arial" w:hAnsi="Arial" w:cs="Arial"/>
                <w:sz w:val="24"/>
                <w:szCs w:val="24"/>
              </w:rPr>
              <w:t>0</w:t>
            </w:r>
            <w:r w:rsidR="00DD54A2" w:rsidRPr="00EF5887">
              <w:rPr>
                <w:rFonts w:ascii="Arial" w:hAnsi="Arial" w:cs="Arial"/>
                <w:sz w:val="24"/>
                <w:szCs w:val="24"/>
              </w:rPr>
              <w:t xml:space="preserve"> points</w:t>
            </w:r>
          </w:p>
        </w:tc>
      </w:tr>
      <w:tr w:rsidR="00DD54A2" w:rsidRPr="00EF5887" w14:paraId="31BA08F6" w14:textId="77777777" w:rsidTr="00DD54A2">
        <w:tc>
          <w:tcPr>
            <w:tcW w:w="3116" w:type="dxa"/>
          </w:tcPr>
          <w:p w14:paraId="23CDB621" w14:textId="68F6E2E3" w:rsidR="00DD54A2" w:rsidRPr="00EF5887" w:rsidRDefault="00DD54A2" w:rsidP="00DD54A2">
            <w:pPr>
              <w:jc w:val="center"/>
              <w:rPr>
                <w:rFonts w:ascii="Arial" w:hAnsi="Arial" w:cs="Arial"/>
                <w:sz w:val="24"/>
                <w:szCs w:val="24"/>
              </w:rPr>
            </w:pPr>
            <w:r w:rsidRPr="00EF5887">
              <w:rPr>
                <w:rFonts w:ascii="Arial" w:hAnsi="Arial" w:cs="Arial"/>
                <w:sz w:val="24"/>
                <w:szCs w:val="24"/>
              </w:rPr>
              <w:t>Mid-term Exam</w:t>
            </w:r>
          </w:p>
        </w:tc>
        <w:tc>
          <w:tcPr>
            <w:tcW w:w="3117" w:type="dxa"/>
          </w:tcPr>
          <w:p w14:paraId="25D0DA52" w14:textId="23CEC918" w:rsidR="00DD54A2" w:rsidRPr="00EF5887" w:rsidRDefault="00381EA4" w:rsidP="00DD54A2">
            <w:pPr>
              <w:jc w:val="center"/>
              <w:rPr>
                <w:rFonts w:ascii="Arial" w:hAnsi="Arial" w:cs="Arial"/>
                <w:sz w:val="24"/>
                <w:szCs w:val="24"/>
              </w:rPr>
            </w:pPr>
            <w:r w:rsidRPr="00EF5887">
              <w:rPr>
                <w:rFonts w:ascii="Arial" w:hAnsi="Arial" w:cs="Arial"/>
                <w:sz w:val="24"/>
                <w:szCs w:val="24"/>
              </w:rPr>
              <w:t>10</w:t>
            </w:r>
            <w:r w:rsidR="00DD54A2" w:rsidRPr="00EF5887">
              <w:rPr>
                <w:rFonts w:ascii="Arial" w:hAnsi="Arial" w:cs="Arial"/>
                <w:sz w:val="24"/>
                <w:szCs w:val="24"/>
              </w:rPr>
              <w:t>%</w:t>
            </w:r>
          </w:p>
        </w:tc>
        <w:tc>
          <w:tcPr>
            <w:tcW w:w="3117" w:type="dxa"/>
          </w:tcPr>
          <w:p w14:paraId="58543675" w14:textId="026BD6E5" w:rsidR="00DD54A2" w:rsidRPr="00EF5887" w:rsidRDefault="00381EA4" w:rsidP="00DD54A2">
            <w:pPr>
              <w:jc w:val="center"/>
              <w:rPr>
                <w:rFonts w:ascii="Arial" w:hAnsi="Arial" w:cs="Arial"/>
                <w:sz w:val="24"/>
                <w:szCs w:val="24"/>
              </w:rPr>
            </w:pPr>
            <w:r w:rsidRPr="00EF5887">
              <w:rPr>
                <w:rFonts w:ascii="Arial" w:hAnsi="Arial" w:cs="Arial"/>
                <w:sz w:val="24"/>
                <w:szCs w:val="24"/>
              </w:rPr>
              <w:t>1</w:t>
            </w:r>
            <w:r w:rsidR="00DD54A2" w:rsidRPr="00EF5887">
              <w:rPr>
                <w:rFonts w:ascii="Arial" w:hAnsi="Arial" w:cs="Arial"/>
                <w:sz w:val="24"/>
                <w:szCs w:val="24"/>
              </w:rPr>
              <w:t>0</w:t>
            </w:r>
            <w:r w:rsidR="0058531A" w:rsidRPr="00EF5887">
              <w:rPr>
                <w:rFonts w:ascii="Arial" w:hAnsi="Arial" w:cs="Arial"/>
                <w:sz w:val="24"/>
                <w:szCs w:val="24"/>
              </w:rPr>
              <w:t>0</w:t>
            </w:r>
            <w:r w:rsidR="00DD54A2" w:rsidRPr="00EF5887">
              <w:rPr>
                <w:rFonts w:ascii="Arial" w:hAnsi="Arial" w:cs="Arial"/>
                <w:sz w:val="24"/>
                <w:szCs w:val="24"/>
              </w:rPr>
              <w:t xml:space="preserve"> points</w:t>
            </w:r>
          </w:p>
        </w:tc>
      </w:tr>
      <w:tr w:rsidR="00DD54A2" w:rsidRPr="00EF5887" w14:paraId="0092BDFB" w14:textId="77777777" w:rsidTr="00DD54A2">
        <w:tc>
          <w:tcPr>
            <w:tcW w:w="3116" w:type="dxa"/>
          </w:tcPr>
          <w:p w14:paraId="48F692C5" w14:textId="12BA4283" w:rsidR="00DD54A2" w:rsidRPr="00EF5887" w:rsidRDefault="00DD54A2" w:rsidP="00DD54A2">
            <w:pPr>
              <w:jc w:val="center"/>
              <w:rPr>
                <w:rFonts w:ascii="Arial" w:hAnsi="Arial" w:cs="Arial"/>
                <w:sz w:val="24"/>
                <w:szCs w:val="24"/>
              </w:rPr>
            </w:pPr>
            <w:r w:rsidRPr="00EF5887">
              <w:rPr>
                <w:rFonts w:ascii="Arial" w:hAnsi="Arial" w:cs="Arial"/>
                <w:sz w:val="24"/>
                <w:szCs w:val="24"/>
              </w:rPr>
              <w:t>Final Exam</w:t>
            </w:r>
          </w:p>
        </w:tc>
        <w:tc>
          <w:tcPr>
            <w:tcW w:w="3117" w:type="dxa"/>
          </w:tcPr>
          <w:p w14:paraId="36695B65" w14:textId="38B0826E" w:rsidR="00DD54A2" w:rsidRPr="00EF5887" w:rsidRDefault="00DD54A2" w:rsidP="00DD54A2">
            <w:pPr>
              <w:jc w:val="center"/>
              <w:rPr>
                <w:rFonts w:ascii="Arial" w:hAnsi="Arial" w:cs="Arial"/>
                <w:sz w:val="24"/>
                <w:szCs w:val="24"/>
              </w:rPr>
            </w:pPr>
            <w:r w:rsidRPr="00EF5887">
              <w:rPr>
                <w:rFonts w:ascii="Arial" w:hAnsi="Arial" w:cs="Arial"/>
                <w:sz w:val="24"/>
                <w:szCs w:val="24"/>
              </w:rPr>
              <w:t>20%</w:t>
            </w:r>
          </w:p>
        </w:tc>
        <w:tc>
          <w:tcPr>
            <w:tcW w:w="3117" w:type="dxa"/>
          </w:tcPr>
          <w:p w14:paraId="02E404A4" w14:textId="7E1FD326" w:rsidR="00DD54A2" w:rsidRPr="00EF5887" w:rsidRDefault="00DD54A2" w:rsidP="00DD54A2">
            <w:pPr>
              <w:jc w:val="center"/>
              <w:rPr>
                <w:rFonts w:ascii="Arial" w:hAnsi="Arial" w:cs="Arial"/>
                <w:sz w:val="24"/>
                <w:szCs w:val="24"/>
              </w:rPr>
            </w:pPr>
            <w:r w:rsidRPr="00EF5887">
              <w:rPr>
                <w:rFonts w:ascii="Arial" w:hAnsi="Arial" w:cs="Arial"/>
                <w:sz w:val="24"/>
                <w:szCs w:val="24"/>
              </w:rPr>
              <w:t>20</w:t>
            </w:r>
            <w:r w:rsidR="0058531A" w:rsidRPr="00EF5887">
              <w:rPr>
                <w:rFonts w:ascii="Arial" w:hAnsi="Arial" w:cs="Arial"/>
                <w:sz w:val="24"/>
                <w:szCs w:val="24"/>
              </w:rPr>
              <w:t>0</w:t>
            </w:r>
            <w:r w:rsidRPr="00EF5887">
              <w:rPr>
                <w:rFonts w:ascii="Arial" w:hAnsi="Arial" w:cs="Arial"/>
                <w:sz w:val="24"/>
                <w:szCs w:val="24"/>
              </w:rPr>
              <w:t xml:space="preserve"> points</w:t>
            </w:r>
          </w:p>
        </w:tc>
      </w:tr>
      <w:tr w:rsidR="00DD54A2" w:rsidRPr="00EF5887" w14:paraId="1275FE33" w14:textId="77777777" w:rsidTr="00DD54A2">
        <w:tc>
          <w:tcPr>
            <w:tcW w:w="3116" w:type="dxa"/>
          </w:tcPr>
          <w:p w14:paraId="188EF4B8" w14:textId="1D586AAD" w:rsidR="00DD54A2" w:rsidRPr="00EF5887" w:rsidRDefault="00DD54A2" w:rsidP="00DD54A2">
            <w:pPr>
              <w:jc w:val="center"/>
              <w:rPr>
                <w:rFonts w:ascii="Arial" w:hAnsi="Arial" w:cs="Arial"/>
                <w:sz w:val="24"/>
                <w:szCs w:val="24"/>
              </w:rPr>
            </w:pPr>
            <w:r w:rsidRPr="00EF5887">
              <w:rPr>
                <w:rFonts w:ascii="Arial" w:hAnsi="Arial" w:cs="Arial"/>
                <w:sz w:val="24"/>
                <w:szCs w:val="24"/>
              </w:rPr>
              <w:t>Quizzes</w:t>
            </w:r>
          </w:p>
        </w:tc>
        <w:tc>
          <w:tcPr>
            <w:tcW w:w="3117" w:type="dxa"/>
          </w:tcPr>
          <w:p w14:paraId="3F4EF999" w14:textId="5E2DC20D" w:rsidR="00DD54A2" w:rsidRPr="00EF5887" w:rsidRDefault="00DD54A2" w:rsidP="00DD54A2">
            <w:pPr>
              <w:jc w:val="center"/>
              <w:rPr>
                <w:rFonts w:ascii="Arial" w:hAnsi="Arial" w:cs="Arial"/>
                <w:sz w:val="24"/>
                <w:szCs w:val="24"/>
              </w:rPr>
            </w:pPr>
            <w:r w:rsidRPr="00EF5887">
              <w:rPr>
                <w:rFonts w:ascii="Arial" w:hAnsi="Arial" w:cs="Arial"/>
                <w:sz w:val="24"/>
                <w:szCs w:val="24"/>
              </w:rPr>
              <w:t>20%</w:t>
            </w:r>
          </w:p>
        </w:tc>
        <w:tc>
          <w:tcPr>
            <w:tcW w:w="3117" w:type="dxa"/>
          </w:tcPr>
          <w:p w14:paraId="53CA4997" w14:textId="25F44F58" w:rsidR="00DD54A2" w:rsidRPr="00EF5887" w:rsidRDefault="00DD54A2" w:rsidP="00DD54A2">
            <w:pPr>
              <w:jc w:val="center"/>
              <w:rPr>
                <w:rFonts w:ascii="Arial" w:hAnsi="Arial" w:cs="Arial"/>
                <w:sz w:val="24"/>
                <w:szCs w:val="24"/>
              </w:rPr>
            </w:pPr>
            <w:r w:rsidRPr="00EF5887">
              <w:rPr>
                <w:rFonts w:ascii="Arial" w:hAnsi="Arial" w:cs="Arial"/>
                <w:sz w:val="24"/>
                <w:szCs w:val="24"/>
              </w:rPr>
              <w:t>20</w:t>
            </w:r>
            <w:r w:rsidR="0058531A" w:rsidRPr="00EF5887">
              <w:rPr>
                <w:rFonts w:ascii="Arial" w:hAnsi="Arial" w:cs="Arial"/>
                <w:sz w:val="24"/>
                <w:szCs w:val="24"/>
              </w:rPr>
              <w:t>0</w:t>
            </w:r>
            <w:r w:rsidRPr="00EF5887">
              <w:rPr>
                <w:rFonts w:ascii="Arial" w:hAnsi="Arial" w:cs="Arial"/>
                <w:sz w:val="24"/>
                <w:szCs w:val="24"/>
              </w:rPr>
              <w:t xml:space="preserve"> points</w:t>
            </w:r>
          </w:p>
        </w:tc>
      </w:tr>
      <w:tr w:rsidR="00E11475" w:rsidRPr="00EF5887" w14:paraId="4C478B9C" w14:textId="77777777" w:rsidTr="00DD54A2">
        <w:tc>
          <w:tcPr>
            <w:tcW w:w="3116" w:type="dxa"/>
          </w:tcPr>
          <w:p w14:paraId="21C986DE" w14:textId="72608D37" w:rsidR="00E11475" w:rsidRPr="00EF5887" w:rsidRDefault="00BE34EC" w:rsidP="00DD54A2">
            <w:pPr>
              <w:jc w:val="center"/>
              <w:rPr>
                <w:rFonts w:ascii="Arial" w:hAnsi="Arial" w:cs="Arial"/>
                <w:sz w:val="24"/>
                <w:szCs w:val="24"/>
              </w:rPr>
            </w:pPr>
            <w:r>
              <w:rPr>
                <w:rFonts w:ascii="Arial" w:hAnsi="Arial" w:cs="Arial"/>
                <w:sz w:val="24"/>
                <w:szCs w:val="24"/>
              </w:rPr>
              <w:t>Group Presentation</w:t>
            </w:r>
          </w:p>
        </w:tc>
        <w:tc>
          <w:tcPr>
            <w:tcW w:w="3117" w:type="dxa"/>
          </w:tcPr>
          <w:p w14:paraId="4B47C48B" w14:textId="401D35BF" w:rsidR="00E11475" w:rsidRPr="00EF5887" w:rsidRDefault="00E11475" w:rsidP="00DD54A2">
            <w:pPr>
              <w:jc w:val="center"/>
              <w:rPr>
                <w:rFonts w:ascii="Arial" w:hAnsi="Arial" w:cs="Arial"/>
                <w:sz w:val="24"/>
                <w:szCs w:val="24"/>
              </w:rPr>
            </w:pPr>
            <w:r w:rsidRPr="00EF5887">
              <w:rPr>
                <w:rFonts w:ascii="Arial" w:hAnsi="Arial" w:cs="Arial"/>
                <w:sz w:val="24"/>
                <w:szCs w:val="24"/>
              </w:rPr>
              <w:t>10%</w:t>
            </w:r>
          </w:p>
        </w:tc>
        <w:tc>
          <w:tcPr>
            <w:tcW w:w="3117" w:type="dxa"/>
          </w:tcPr>
          <w:p w14:paraId="1B4BF6CB" w14:textId="30C05209" w:rsidR="00E11475" w:rsidRPr="00EF5887" w:rsidRDefault="00E11475" w:rsidP="00DD54A2">
            <w:pPr>
              <w:jc w:val="center"/>
              <w:rPr>
                <w:rFonts w:ascii="Arial" w:hAnsi="Arial" w:cs="Arial"/>
                <w:sz w:val="24"/>
                <w:szCs w:val="24"/>
              </w:rPr>
            </w:pPr>
            <w:r w:rsidRPr="00EF5887">
              <w:rPr>
                <w:rFonts w:ascii="Arial" w:hAnsi="Arial" w:cs="Arial"/>
                <w:sz w:val="24"/>
                <w:szCs w:val="24"/>
              </w:rPr>
              <w:t>100 points</w:t>
            </w:r>
          </w:p>
        </w:tc>
      </w:tr>
      <w:tr w:rsidR="00DD54A2" w:rsidRPr="00EF5887" w14:paraId="2739D9A4" w14:textId="77777777" w:rsidTr="00DD54A2">
        <w:tc>
          <w:tcPr>
            <w:tcW w:w="3116" w:type="dxa"/>
          </w:tcPr>
          <w:p w14:paraId="53A5A3EC" w14:textId="6570998B" w:rsidR="00DD54A2" w:rsidRPr="00EF5887" w:rsidRDefault="00DD54A2" w:rsidP="00DD54A2">
            <w:pPr>
              <w:jc w:val="center"/>
              <w:rPr>
                <w:rFonts w:ascii="Arial" w:hAnsi="Arial" w:cs="Arial"/>
                <w:sz w:val="24"/>
                <w:szCs w:val="24"/>
              </w:rPr>
            </w:pPr>
            <w:r w:rsidRPr="00EF5887">
              <w:rPr>
                <w:rFonts w:ascii="Arial" w:hAnsi="Arial" w:cs="Arial"/>
                <w:sz w:val="24"/>
                <w:szCs w:val="24"/>
              </w:rPr>
              <w:t>Paper</w:t>
            </w:r>
          </w:p>
        </w:tc>
        <w:tc>
          <w:tcPr>
            <w:tcW w:w="3117" w:type="dxa"/>
          </w:tcPr>
          <w:p w14:paraId="148E73D2" w14:textId="09E23FFF" w:rsidR="00DD54A2" w:rsidRPr="00EF5887" w:rsidRDefault="00381EA4" w:rsidP="00DD54A2">
            <w:pPr>
              <w:jc w:val="center"/>
              <w:rPr>
                <w:rFonts w:ascii="Arial" w:hAnsi="Arial" w:cs="Arial"/>
                <w:sz w:val="24"/>
                <w:szCs w:val="24"/>
              </w:rPr>
            </w:pPr>
            <w:r w:rsidRPr="00EF5887">
              <w:rPr>
                <w:rFonts w:ascii="Arial" w:hAnsi="Arial" w:cs="Arial"/>
                <w:sz w:val="24"/>
                <w:szCs w:val="24"/>
              </w:rPr>
              <w:t>3</w:t>
            </w:r>
            <w:r w:rsidR="00DD54A2" w:rsidRPr="00EF5887">
              <w:rPr>
                <w:rFonts w:ascii="Arial" w:hAnsi="Arial" w:cs="Arial"/>
                <w:sz w:val="24"/>
                <w:szCs w:val="24"/>
              </w:rPr>
              <w:t>0%</w:t>
            </w:r>
          </w:p>
        </w:tc>
        <w:tc>
          <w:tcPr>
            <w:tcW w:w="3117" w:type="dxa"/>
          </w:tcPr>
          <w:p w14:paraId="37FE0606" w14:textId="2894BB29" w:rsidR="00DD54A2" w:rsidRPr="00EF5887" w:rsidRDefault="00381EA4" w:rsidP="00DD54A2">
            <w:pPr>
              <w:jc w:val="center"/>
              <w:rPr>
                <w:rFonts w:ascii="Arial" w:hAnsi="Arial" w:cs="Arial"/>
                <w:sz w:val="24"/>
                <w:szCs w:val="24"/>
              </w:rPr>
            </w:pPr>
            <w:r w:rsidRPr="00EF5887">
              <w:rPr>
                <w:rFonts w:ascii="Arial" w:hAnsi="Arial" w:cs="Arial"/>
                <w:sz w:val="24"/>
                <w:szCs w:val="24"/>
              </w:rPr>
              <w:t>3</w:t>
            </w:r>
            <w:r w:rsidR="00DD54A2" w:rsidRPr="00EF5887">
              <w:rPr>
                <w:rFonts w:ascii="Arial" w:hAnsi="Arial" w:cs="Arial"/>
                <w:sz w:val="24"/>
                <w:szCs w:val="24"/>
              </w:rPr>
              <w:t>0</w:t>
            </w:r>
            <w:r w:rsidR="0058531A" w:rsidRPr="00EF5887">
              <w:rPr>
                <w:rFonts w:ascii="Arial" w:hAnsi="Arial" w:cs="Arial"/>
                <w:sz w:val="24"/>
                <w:szCs w:val="24"/>
              </w:rPr>
              <w:t>0</w:t>
            </w:r>
            <w:r w:rsidR="00DD54A2" w:rsidRPr="00EF5887">
              <w:rPr>
                <w:rFonts w:ascii="Arial" w:hAnsi="Arial" w:cs="Arial"/>
                <w:sz w:val="24"/>
                <w:szCs w:val="24"/>
              </w:rPr>
              <w:t xml:space="preserve"> points</w:t>
            </w:r>
          </w:p>
        </w:tc>
      </w:tr>
      <w:tr w:rsidR="00DD54A2" w:rsidRPr="00EF5887" w14:paraId="25A1AF5C" w14:textId="77777777" w:rsidTr="00DD54A2">
        <w:tc>
          <w:tcPr>
            <w:tcW w:w="3116" w:type="dxa"/>
          </w:tcPr>
          <w:p w14:paraId="715F2AAA" w14:textId="2C5FC78B" w:rsidR="00DD54A2" w:rsidRPr="00EF5887" w:rsidRDefault="00DD54A2" w:rsidP="00DD54A2">
            <w:pPr>
              <w:jc w:val="center"/>
              <w:rPr>
                <w:rFonts w:ascii="Arial" w:hAnsi="Arial" w:cs="Arial"/>
                <w:sz w:val="24"/>
                <w:szCs w:val="24"/>
              </w:rPr>
            </w:pPr>
            <w:r w:rsidRPr="00EF5887">
              <w:rPr>
                <w:rFonts w:ascii="Arial" w:hAnsi="Arial" w:cs="Arial"/>
                <w:sz w:val="24"/>
                <w:szCs w:val="24"/>
              </w:rPr>
              <w:t>Total</w:t>
            </w:r>
          </w:p>
        </w:tc>
        <w:tc>
          <w:tcPr>
            <w:tcW w:w="3117" w:type="dxa"/>
          </w:tcPr>
          <w:p w14:paraId="6AF49D89" w14:textId="456B47F5" w:rsidR="00DD54A2" w:rsidRPr="00EF5887" w:rsidRDefault="00DD54A2" w:rsidP="00DD54A2">
            <w:pPr>
              <w:jc w:val="center"/>
              <w:rPr>
                <w:rFonts w:ascii="Arial" w:hAnsi="Arial" w:cs="Arial"/>
                <w:sz w:val="24"/>
                <w:szCs w:val="24"/>
              </w:rPr>
            </w:pPr>
            <w:r w:rsidRPr="00EF5887">
              <w:rPr>
                <w:rFonts w:ascii="Arial" w:hAnsi="Arial" w:cs="Arial"/>
                <w:sz w:val="24"/>
                <w:szCs w:val="24"/>
              </w:rPr>
              <w:t>100%</w:t>
            </w:r>
          </w:p>
        </w:tc>
        <w:tc>
          <w:tcPr>
            <w:tcW w:w="3117" w:type="dxa"/>
          </w:tcPr>
          <w:p w14:paraId="454C929F" w14:textId="6CDCE5B7" w:rsidR="00DD54A2" w:rsidRPr="00EF5887" w:rsidRDefault="00DD54A2" w:rsidP="00DD54A2">
            <w:pPr>
              <w:jc w:val="center"/>
              <w:rPr>
                <w:rFonts w:ascii="Arial" w:hAnsi="Arial" w:cs="Arial"/>
                <w:sz w:val="24"/>
                <w:szCs w:val="24"/>
              </w:rPr>
            </w:pPr>
            <w:r w:rsidRPr="00EF5887">
              <w:rPr>
                <w:rFonts w:ascii="Arial" w:hAnsi="Arial" w:cs="Arial"/>
                <w:sz w:val="24"/>
                <w:szCs w:val="24"/>
              </w:rPr>
              <w:t>100</w:t>
            </w:r>
            <w:r w:rsidR="0058531A" w:rsidRPr="00EF5887">
              <w:rPr>
                <w:rFonts w:ascii="Arial" w:hAnsi="Arial" w:cs="Arial"/>
                <w:sz w:val="24"/>
                <w:szCs w:val="24"/>
              </w:rPr>
              <w:t>0</w:t>
            </w:r>
            <w:r w:rsidRPr="00EF5887">
              <w:rPr>
                <w:rFonts w:ascii="Arial" w:hAnsi="Arial" w:cs="Arial"/>
                <w:sz w:val="24"/>
                <w:szCs w:val="24"/>
              </w:rPr>
              <w:t xml:space="preserve"> points</w:t>
            </w:r>
          </w:p>
        </w:tc>
      </w:tr>
    </w:tbl>
    <w:p w14:paraId="7FA48135" w14:textId="6F7E554A" w:rsidR="00DD54A2" w:rsidRPr="00EF5887" w:rsidRDefault="00DD54A2" w:rsidP="00DD54A2">
      <w:pPr>
        <w:spacing w:after="0" w:line="240" w:lineRule="auto"/>
        <w:rPr>
          <w:rFonts w:ascii="Arial" w:hAnsi="Arial" w:cs="Arial"/>
          <w:sz w:val="24"/>
          <w:szCs w:val="24"/>
        </w:rPr>
      </w:pPr>
    </w:p>
    <w:p w14:paraId="5C9AED4B" w14:textId="697F6CAC"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Letter grades – your total score will determine your letter grade at the end of the term. I assign these as follows:</w:t>
      </w:r>
      <w:r w:rsidRPr="00EF5887">
        <w:rPr>
          <w:rFonts w:ascii="Arial" w:hAnsi="Arial" w:cs="Arial"/>
          <w:sz w:val="24"/>
          <w:szCs w:val="24"/>
        </w:rPr>
        <w:br/>
      </w:r>
      <w:r w:rsidRPr="00EF5887">
        <w:rPr>
          <w:rFonts w:ascii="Arial" w:hAnsi="Arial" w:cs="Arial"/>
          <w:sz w:val="24"/>
          <w:szCs w:val="24"/>
        </w:rPr>
        <w:br/>
        <w:t>A: 100-93; A-: 92-90</w:t>
      </w:r>
    </w:p>
    <w:p w14:paraId="16DF758D" w14:textId="298BA433"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B+: 89-88; B: 87-83; B-: 82-80</w:t>
      </w:r>
    </w:p>
    <w:p w14:paraId="7CA733A6" w14:textId="6224D7A9"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C+: 79-78; C: 77-73; C-: 72-70</w:t>
      </w:r>
    </w:p>
    <w:p w14:paraId="756D4FC2" w14:textId="17C415F4"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D+: 69-68; D: 67-63; D-: 62-60</w:t>
      </w:r>
    </w:p>
    <w:p w14:paraId="49A5008E" w14:textId="5A731C66" w:rsidR="00DD54A2" w:rsidRPr="00EF5887" w:rsidRDefault="00DD54A2" w:rsidP="00DD54A2">
      <w:pPr>
        <w:spacing w:after="0" w:line="240" w:lineRule="auto"/>
        <w:rPr>
          <w:rFonts w:ascii="Arial" w:hAnsi="Arial" w:cs="Arial"/>
          <w:sz w:val="24"/>
          <w:szCs w:val="24"/>
        </w:rPr>
      </w:pPr>
      <w:r w:rsidRPr="00EF5887">
        <w:rPr>
          <w:rFonts w:ascii="Arial" w:hAnsi="Arial" w:cs="Arial"/>
          <w:sz w:val="24"/>
          <w:szCs w:val="24"/>
        </w:rPr>
        <w:t>F: 59 and below</w:t>
      </w:r>
    </w:p>
    <w:p w14:paraId="0D1552A5" w14:textId="06103267" w:rsidR="0095280E" w:rsidRPr="00EF5887" w:rsidRDefault="0095280E" w:rsidP="00DD54A2">
      <w:pPr>
        <w:spacing w:after="0" w:line="240" w:lineRule="auto"/>
        <w:rPr>
          <w:rFonts w:ascii="Arial" w:hAnsi="Arial" w:cs="Arial"/>
          <w:sz w:val="24"/>
          <w:szCs w:val="24"/>
        </w:rPr>
      </w:pPr>
    </w:p>
    <w:p w14:paraId="366A3E35" w14:textId="40C40225" w:rsidR="0095280E" w:rsidRPr="00EF5887" w:rsidRDefault="0095280E" w:rsidP="00DD54A2">
      <w:pPr>
        <w:spacing w:after="0" w:line="240" w:lineRule="auto"/>
        <w:rPr>
          <w:rFonts w:ascii="Arial" w:hAnsi="Arial" w:cs="Arial"/>
          <w:sz w:val="24"/>
          <w:szCs w:val="24"/>
        </w:rPr>
      </w:pPr>
      <w:r w:rsidRPr="00EF5887">
        <w:rPr>
          <w:rFonts w:ascii="Arial" w:hAnsi="Arial" w:cs="Arial"/>
          <w:b/>
          <w:i/>
          <w:sz w:val="24"/>
          <w:szCs w:val="24"/>
          <w:u w:val="single"/>
        </w:rPr>
        <w:t>LATE WORK POLICY</w:t>
      </w:r>
      <w:r w:rsidRPr="00EF5887">
        <w:rPr>
          <w:rFonts w:ascii="Arial" w:hAnsi="Arial" w:cs="Arial"/>
          <w:sz w:val="24"/>
          <w:szCs w:val="24"/>
        </w:rPr>
        <w:t xml:space="preserve"> – I do not accept </w:t>
      </w:r>
      <w:r w:rsidR="00A9683E" w:rsidRPr="00EF5887">
        <w:rPr>
          <w:rFonts w:ascii="Arial" w:hAnsi="Arial" w:cs="Arial"/>
          <w:sz w:val="24"/>
          <w:szCs w:val="24"/>
        </w:rPr>
        <w:t>late work unless you arrange with me ahead of time or you encounter an unavoidable circumstance.</w:t>
      </w:r>
    </w:p>
    <w:p w14:paraId="1FFB4CB5" w14:textId="06BA6F75" w:rsidR="00FB76F6" w:rsidRPr="00EF5887" w:rsidRDefault="00FB76F6" w:rsidP="00DD54A2">
      <w:pPr>
        <w:spacing w:after="0" w:line="240" w:lineRule="auto"/>
        <w:rPr>
          <w:rFonts w:ascii="Arial" w:hAnsi="Arial" w:cs="Arial"/>
          <w:sz w:val="24"/>
          <w:szCs w:val="24"/>
        </w:rPr>
      </w:pPr>
    </w:p>
    <w:p w14:paraId="39529BB8" w14:textId="756F1566" w:rsidR="00FB76F6" w:rsidRPr="00EF5887" w:rsidRDefault="00FB76F6" w:rsidP="00FB76F6">
      <w:pPr>
        <w:spacing w:after="0" w:line="240" w:lineRule="auto"/>
        <w:jc w:val="center"/>
        <w:rPr>
          <w:rFonts w:ascii="Arial" w:hAnsi="Arial" w:cs="Arial"/>
          <w:b/>
          <w:sz w:val="24"/>
          <w:szCs w:val="24"/>
        </w:rPr>
      </w:pPr>
      <w:r w:rsidRPr="00EF5887">
        <w:rPr>
          <w:rFonts w:ascii="Arial" w:hAnsi="Arial" w:cs="Arial"/>
          <w:b/>
          <w:sz w:val="24"/>
          <w:szCs w:val="24"/>
        </w:rPr>
        <w:t>Class Outline</w:t>
      </w:r>
    </w:p>
    <w:p w14:paraId="4194E743" w14:textId="0878BCE6" w:rsidR="00FB76F6" w:rsidRPr="00EF5887" w:rsidRDefault="00FB76F6" w:rsidP="00FB76F6">
      <w:pPr>
        <w:spacing w:after="0" w:line="240" w:lineRule="auto"/>
        <w:jc w:val="center"/>
        <w:rPr>
          <w:rFonts w:ascii="Arial" w:hAnsi="Arial" w:cs="Arial"/>
          <w:b/>
          <w:sz w:val="24"/>
          <w:szCs w:val="24"/>
        </w:rPr>
      </w:pPr>
    </w:p>
    <w:p w14:paraId="1AF388F1" w14:textId="796179AF" w:rsidR="00FB76F6" w:rsidRPr="00EF5887" w:rsidRDefault="00FB76F6" w:rsidP="00FB76F6">
      <w:pPr>
        <w:spacing w:after="0" w:line="240" w:lineRule="auto"/>
        <w:rPr>
          <w:rFonts w:ascii="Arial" w:hAnsi="Arial" w:cs="Arial"/>
          <w:sz w:val="24"/>
          <w:szCs w:val="24"/>
        </w:rPr>
      </w:pPr>
      <w:r w:rsidRPr="00EF5887">
        <w:rPr>
          <w:rFonts w:ascii="Arial" w:hAnsi="Arial" w:cs="Arial"/>
          <w:sz w:val="24"/>
          <w:szCs w:val="24"/>
        </w:rPr>
        <w:t xml:space="preserve">Below is the schedule of our class meetings. Next to each week you will find the required reading material. Readings from </w:t>
      </w:r>
      <w:r w:rsidR="005A74A5">
        <w:rPr>
          <w:rFonts w:ascii="Arial" w:hAnsi="Arial" w:cs="Arial"/>
          <w:sz w:val="24"/>
          <w:szCs w:val="24"/>
        </w:rPr>
        <w:t>Foner are our textbook</w:t>
      </w:r>
      <w:r w:rsidRPr="00EF5887">
        <w:rPr>
          <w:rFonts w:ascii="Arial" w:hAnsi="Arial" w:cs="Arial"/>
          <w:sz w:val="24"/>
          <w:szCs w:val="24"/>
        </w:rPr>
        <w:t xml:space="preserve">. You need to read the assigned </w:t>
      </w:r>
      <w:r w:rsidR="007C309D" w:rsidRPr="00EF5887">
        <w:rPr>
          <w:rFonts w:ascii="Arial" w:hAnsi="Arial" w:cs="Arial"/>
          <w:sz w:val="24"/>
          <w:szCs w:val="24"/>
        </w:rPr>
        <w:t xml:space="preserve">pages </w:t>
      </w:r>
      <w:r w:rsidR="0053412D" w:rsidRPr="00EF5887">
        <w:rPr>
          <w:rFonts w:ascii="Arial" w:hAnsi="Arial" w:cs="Arial"/>
          <w:sz w:val="24"/>
          <w:szCs w:val="24"/>
        </w:rPr>
        <w:t>before</w:t>
      </w:r>
      <w:r w:rsidRPr="00EF5887">
        <w:rPr>
          <w:rFonts w:ascii="Arial" w:hAnsi="Arial" w:cs="Arial"/>
          <w:sz w:val="24"/>
          <w:szCs w:val="24"/>
        </w:rPr>
        <w:t xml:space="preserve"> class</w:t>
      </w:r>
      <w:r w:rsidR="0053412D" w:rsidRPr="00EF5887">
        <w:rPr>
          <w:rFonts w:ascii="Arial" w:hAnsi="Arial" w:cs="Arial"/>
          <w:sz w:val="24"/>
          <w:szCs w:val="24"/>
        </w:rPr>
        <w:t xml:space="preserve"> on the day noted</w:t>
      </w:r>
      <w:r w:rsidRPr="00EF5887">
        <w:rPr>
          <w:rFonts w:ascii="Arial" w:hAnsi="Arial" w:cs="Arial"/>
          <w:sz w:val="24"/>
          <w:szCs w:val="24"/>
        </w:rPr>
        <w:t xml:space="preserve"> and be prepared to discuss the material both in class and in the discussion forums on </w:t>
      </w:r>
      <w:r w:rsidR="003422A8" w:rsidRPr="00EF5887">
        <w:rPr>
          <w:rFonts w:ascii="Arial" w:hAnsi="Arial" w:cs="Arial"/>
          <w:sz w:val="24"/>
          <w:szCs w:val="24"/>
        </w:rPr>
        <w:t xml:space="preserve">Moodle. </w:t>
      </w:r>
      <w:r w:rsidR="00830651" w:rsidRPr="00EF5887">
        <w:rPr>
          <w:rFonts w:ascii="Arial" w:hAnsi="Arial" w:cs="Arial"/>
          <w:sz w:val="24"/>
          <w:szCs w:val="24"/>
        </w:rPr>
        <w:t>Sup</w:t>
      </w:r>
      <w:r w:rsidR="007473CB" w:rsidRPr="00EF5887">
        <w:rPr>
          <w:rFonts w:ascii="Arial" w:hAnsi="Arial" w:cs="Arial"/>
          <w:sz w:val="24"/>
          <w:szCs w:val="24"/>
        </w:rPr>
        <w:t>plemental readings will be provided</w:t>
      </w:r>
      <w:r w:rsidR="00830651" w:rsidRPr="00EF5887">
        <w:rPr>
          <w:rFonts w:ascii="Arial" w:hAnsi="Arial" w:cs="Arial"/>
          <w:sz w:val="24"/>
          <w:szCs w:val="24"/>
        </w:rPr>
        <w:t xml:space="preserve"> in the class resources for this module, available </w:t>
      </w:r>
      <w:r w:rsidR="000E14B6" w:rsidRPr="00EF5887">
        <w:rPr>
          <w:rFonts w:ascii="Arial" w:hAnsi="Arial" w:cs="Arial"/>
          <w:sz w:val="24"/>
          <w:szCs w:val="24"/>
        </w:rPr>
        <w:t>in Moodle</w:t>
      </w:r>
      <w:r w:rsidR="00B567B8">
        <w:rPr>
          <w:rFonts w:ascii="Arial" w:hAnsi="Arial" w:cs="Arial"/>
          <w:sz w:val="24"/>
          <w:szCs w:val="24"/>
        </w:rPr>
        <w:t xml:space="preserve">. </w:t>
      </w:r>
      <w:r w:rsidR="0035026E" w:rsidRPr="00EF5887">
        <w:rPr>
          <w:rFonts w:ascii="Arial" w:hAnsi="Arial" w:cs="Arial"/>
          <w:sz w:val="24"/>
          <w:szCs w:val="24"/>
        </w:rPr>
        <w:t xml:space="preserve">Supplemental </w:t>
      </w:r>
      <w:r w:rsidR="00B567B8">
        <w:rPr>
          <w:rFonts w:ascii="Arial" w:hAnsi="Arial" w:cs="Arial"/>
          <w:sz w:val="24"/>
          <w:szCs w:val="24"/>
        </w:rPr>
        <w:t>readings</w:t>
      </w:r>
      <w:r w:rsidR="0035026E" w:rsidRPr="00EF5887">
        <w:rPr>
          <w:rFonts w:ascii="Arial" w:hAnsi="Arial" w:cs="Arial"/>
          <w:sz w:val="24"/>
          <w:szCs w:val="24"/>
        </w:rPr>
        <w:t xml:space="preserve"> are also required and are assigned to expand on what you will read in </w:t>
      </w:r>
      <w:r w:rsidR="00F206FE">
        <w:rPr>
          <w:rFonts w:ascii="Arial" w:hAnsi="Arial" w:cs="Arial"/>
          <w:sz w:val="24"/>
          <w:szCs w:val="24"/>
        </w:rPr>
        <w:t>Foner</w:t>
      </w:r>
      <w:r w:rsidR="0035026E" w:rsidRPr="00EF5887">
        <w:rPr>
          <w:rFonts w:ascii="Arial" w:hAnsi="Arial" w:cs="Arial"/>
          <w:sz w:val="24"/>
          <w:szCs w:val="24"/>
        </w:rPr>
        <w:t>.</w:t>
      </w:r>
      <w:r w:rsidR="003422A8" w:rsidRPr="00EF5887">
        <w:rPr>
          <w:rFonts w:ascii="Arial" w:hAnsi="Arial" w:cs="Arial"/>
          <w:sz w:val="24"/>
          <w:szCs w:val="24"/>
        </w:rPr>
        <w:t xml:space="preserve"> While doing your reading, pay attention to the questions I have noted for each class, as we will be discussing them when we meet! So make sure that you’re prepared!</w:t>
      </w:r>
      <w:r w:rsidR="00D25E03" w:rsidRPr="00EF5887">
        <w:rPr>
          <w:rFonts w:ascii="Arial" w:hAnsi="Arial" w:cs="Arial"/>
          <w:sz w:val="24"/>
          <w:szCs w:val="24"/>
        </w:rPr>
        <w:t xml:space="preserve"> Each week will consist of two (2) </w:t>
      </w:r>
      <w:r w:rsidR="00F206FE">
        <w:rPr>
          <w:rFonts w:ascii="Arial" w:hAnsi="Arial" w:cs="Arial"/>
          <w:sz w:val="24"/>
          <w:szCs w:val="24"/>
        </w:rPr>
        <w:t>1.5 hr.</w:t>
      </w:r>
      <w:r w:rsidR="00D25E03" w:rsidRPr="00EF5887">
        <w:rPr>
          <w:rFonts w:ascii="Arial" w:hAnsi="Arial" w:cs="Arial"/>
          <w:sz w:val="24"/>
          <w:szCs w:val="24"/>
        </w:rPr>
        <w:t xml:space="preserve"> lecture classes, with class-wide discussions mixed in.</w:t>
      </w:r>
    </w:p>
    <w:p w14:paraId="6667A505" w14:textId="313292AD" w:rsidR="00FB76F6" w:rsidRPr="00EF5887" w:rsidRDefault="00FB76F6" w:rsidP="00FB76F6">
      <w:pPr>
        <w:spacing w:after="0" w:line="240" w:lineRule="auto"/>
        <w:rPr>
          <w:rFonts w:ascii="Arial" w:hAnsi="Arial" w:cs="Arial"/>
          <w:sz w:val="24"/>
          <w:szCs w:val="24"/>
        </w:rPr>
      </w:pPr>
    </w:p>
    <w:p w14:paraId="7C31B2DD" w14:textId="0F0F3085" w:rsidR="00FB76F6"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October 1</w:t>
      </w:r>
      <w:r w:rsidR="00FB76F6" w:rsidRPr="00EF5887">
        <w:rPr>
          <w:rFonts w:ascii="Arial" w:hAnsi="Arial" w:cs="Arial"/>
          <w:b/>
          <w:sz w:val="24"/>
          <w:szCs w:val="24"/>
        </w:rPr>
        <w:t xml:space="preserve"> –</w:t>
      </w:r>
      <w:r w:rsidR="00FB76F6" w:rsidRPr="00EF5887">
        <w:rPr>
          <w:rFonts w:ascii="Arial" w:hAnsi="Arial" w:cs="Arial"/>
          <w:sz w:val="24"/>
          <w:szCs w:val="24"/>
        </w:rPr>
        <w:t xml:space="preserve">Introduction to the class, discussion of </w:t>
      </w:r>
      <w:r w:rsidR="00D471D8">
        <w:rPr>
          <w:rFonts w:ascii="Arial" w:hAnsi="Arial" w:cs="Arial"/>
          <w:sz w:val="24"/>
          <w:szCs w:val="24"/>
        </w:rPr>
        <w:t>the syllabus and US history.</w:t>
      </w:r>
    </w:p>
    <w:p w14:paraId="6C68BAE4" w14:textId="08D6BC49" w:rsidR="00FB76F6" w:rsidRPr="00EF5887" w:rsidRDefault="00FB76F6" w:rsidP="00FB76F6">
      <w:pPr>
        <w:spacing w:after="0" w:line="240" w:lineRule="auto"/>
        <w:rPr>
          <w:rFonts w:ascii="Arial" w:hAnsi="Arial" w:cs="Arial"/>
          <w:sz w:val="24"/>
          <w:szCs w:val="24"/>
        </w:rPr>
      </w:pPr>
    </w:p>
    <w:p w14:paraId="3101EEF3" w14:textId="00D10978" w:rsidR="00FB76F6"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October 3</w:t>
      </w:r>
      <w:r w:rsidR="00FB76F6" w:rsidRPr="00EF5887">
        <w:rPr>
          <w:rFonts w:ascii="Arial" w:hAnsi="Arial" w:cs="Arial"/>
          <w:b/>
          <w:sz w:val="24"/>
          <w:szCs w:val="24"/>
        </w:rPr>
        <w:t xml:space="preserve"> –</w:t>
      </w:r>
      <w:r w:rsidRPr="00EF5887">
        <w:rPr>
          <w:rFonts w:ascii="Arial" w:hAnsi="Arial" w:cs="Arial"/>
          <w:sz w:val="24"/>
          <w:szCs w:val="24"/>
        </w:rPr>
        <w:t xml:space="preserve"> </w:t>
      </w:r>
      <w:r w:rsidR="00D471D8">
        <w:rPr>
          <w:rFonts w:ascii="Arial" w:hAnsi="Arial" w:cs="Arial"/>
          <w:sz w:val="24"/>
          <w:szCs w:val="24"/>
        </w:rPr>
        <w:t>Foner</w:t>
      </w:r>
      <w:r w:rsidRPr="00EF5887">
        <w:rPr>
          <w:rFonts w:ascii="Arial" w:hAnsi="Arial" w:cs="Arial"/>
          <w:sz w:val="24"/>
          <w:szCs w:val="24"/>
        </w:rPr>
        <w:t xml:space="preserve"> </w:t>
      </w:r>
      <w:r w:rsidR="00CE1D2D">
        <w:rPr>
          <w:rFonts w:ascii="Arial" w:hAnsi="Arial" w:cs="Arial"/>
          <w:sz w:val="24"/>
          <w:szCs w:val="24"/>
        </w:rPr>
        <w:t>338-</w:t>
      </w:r>
      <w:r w:rsidR="005C65D2">
        <w:rPr>
          <w:rFonts w:ascii="Arial" w:hAnsi="Arial" w:cs="Arial"/>
          <w:sz w:val="24"/>
          <w:szCs w:val="24"/>
        </w:rPr>
        <w:t>363</w:t>
      </w:r>
      <w:r w:rsidR="006F41A2">
        <w:rPr>
          <w:rFonts w:ascii="Arial" w:hAnsi="Arial" w:cs="Arial"/>
          <w:sz w:val="24"/>
          <w:szCs w:val="24"/>
        </w:rPr>
        <w:t>; Frederick Douglass</w:t>
      </w:r>
      <w:r w:rsidR="00EE508A">
        <w:rPr>
          <w:rFonts w:ascii="Arial" w:hAnsi="Arial" w:cs="Arial"/>
          <w:sz w:val="24"/>
          <w:szCs w:val="24"/>
        </w:rPr>
        <w:t>; Catharine Beecher</w:t>
      </w:r>
      <w:r w:rsidRPr="00EF5887">
        <w:rPr>
          <w:rFonts w:ascii="Arial" w:hAnsi="Arial" w:cs="Arial"/>
          <w:sz w:val="24"/>
          <w:szCs w:val="24"/>
        </w:rPr>
        <w:t xml:space="preserve">. </w:t>
      </w:r>
      <w:r w:rsidR="001604C9">
        <w:rPr>
          <w:rFonts w:ascii="Arial" w:hAnsi="Arial" w:cs="Arial"/>
          <w:sz w:val="24"/>
          <w:szCs w:val="24"/>
        </w:rPr>
        <w:t>Describe the</w:t>
      </w:r>
      <w:r w:rsidR="005A1461">
        <w:rPr>
          <w:rFonts w:ascii="Arial" w:hAnsi="Arial" w:cs="Arial"/>
          <w:sz w:val="24"/>
          <w:szCs w:val="24"/>
        </w:rPr>
        <w:t xml:space="preserve"> reform movement and the</w:t>
      </w:r>
      <w:r w:rsidR="001604C9">
        <w:rPr>
          <w:rFonts w:ascii="Arial" w:hAnsi="Arial" w:cs="Arial"/>
          <w:sz w:val="24"/>
          <w:szCs w:val="24"/>
        </w:rPr>
        <w:t xml:space="preserve"> abolition movement and its origins</w:t>
      </w:r>
      <w:r w:rsidRPr="00EF5887">
        <w:rPr>
          <w:rFonts w:ascii="Arial" w:hAnsi="Arial" w:cs="Arial"/>
          <w:sz w:val="24"/>
          <w:szCs w:val="24"/>
        </w:rPr>
        <w:t>.</w:t>
      </w:r>
      <w:r w:rsidR="001604C9">
        <w:rPr>
          <w:rFonts w:ascii="Arial" w:hAnsi="Arial" w:cs="Arial"/>
          <w:sz w:val="24"/>
          <w:szCs w:val="24"/>
        </w:rPr>
        <w:t xml:space="preserve"> </w:t>
      </w:r>
      <w:r w:rsidR="006F41A2">
        <w:rPr>
          <w:rFonts w:ascii="Arial" w:hAnsi="Arial" w:cs="Arial"/>
          <w:sz w:val="24"/>
          <w:szCs w:val="24"/>
        </w:rPr>
        <w:t>What was Douglass saying in his speech</w:t>
      </w:r>
      <w:r w:rsidR="008038F6">
        <w:rPr>
          <w:rFonts w:ascii="Arial" w:hAnsi="Arial" w:cs="Arial"/>
          <w:sz w:val="24"/>
          <w:szCs w:val="24"/>
        </w:rPr>
        <w:t xml:space="preserve"> and what did Beecher say in her letter</w:t>
      </w:r>
      <w:r w:rsidR="006F41A2">
        <w:rPr>
          <w:rFonts w:ascii="Arial" w:hAnsi="Arial" w:cs="Arial"/>
          <w:sz w:val="24"/>
          <w:szCs w:val="24"/>
        </w:rPr>
        <w:t>?</w:t>
      </w:r>
    </w:p>
    <w:p w14:paraId="78CDB3D8" w14:textId="06794F32" w:rsidR="003422A8" w:rsidRPr="00EF5887" w:rsidRDefault="003422A8" w:rsidP="00FB76F6">
      <w:pPr>
        <w:spacing w:after="0" w:line="240" w:lineRule="auto"/>
        <w:rPr>
          <w:rFonts w:ascii="Arial" w:hAnsi="Arial" w:cs="Arial"/>
          <w:sz w:val="24"/>
          <w:szCs w:val="24"/>
        </w:rPr>
      </w:pPr>
    </w:p>
    <w:p w14:paraId="76DFF007" w14:textId="02294C9A" w:rsidR="003422A8"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 xml:space="preserve">October 8 – </w:t>
      </w:r>
      <w:r w:rsidR="00A507E7">
        <w:rPr>
          <w:rFonts w:ascii="Arial" w:hAnsi="Arial" w:cs="Arial"/>
          <w:sz w:val="24"/>
          <w:szCs w:val="24"/>
        </w:rPr>
        <w:t>Foner</w:t>
      </w:r>
      <w:r w:rsidRPr="00EF5887">
        <w:rPr>
          <w:rFonts w:ascii="Arial" w:hAnsi="Arial" w:cs="Arial"/>
          <w:sz w:val="24"/>
          <w:szCs w:val="24"/>
        </w:rPr>
        <w:t xml:space="preserve"> 3</w:t>
      </w:r>
      <w:r w:rsidR="00A507E7">
        <w:rPr>
          <w:rFonts w:ascii="Arial" w:hAnsi="Arial" w:cs="Arial"/>
          <w:sz w:val="24"/>
          <w:szCs w:val="24"/>
        </w:rPr>
        <w:t>64</w:t>
      </w:r>
      <w:r w:rsidRPr="00EF5887">
        <w:rPr>
          <w:rFonts w:ascii="Arial" w:hAnsi="Arial" w:cs="Arial"/>
          <w:sz w:val="24"/>
          <w:szCs w:val="24"/>
        </w:rPr>
        <w:t>-</w:t>
      </w:r>
      <w:r w:rsidR="002C678A">
        <w:rPr>
          <w:rFonts w:ascii="Arial" w:hAnsi="Arial" w:cs="Arial"/>
          <w:sz w:val="24"/>
          <w:szCs w:val="24"/>
        </w:rPr>
        <w:t>382</w:t>
      </w:r>
      <w:r w:rsidR="000442A7">
        <w:rPr>
          <w:rFonts w:ascii="Arial" w:hAnsi="Arial" w:cs="Arial"/>
          <w:sz w:val="24"/>
          <w:szCs w:val="24"/>
        </w:rPr>
        <w:t>; John O’Sullivan</w:t>
      </w:r>
      <w:r w:rsidR="007F680A">
        <w:rPr>
          <w:rFonts w:ascii="Arial" w:hAnsi="Arial" w:cs="Arial"/>
          <w:sz w:val="24"/>
          <w:szCs w:val="24"/>
        </w:rPr>
        <w:t xml:space="preserve">; Daily Dispatch (1854); </w:t>
      </w:r>
      <w:r w:rsidR="00AB2EA5">
        <w:rPr>
          <w:rFonts w:ascii="Arial" w:hAnsi="Arial" w:cs="Arial"/>
          <w:sz w:val="24"/>
          <w:szCs w:val="24"/>
        </w:rPr>
        <w:t>Smithsonian Magazine (2017)</w:t>
      </w:r>
      <w:r w:rsidRPr="00EF5887">
        <w:rPr>
          <w:rFonts w:ascii="Arial" w:hAnsi="Arial" w:cs="Arial"/>
          <w:sz w:val="24"/>
          <w:szCs w:val="24"/>
        </w:rPr>
        <w:t xml:space="preserve">. </w:t>
      </w:r>
      <w:r w:rsidR="00E94563">
        <w:rPr>
          <w:rFonts w:ascii="Arial" w:hAnsi="Arial" w:cs="Arial"/>
          <w:sz w:val="24"/>
          <w:szCs w:val="24"/>
        </w:rPr>
        <w:t xml:space="preserve">What is Manifest Destiney? How did this concept affect American policy </w:t>
      </w:r>
      <w:r w:rsidR="00F860B8">
        <w:rPr>
          <w:rFonts w:ascii="Arial" w:hAnsi="Arial" w:cs="Arial"/>
          <w:sz w:val="24"/>
          <w:szCs w:val="24"/>
        </w:rPr>
        <w:t xml:space="preserve">in the mid-nineteenth century? </w:t>
      </w:r>
      <w:r w:rsidR="007F680A">
        <w:rPr>
          <w:rFonts w:ascii="Arial" w:hAnsi="Arial" w:cs="Arial"/>
          <w:sz w:val="24"/>
          <w:szCs w:val="24"/>
        </w:rPr>
        <w:t>Who were the “Know-Nothings” and what were their policies?</w:t>
      </w:r>
    </w:p>
    <w:p w14:paraId="4ED99275" w14:textId="0BD47676" w:rsidR="003422A8" w:rsidRPr="00EF5887" w:rsidRDefault="003422A8" w:rsidP="00FB76F6">
      <w:pPr>
        <w:spacing w:after="0" w:line="240" w:lineRule="auto"/>
        <w:rPr>
          <w:rFonts w:ascii="Arial" w:hAnsi="Arial" w:cs="Arial"/>
          <w:sz w:val="24"/>
          <w:szCs w:val="24"/>
        </w:rPr>
      </w:pPr>
    </w:p>
    <w:p w14:paraId="70D14C2E" w14:textId="75C29D25" w:rsidR="003422A8" w:rsidRPr="00EF5887" w:rsidRDefault="003422A8" w:rsidP="00FB76F6">
      <w:pPr>
        <w:spacing w:after="0" w:line="240" w:lineRule="auto"/>
        <w:rPr>
          <w:rFonts w:ascii="Arial" w:hAnsi="Arial" w:cs="Arial"/>
          <w:sz w:val="24"/>
          <w:szCs w:val="24"/>
        </w:rPr>
      </w:pPr>
      <w:r w:rsidRPr="00EF5887">
        <w:rPr>
          <w:rFonts w:ascii="Arial" w:hAnsi="Arial" w:cs="Arial"/>
          <w:b/>
          <w:sz w:val="24"/>
          <w:szCs w:val="24"/>
        </w:rPr>
        <w:t xml:space="preserve">October 10 – </w:t>
      </w:r>
      <w:r w:rsidR="004210A3">
        <w:rPr>
          <w:rFonts w:ascii="Arial" w:hAnsi="Arial" w:cs="Arial"/>
          <w:sz w:val="24"/>
          <w:szCs w:val="24"/>
        </w:rPr>
        <w:t>Foner 383-</w:t>
      </w:r>
      <w:r w:rsidR="005A6DDD">
        <w:rPr>
          <w:rFonts w:ascii="Arial" w:hAnsi="Arial" w:cs="Arial"/>
          <w:sz w:val="24"/>
          <w:szCs w:val="24"/>
        </w:rPr>
        <w:t xml:space="preserve">400; </w:t>
      </w:r>
      <w:r w:rsidR="00026364">
        <w:rPr>
          <w:rFonts w:ascii="Arial" w:hAnsi="Arial" w:cs="Arial"/>
          <w:sz w:val="24"/>
          <w:szCs w:val="24"/>
        </w:rPr>
        <w:t>Dredd-Scott Decision</w:t>
      </w:r>
      <w:r w:rsidRPr="00EF5887">
        <w:rPr>
          <w:rFonts w:ascii="Arial" w:hAnsi="Arial" w:cs="Arial"/>
          <w:sz w:val="24"/>
          <w:szCs w:val="24"/>
        </w:rPr>
        <w:t>.</w:t>
      </w:r>
      <w:r w:rsidR="00224123" w:rsidRPr="00EF5887">
        <w:rPr>
          <w:rFonts w:ascii="Arial" w:hAnsi="Arial" w:cs="Arial"/>
          <w:sz w:val="24"/>
          <w:szCs w:val="24"/>
        </w:rPr>
        <w:t xml:space="preserve"> </w:t>
      </w:r>
      <w:r w:rsidR="00471453">
        <w:rPr>
          <w:rFonts w:ascii="Arial" w:hAnsi="Arial" w:cs="Arial"/>
          <w:sz w:val="24"/>
          <w:szCs w:val="24"/>
        </w:rPr>
        <w:t>Discuss the Dredd-Scott case and how the justices argued to support their decision. What w</w:t>
      </w:r>
      <w:r w:rsidR="00F839CD">
        <w:rPr>
          <w:rFonts w:ascii="Arial" w:hAnsi="Arial" w:cs="Arial"/>
          <w:sz w:val="24"/>
          <w:szCs w:val="24"/>
        </w:rPr>
        <w:t>ere the consequences of this Supreme Court case?</w:t>
      </w:r>
    </w:p>
    <w:p w14:paraId="62A19220" w14:textId="5DE8320B" w:rsidR="00830651" w:rsidRPr="00EF5887" w:rsidRDefault="00830651" w:rsidP="00FB76F6">
      <w:pPr>
        <w:spacing w:after="0" w:line="240" w:lineRule="auto"/>
        <w:rPr>
          <w:rFonts w:ascii="Arial" w:hAnsi="Arial" w:cs="Arial"/>
          <w:sz w:val="24"/>
          <w:szCs w:val="24"/>
        </w:rPr>
      </w:pPr>
    </w:p>
    <w:p w14:paraId="2FD4BA2C" w14:textId="179104A7" w:rsidR="00F72356" w:rsidRPr="00EF5887" w:rsidRDefault="00F72356" w:rsidP="00FB76F6">
      <w:pPr>
        <w:spacing w:after="0" w:line="240" w:lineRule="auto"/>
        <w:rPr>
          <w:rFonts w:ascii="Arial" w:hAnsi="Arial" w:cs="Arial"/>
          <w:sz w:val="24"/>
          <w:szCs w:val="24"/>
        </w:rPr>
      </w:pPr>
      <w:r w:rsidRPr="00EF5887">
        <w:rPr>
          <w:rFonts w:ascii="Arial" w:hAnsi="Arial" w:cs="Arial"/>
          <w:b/>
          <w:sz w:val="24"/>
          <w:szCs w:val="24"/>
        </w:rPr>
        <w:t xml:space="preserve">October 15 – </w:t>
      </w:r>
      <w:r w:rsidR="00A54146" w:rsidRPr="00EF5887">
        <w:rPr>
          <w:rFonts w:ascii="Arial" w:hAnsi="Arial" w:cs="Arial"/>
          <w:b/>
          <w:i/>
          <w:sz w:val="24"/>
          <w:szCs w:val="24"/>
          <w:u w:val="single"/>
        </w:rPr>
        <w:t>QUIZ</w:t>
      </w:r>
      <w:r w:rsidR="00A54146" w:rsidRPr="00EF5887">
        <w:rPr>
          <w:rFonts w:ascii="Arial" w:hAnsi="Arial" w:cs="Arial"/>
          <w:b/>
          <w:sz w:val="24"/>
          <w:szCs w:val="24"/>
        </w:rPr>
        <w:t xml:space="preserve"> </w:t>
      </w:r>
      <w:r w:rsidR="00184937">
        <w:rPr>
          <w:rFonts w:ascii="Arial" w:hAnsi="Arial" w:cs="Arial"/>
          <w:sz w:val="24"/>
          <w:szCs w:val="24"/>
        </w:rPr>
        <w:t xml:space="preserve">Reading: </w:t>
      </w:r>
      <w:r w:rsidR="007F0D99">
        <w:rPr>
          <w:rFonts w:ascii="Arial" w:hAnsi="Arial" w:cs="Arial"/>
          <w:sz w:val="24"/>
          <w:szCs w:val="24"/>
        </w:rPr>
        <w:t xml:space="preserve">Lincoln – Wisconsin; </w:t>
      </w:r>
      <w:r w:rsidR="00AB7A89">
        <w:rPr>
          <w:rFonts w:ascii="Arial" w:hAnsi="Arial" w:cs="Arial"/>
          <w:sz w:val="24"/>
          <w:szCs w:val="24"/>
        </w:rPr>
        <w:t>Lincoln – Inaugural Address</w:t>
      </w:r>
      <w:r w:rsidR="00602BB7">
        <w:rPr>
          <w:rFonts w:ascii="Arial" w:hAnsi="Arial" w:cs="Arial"/>
          <w:sz w:val="24"/>
          <w:szCs w:val="24"/>
        </w:rPr>
        <w:t>; Alexander Stephens</w:t>
      </w:r>
      <w:r w:rsidRPr="00EF5887">
        <w:rPr>
          <w:rFonts w:ascii="Arial" w:hAnsi="Arial" w:cs="Arial"/>
          <w:sz w:val="24"/>
          <w:szCs w:val="24"/>
        </w:rPr>
        <w:t xml:space="preserve">. </w:t>
      </w:r>
      <w:r w:rsidR="00184937">
        <w:rPr>
          <w:rFonts w:ascii="Arial" w:hAnsi="Arial" w:cs="Arial"/>
          <w:sz w:val="24"/>
          <w:szCs w:val="24"/>
        </w:rPr>
        <w:t>What were Lincoln’s views on society? How did he perceive the threat to the United States presented by the South and threats of secession?</w:t>
      </w:r>
      <w:r w:rsidR="00602BB7">
        <w:rPr>
          <w:rFonts w:ascii="Arial" w:hAnsi="Arial" w:cs="Arial"/>
          <w:sz w:val="24"/>
          <w:szCs w:val="24"/>
        </w:rPr>
        <w:t xml:space="preserve"> What was the basis of Stephens’ views?</w:t>
      </w:r>
    </w:p>
    <w:p w14:paraId="34E5D175" w14:textId="6FA14B12" w:rsidR="00007A9F" w:rsidRPr="00EF5887" w:rsidRDefault="00007A9F" w:rsidP="00FB76F6">
      <w:pPr>
        <w:spacing w:after="0" w:line="240" w:lineRule="auto"/>
        <w:rPr>
          <w:rFonts w:ascii="Arial" w:hAnsi="Arial" w:cs="Arial"/>
          <w:sz w:val="24"/>
          <w:szCs w:val="24"/>
        </w:rPr>
      </w:pPr>
    </w:p>
    <w:p w14:paraId="19C9DC04" w14:textId="50A26CA0" w:rsidR="00007A9F" w:rsidRPr="00EF5887" w:rsidRDefault="00007A9F" w:rsidP="00FB76F6">
      <w:pPr>
        <w:spacing w:after="0" w:line="240" w:lineRule="auto"/>
        <w:rPr>
          <w:rFonts w:ascii="Arial" w:hAnsi="Arial" w:cs="Arial"/>
          <w:sz w:val="24"/>
          <w:szCs w:val="24"/>
        </w:rPr>
      </w:pPr>
      <w:r w:rsidRPr="00EF5887">
        <w:rPr>
          <w:rFonts w:ascii="Arial" w:hAnsi="Arial" w:cs="Arial"/>
          <w:b/>
          <w:sz w:val="24"/>
          <w:szCs w:val="24"/>
        </w:rPr>
        <w:t xml:space="preserve">October 17 – </w:t>
      </w:r>
      <w:r w:rsidR="00B14776">
        <w:rPr>
          <w:rFonts w:ascii="Arial" w:hAnsi="Arial" w:cs="Arial"/>
          <w:sz w:val="24"/>
          <w:szCs w:val="24"/>
        </w:rPr>
        <w:t>Foner 401-440</w:t>
      </w:r>
      <w:r w:rsidR="008370CC">
        <w:rPr>
          <w:rFonts w:ascii="Arial" w:hAnsi="Arial" w:cs="Arial"/>
          <w:sz w:val="24"/>
          <w:szCs w:val="24"/>
        </w:rPr>
        <w:t>; Smithsonian Magazine</w:t>
      </w:r>
      <w:r w:rsidR="00225928">
        <w:rPr>
          <w:rFonts w:ascii="Arial" w:hAnsi="Arial" w:cs="Arial"/>
          <w:sz w:val="24"/>
          <w:szCs w:val="24"/>
        </w:rPr>
        <w:t xml:space="preserve"> (2012)</w:t>
      </w:r>
      <w:r w:rsidR="00143CC3" w:rsidRPr="00EF5887">
        <w:rPr>
          <w:rFonts w:ascii="Arial" w:hAnsi="Arial" w:cs="Arial"/>
          <w:sz w:val="24"/>
          <w:szCs w:val="24"/>
        </w:rPr>
        <w:t>.</w:t>
      </w:r>
      <w:r w:rsidR="00D7663F">
        <w:rPr>
          <w:rFonts w:ascii="Arial" w:hAnsi="Arial" w:cs="Arial"/>
          <w:sz w:val="24"/>
          <w:szCs w:val="24"/>
        </w:rPr>
        <w:t xml:space="preserve"> How did the public react to the outbreak of the war? What were the differences between the North and the South? </w:t>
      </w:r>
      <w:r w:rsidR="001A317A">
        <w:rPr>
          <w:rFonts w:ascii="Arial" w:hAnsi="Arial" w:cs="Arial"/>
          <w:sz w:val="24"/>
          <w:szCs w:val="24"/>
        </w:rPr>
        <w:t>Why is this described as the “first modern war”?</w:t>
      </w:r>
    </w:p>
    <w:p w14:paraId="43B99DF3" w14:textId="77777777" w:rsidR="00F72356" w:rsidRPr="00EF5887" w:rsidRDefault="00F72356" w:rsidP="00FB76F6">
      <w:pPr>
        <w:spacing w:after="0" w:line="240" w:lineRule="auto"/>
        <w:rPr>
          <w:rFonts w:ascii="Arial" w:hAnsi="Arial" w:cs="Arial"/>
          <w:sz w:val="24"/>
          <w:szCs w:val="24"/>
        </w:rPr>
      </w:pPr>
    </w:p>
    <w:p w14:paraId="3ABEAAF5" w14:textId="2ECF9B1C" w:rsidR="00830651" w:rsidRDefault="00143CC3" w:rsidP="00FB76F6">
      <w:pPr>
        <w:spacing w:after="0" w:line="240" w:lineRule="auto"/>
        <w:rPr>
          <w:rFonts w:ascii="Arial" w:hAnsi="Arial" w:cs="Arial"/>
          <w:sz w:val="24"/>
          <w:szCs w:val="24"/>
        </w:rPr>
      </w:pPr>
      <w:r w:rsidRPr="00EF5887">
        <w:rPr>
          <w:rFonts w:ascii="Arial" w:hAnsi="Arial" w:cs="Arial"/>
          <w:b/>
          <w:sz w:val="24"/>
          <w:szCs w:val="24"/>
        </w:rPr>
        <w:t>October 22</w:t>
      </w:r>
      <w:r w:rsidR="00830651" w:rsidRPr="00EF5887">
        <w:rPr>
          <w:rFonts w:ascii="Arial" w:hAnsi="Arial" w:cs="Arial"/>
          <w:b/>
          <w:sz w:val="24"/>
          <w:szCs w:val="24"/>
        </w:rPr>
        <w:t xml:space="preserve"> –</w:t>
      </w:r>
      <w:r w:rsidRPr="00EF5887">
        <w:rPr>
          <w:rFonts w:ascii="Arial" w:hAnsi="Arial" w:cs="Arial"/>
          <w:sz w:val="24"/>
          <w:szCs w:val="24"/>
        </w:rPr>
        <w:t xml:space="preserve"> </w:t>
      </w:r>
      <w:r w:rsidR="001A317A">
        <w:rPr>
          <w:rFonts w:ascii="Arial" w:hAnsi="Arial" w:cs="Arial"/>
          <w:sz w:val="24"/>
          <w:szCs w:val="24"/>
        </w:rPr>
        <w:t>Foner 401-440</w:t>
      </w:r>
      <w:r w:rsidR="00830651" w:rsidRPr="00EF5887">
        <w:rPr>
          <w:rFonts w:ascii="Arial" w:hAnsi="Arial" w:cs="Arial"/>
          <w:sz w:val="24"/>
          <w:szCs w:val="24"/>
        </w:rPr>
        <w:t xml:space="preserve">. </w:t>
      </w:r>
      <w:r w:rsidR="001A317A">
        <w:rPr>
          <w:rFonts w:ascii="Arial" w:hAnsi="Arial" w:cs="Arial"/>
          <w:sz w:val="24"/>
          <w:szCs w:val="24"/>
        </w:rPr>
        <w:t>Lecture on the outline of the war.</w:t>
      </w:r>
    </w:p>
    <w:p w14:paraId="6D7E41AF" w14:textId="1FAABF7A" w:rsidR="00B6525B" w:rsidRDefault="00B6525B" w:rsidP="00FB76F6">
      <w:pPr>
        <w:spacing w:after="0" w:line="240" w:lineRule="auto"/>
        <w:rPr>
          <w:rFonts w:ascii="Arial" w:hAnsi="Arial" w:cs="Arial"/>
          <w:sz w:val="24"/>
          <w:szCs w:val="24"/>
        </w:rPr>
      </w:pPr>
    </w:p>
    <w:p w14:paraId="74806A2F" w14:textId="6ED1F4B6" w:rsidR="00B6525B" w:rsidRPr="00B6525B" w:rsidRDefault="00B6525B" w:rsidP="00FB76F6">
      <w:pPr>
        <w:spacing w:after="0" w:line="240" w:lineRule="auto"/>
        <w:rPr>
          <w:rFonts w:ascii="Arial" w:hAnsi="Arial" w:cs="Arial"/>
          <w:sz w:val="24"/>
          <w:szCs w:val="24"/>
        </w:rPr>
      </w:pPr>
      <w:r>
        <w:rPr>
          <w:rFonts w:ascii="Arial" w:hAnsi="Arial" w:cs="Arial"/>
          <w:b/>
          <w:sz w:val="24"/>
          <w:szCs w:val="24"/>
        </w:rPr>
        <w:t xml:space="preserve">October 25 – </w:t>
      </w:r>
      <w:r>
        <w:rPr>
          <w:rFonts w:ascii="Arial" w:hAnsi="Arial" w:cs="Arial"/>
          <w:sz w:val="24"/>
          <w:szCs w:val="24"/>
        </w:rPr>
        <w:t xml:space="preserve">Foner </w:t>
      </w:r>
      <w:r w:rsidR="00D04140">
        <w:rPr>
          <w:rFonts w:ascii="Arial" w:hAnsi="Arial" w:cs="Arial"/>
          <w:sz w:val="24"/>
          <w:szCs w:val="24"/>
        </w:rPr>
        <w:t>401-440. Lecture on the outline of the war.</w:t>
      </w:r>
    </w:p>
    <w:p w14:paraId="0D40926F" w14:textId="013E6859" w:rsidR="0035026E" w:rsidRPr="00EF5887" w:rsidRDefault="0035026E" w:rsidP="00FB76F6">
      <w:pPr>
        <w:spacing w:after="0" w:line="240" w:lineRule="auto"/>
        <w:rPr>
          <w:rFonts w:ascii="Arial" w:hAnsi="Arial" w:cs="Arial"/>
          <w:sz w:val="24"/>
          <w:szCs w:val="24"/>
        </w:rPr>
      </w:pPr>
    </w:p>
    <w:p w14:paraId="5235BE67" w14:textId="686A1852" w:rsidR="0035026E" w:rsidRPr="00EF5887" w:rsidRDefault="00143CC3" w:rsidP="00FB76F6">
      <w:pPr>
        <w:spacing w:after="0" w:line="240" w:lineRule="auto"/>
        <w:rPr>
          <w:rFonts w:ascii="Arial" w:hAnsi="Arial" w:cs="Arial"/>
          <w:sz w:val="24"/>
          <w:szCs w:val="24"/>
        </w:rPr>
      </w:pPr>
      <w:r w:rsidRPr="00EF5887">
        <w:rPr>
          <w:rFonts w:ascii="Arial" w:hAnsi="Arial" w:cs="Arial"/>
          <w:b/>
          <w:sz w:val="24"/>
          <w:szCs w:val="24"/>
        </w:rPr>
        <w:t xml:space="preserve">October </w:t>
      </w:r>
      <w:r w:rsidR="00B9636E" w:rsidRPr="00EF5887">
        <w:rPr>
          <w:rFonts w:ascii="Arial" w:hAnsi="Arial" w:cs="Arial"/>
          <w:b/>
          <w:sz w:val="24"/>
          <w:szCs w:val="24"/>
        </w:rPr>
        <w:t>29</w:t>
      </w:r>
      <w:r w:rsidR="0035026E" w:rsidRPr="00EF5887">
        <w:rPr>
          <w:rFonts w:ascii="Arial" w:hAnsi="Arial" w:cs="Arial"/>
          <w:b/>
          <w:sz w:val="24"/>
          <w:szCs w:val="24"/>
        </w:rPr>
        <w:t xml:space="preserve"> –</w:t>
      </w:r>
      <w:r w:rsidR="006A2BF0">
        <w:rPr>
          <w:rFonts w:ascii="Arial" w:hAnsi="Arial" w:cs="Arial"/>
          <w:sz w:val="24"/>
          <w:szCs w:val="24"/>
        </w:rPr>
        <w:t xml:space="preserve"> Foner 44</w:t>
      </w:r>
      <w:r w:rsidR="00640AF0">
        <w:rPr>
          <w:rFonts w:ascii="Arial" w:hAnsi="Arial" w:cs="Arial"/>
          <w:sz w:val="24"/>
          <w:szCs w:val="24"/>
        </w:rPr>
        <w:t>1-</w:t>
      </w:r>
      <w:r w:rsidR="00D5636B">
        <w:rPr>
          <w:rFonts w:ascii="Arial" w:hAnsi="Arial" w:cs="Arial"/>
          <w:sz w:val="24"/>
          <w:szCs w:val="24"/>
        </w:rPr>
        <w:t>461</w:t>
      </w:r>
      <w:r w:rsidR="0035026E" w:rsidRPr="00EF5887">
        <w:rPr>
          <w:rFonts w:ascii="Arial" w:hAnsi="Arial" w:cs="Arial"/>
          <w:sz w:val="24"/>
          <w:szCs w:val="24"/>
        </w:rPr>
        <w:t>;</w:t>
      </w:r>
      <w:r w:rsidR="00E25002">
        <w:rPr>
          <w:rFonts w:ascii="Arial" w:hAnsi="Arial" w:cs="Arial"/>
          <w:sz w:val="24"/>
          <w:szCs w:val="24"/>
        </w:rPr>
        <w:t xml:space="preserve"> </w:t>
      </w:r>
      <w:r w:rsidR="00B4067A">
        <w:rPr>
          <w:rFonts w:ascii="Arial" w:hAnsi="Arial" w:cs="Arial"/>
          <w:sz w:val="24"/>
          <w:szCs w:val="24"/>
        </w:rPr>
        <w:t>Debate on 14</w:t>
      </w:r>
      <w:r w:rsidR="00B4067A" w:rsidRPr="00B4067A">
        <w:rPr>
          <w:rFonts w:ascii="Arial" w:hAnsi="Arial" w:cs="Arial"/>
          <w:sz w:val="24"/>
          <w:szCs w:val="24"/>
          <w:vertAlign w:val="superscript"/>
        </w:rPr>
        <w:t>th</w:t>
      </w:r>
      <w:r w:rsidR="00B4067A">
        <w:rPr>
          <w:rFonts w:ascii="Arial" w:hAnsi="Arial" w:cs="Arial"/>
          <w:sz w:val="24"/>
          <w:szCs w:val="24"/>
        </w:rPr>
        <w:t xml:space="preserve"> A.; </w:t>
      </w:r>
      <w:r w:rsidR="00BF1B72">
        <w:rPr>
          <w:rFonts w:ascii="Arial" w:hAnsi="Arial" w:cs="Arial"/>
          <w:sz w:val="24"/>
          <w:szCs w:val="24"/>
        </w:rPr>
        <w:t>Thaddeus Stevens</w:t>
      </w:r>
      <w:r w:rsidR="00110867">
        <w:rPr>
          <w:rFonts w:ascii="Arial" w:hAnsi="Arial" w:cs="Arial"/>
          <w:sz w:val="24"/>
          <w:szCs w:val="24"/>
        </w:rPr>
        <w:t>;</w:t>
      </w:r>
      <w:r w:rsidR="002872BC">
        <w:rPr>
          <w:rFonts w:ascii="Arial" w:hAnsi="Arial" w:cs="Arial"/>
          <w:sz w:val="24"/>
          <w:szCs w:val="24"/>
        </w:rPr>
        <w:t xml:space="preserve"> Grant on the 14</w:t>
      </w:r>
      <w:r w:rsidR="002872BC" w:rsidRPr="002872BC">
        <w:rPr>
          <w:rFonts w:ascii="Arial" w:hAnsi="Arial" w:cs="Arial"/>
          <w:sz w:val="24"/>
          <w:szCs w:val="24"/>
          <w:vertAlign w:val="superscript"/>
        </w:rPr>
        <w:t>th</w:t>
      </w:r>
      <w:r w:rsidR="002872BC">
        <w:rPr>
          <w:rFonts w:ascii="Arial" w:hAnsi="Arial" w:cs="Arial"/>
          <w:sz w:val="24"/>
          <w:szCs w:val="24"/>
        </w:rPr>
        <w:t>;</w:t>
      </w:r>
      <w:r w:rsidR="00110867">
        <w:rPr>
          <w:rFonts w:ascii="Arial" w:hAnsi="Arial" w:cs="Arial"/>
          <w:sz w:val="24"/>
          <w:szCs w:val="24"/>
        </w:rPr>
        <w:t xml:space="preserve"> text of 13</w:t>
      </w:r>
      <w:r w:rsidR="00110867" w:rsidRPr="00110867">
        <w:rPr>
          <w:rFonts w:ascii="Arial" w:hAnsi="Arial" w:cs="Arial"/>
          <w:sz w:val="24"/>
          <w:szCs w:val="24"/>
          <w:vertAlign w:val="superscript"/>
        </w:rPr>
        <w:t>th</w:t>
      </w:r>
      <w:r w:rsidR="00110867">
        <w:rPr>
          <w:rFonts w:ascii="Arial" w:hAnsi="Arial" w:cs="Arial"/>
          <w:sz w:val="24"/>
          <w:szCs w:val="24"/>
        </w:rPr>
        <w:t>, 14</w:t>
      </w:r>
      <w:r w:rsidR="00110867" w:rsidRPr="00110867">
        <w:rPr>
          <w:rFonts w:ascii="Arial" w:hAnsi="Arial" w:cs="Arial"/>
          <w:sz w:val="24"/>
          <w:szCs w:val="24"/>
          <w:vertAlign w:val="superscript"/>
        </w:rPr>
        <w:t>th</w:t>
      </w:r>
      <w:r w:rsidR="00110867">
        <w:rPr>
          <w:rFonts w:ascii="Arial" w:hAnsi="Arial" w:cs="Arial"/>
          <w:sz w:val="24"/>
          <w:szCs w:val="24"/>
        </w:rPr>
        <w:t>, 15</w:t>
      </w:r>
      <w:r w:rsidR="00110867" w:rsidRPr="00110867">
        <w:rPr>
          <w:rFonts w:ascii="Arial" w:hAnsi="Arial" w:cs="Arial"/>
          <w:sz w:val="24"/>
          <w:szCs w:val="24"/>
          <w:vertAlign w:val="superscript"/>
        </w:rPr>
        <w:t>th</w:t>
      </w:r>
      <w:r w:rsidR="00110867">
        <w:rPr>
          <w:rFonts w:ascii="Arial" w:hAnsi="Arial" w:cs="Arial"/>
          <w:sz w:val="24"/>
          <w:szCs w:val="24"/>
        </w:rPr>
        <w:t xml:space="preserve"> Amendments</w:t>
      </w:r>
      <w:r w:rsidR="0035026E" w:rsidRPr="00EF5887">
        <w:rPr>
          <w:rFonts w:ascii="Arial" w:hAnsi="Arial" w:cs="Arial"/>
          <w:sz w:val="24"/>
          <w:szCs w:val="24"/>
        </w:rPr>
        <w:t>.</w:t>
      </w:r>
      <w:r w:rsidR="00330BDE" w:rsidRPr="00EF5887">
        <w:rPr>
          <w:rFonts w:ascii="Arial" w:hAnsi="Arial" w:cs="Arial"/>
          <w:sz w:val="24"/>
          <w:szCs w:val="24"/>
        </w:rPr>
        <w:t xml:space="preserve"> </w:t>
      </w:r>
      <w:r w:rsidR="009C615C">
        <w:rPr>
          <w:rFonts w:ascii="Arial" w:hAnsi="Arial" w:cs="Arial"/>
          <w:sz w:val="24"/>
          <w:szCs w:val="24"/>
        </w:rPr>
        <w:t>What was the purpose behind these three amendments? Who supported them and who opposed? How did President Johnson affect these laws?</w:t>
      </w:r>
    </w:p>
    <w:p w14:paraId="13674E64" w14:textId="7D36FB89" w:rsidR="00B1155C" w:rsidRPr="00EF5887" w:rsidRDefault="00B1155C" w:rsidP="00FB76F6">
      <w:pPr>
        <w:spacing w:after="0" w:line="240" w:lineRule="auto"/>
        <w:rPr>
          <w:rFonts w:ascii="Arial" w:hAnsi="Arial" w:cs="Arial"/>
          <w:sz w:val="24"/>
          <w:szCs w:val="24"/>
        </w:rPr>
      </w:pPr>
    </w:p>
    <w:p w14:paraId="415CB33A" w14:textId="5DEB9588" w:rsidR="00B1155C"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October</w:t>
      </w:r>
      <w:r w:rsidR="00B1155C" w:rsidRPr="00EF5887">
        <w:rPr>
          <w:rFonts w:ascii="Arial" w:hAnsi="Arial" w:cs="Arial"/>
          <w:b/>
          <w:sz w:val="24"/>
          <w:szCs w:val="24"/>
        </w:rPr>
        <w:t xml:space="preserve"> </w:t>
      </w:r>
      <w:r w:rsidRPr="00EF5887">
        <w:rPr>
          <w:rFonts w:ascii="Arial" w:hAnsi="Arial" w:cs="Arial"/>
          <w:b/>
          <w:sz w:val="24"/>
          <w:szCs w:val="24"/>
        </w:rPr>
        <w:t>31</w:t>
      </w:r>
      <w:r w:rsidR="00B1155C" w:rsidRPr="00EF5887">
        <w:rPr>
          <w:rFonts w:ascii="Arial" w:hAnsi="Arial" w:cs="Arial"/>
          <w:b/>
          <w:sz w:val="24"/>
          <w:szCs w:val="24"/>
        </w:rPr>
        <w:t xml:space="preserve"> –</w:t>
      </w:r>
      <w:r w:rsidR="00DB07E6" w:rsidRPr="00EF5887">
        <w:rPr>
          <w:rFonts w:ascii="Arial" w:hAnsi="Arial" w:cs="Arial"/>
          <w:b/>
          <w:i/>
          <w:sz w:val="24"/>
          <w:szCs w:val="24"/>
          <w:u w:val="single"/>
        </w:rPr>
        <w:t>QUIZ</w:t>
      </w:r>
      <w:r w:rsidR="002C1EAE" w:rsidRPr="00EF5887">
        <w:rPr>
          <w:rFonts w:ascii="Arial" w:hAnsi="Arial" w:cs="Arial"/>
          <w:b/>
          <w:sz w:val="24"/>
          <w:szCs w:val="24"/>
        </w:rPr>
        <w:t xml:space="preserve"> </w:t>
      </w:r>
      <w:r w:rsidR="00B84183">
        <w:rPr>
          <w:rFonts w:ascii="Arial" w:hAnsi="Arial" w:cs="Arial"/>
          <w:sz w:val="24"/>
          <w:szCs w:val="24"/>
        </w:rPr>
        <w:t>Foner 462-</w:t>
      </w:r>
      <w:r w:rsidR="00AD31F2">
        <w:rPr>
          <w:rFonts w:ascii="Arial" w:hAnsi="Arial" w:cs="Arial"/>
          <w:sz w:val="24"/>
          <w:szCs w:val="24"/>
        </w:rPr>
        <w:t>474</w:t>
      </w:r>
      <w:r w:rsidR="00891747" w:rsidRPr="00EF5887">
        <w:rPr>
          <w:rFonts w:ascii="Arial" w:hAnsi="Arial" w:cs="Arial"/>
          <w:sz w:val="24"/>
          <w:szCs w:val="24"/>
        </w:rPr>
        <w:t>;</w:t>
      </w:r>
      <w:r w:rsidR="00AD31F2">
        <w:rPr>
          <w:rFonts w:ascii="Arial" w:hAnsi="Arial" w:cs="Arial"/>
          <w:sz w:val="24"/>
          <w:szCs w:val="24"/>
        </w:rPr>
        <w:t xml:space="preserve"> </w:t>
      </w:r>
      <w:r w:rsidR="00077F05">
        <w:rPr>
          <w:rFonts w:ascii="Arial" w:hAnsi="Arial" w:cs="Arial"/>
          <w:sz w:val="24"/>
          <w:szCs w:val="24"/>
        </w:rPr>
        <w:t xml:space="preserve">Lincoln on Amnesty; </w:t>
      </w:r>
      <w:r w:rsidR="007711C6">
        <w:rPr>
          <w:rFonts w:ascii="Arial" w:hAnsi="Arial" w:cs="Arial"/>
          <w:sz w:val="24"/>
          <w:szCs w:val="24"/>
        </w:rPr>
        <w:t xml:space="preserve">Johnson State of the Union; </w:t>
      </w:r>
      <w:r w:rsidR="003D3967">
        <w:rPr>
          <w:rFonts w:ascii="Arial" w:hAnsi="Arial" w:cs="Arial"/>
          <w:sz w:val="24"/>
          <w:szCs w:val="24"/>
        </w:rPr>
        <w:t xml:space="preserve">Colfax Reports; </w:t>
      </w:r>
      <w:r w:rsidR="002D32BB">
        <w:rPr>
          <w:rFonts w:ascii="Arial" w:hAnsi="Arial" w:cs="Arial"/>
          <w:sz w:val="24"/>
          <w:szCs w:val="24"/>
        </w:rPr>
        <w:t>Cruikshank Case</w:t>
      </w:r>
      <w:r w:rsidR="00B1155C" w:rsidRPr="00EF5887">
        <w:rPr>
          <w:rFonts w:ascii="Arial" w:hAnsi="Arial" w:cs="Arial"/>
          <w:sz w:val="24"/>
          <w:szCs w:val="24"/>
        </w:rPr>
        <w:t>.</w:t>
      </w:r>
      <w:r w:rsidR="002D32BB">
        <w:rPr>
          <w:rFonts w:ascii="Arial" w:hAnsi="Arial" w:cs="Arial"/>
          <w:sz w:val="24"/>
          <w:szCs w:val="24"/>
        </w:rPr>
        <w:t xml:space="preserve"> What was going on in the South in the wake of the war? How were African-Americans being treated? What does this massacre and case tell us about the period?</w:t>
      </w:r>
    </w:p>
    <w:p w14:paraId="1318D3B0" w14:textId="3A7DD204" w:rsidR="00B1155C" w:rsidRPr="00EF5887" w:rsidRDefault="00B1155C" w:rsidP="00FB76F6">
      <w:pPr>
        <w:spacing w:after="0" w:line="240" w:lineRule="auto"/>
        <w:rPr>
          <w:rFonts w:ascii="Arial" w:hAnsi="Arial" w:cs="Arial"/>
          <w:sz w:val="24"/>
          <w:szCs w:val="24"/>
        </w:rPr>
      </w:pPr>
    </w:p>
    <w:p w14:paraId="07EEBD72" w14:textId="799411D5" w:rsidR="00B1155C" w:rsidRPr="00EF5887" w:rsidRDefault="00B1155C"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5</w:t>
      </w:r>
      <w:r w:rsidRPr="00EF5887">
        <w:rPr>
          <w:rFonts w:ascii="Arial" w:hAnsi="Arial" w:cs="Arial"/>
          <w:b/>
          <w:sz w:val="24"/>
          <w:szCs w:val="24"/>
        </w:rPr>
        <w:t xml:space="preserve"> – </w:t>
      </w:r>
      <w:r w:rsidR="00B62E73" w:rsidRPr="00EF5887">
        <w:rPr>
          <w:rFonts w:ascii="Arial" w:hAnsi="Arial" w:cs="Arial"/>
          <w:b/>
          <w:i/>
          <w:sz w:val="24"/>
          <w:szCs w:val="24"/>
          <w:u w:val="single"/>
        </w:rPr>
        <w:t>MID-TERM EXAM</w:t>
      </w:r>
    </w:p>
    <w:p w14:paraId="1C63D852" w14:textId="3D6E8AEB" w:rsidR="00E14069" w:rsidRPr="00EF5887" w:rsidRDefault="00E14069" w:rsidP="00FB76F6">
      <w:pPr>
        <w:spacing w:after="0" w:line="240" w:lineRule="auto"/>
        <w:rPr>
          <w:rFonts w:ascii="Arial" w:hAnsi="Arial" w:cs="Arial"/>
          <w:sz w:val="24"/>
          <w:szCs w:val="24"/>
        </w:rPr>
      </w:pPr>
    </w:p>
    <w:p w14:paraId="7B8A64C9" w14:textId="32FDF1DE" w:rsidR="00E14069" w:rsidRPr="00EF5887" w:rsidRDefault="00B1155C"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7</w:t>
      </w:r>
      <w:r w:rsidRPr="00EF5887">
        <w:rPr>
          <w:rFonts w:ascii="Arial" w:hAnsi="Arial" w:cs="Arial"/>
          <w:b/>
          <w:sz w:val="24"/>
          <w:szCs w:val="24"/>
        </w:rPr>
        <w:t xml:space="preserve"> – </w:t>
      </w:r>
      <w:r w:rsidR="000B4E9F">
        <w:rPr>
          <w:rFonts w:ascii="Arial" w:hAnsi="Arial" w:cs="Arial"/>
          <w:sz w:val="24"/>
          <w:szCs w:val="24"/>
        </w:rPr>
        <w:t xml:space="preserve">Foner </w:t>
      </w:r>
      <w:r w:rsidR="00E23C01">
        <w:rPr>
          <w:rFonts w:ascii="Arial" w:hAnsi="Arial" w:cs="Arial"/>
          <w:sz w:val="24"/>
          <w:szCs w:val="24"/>
        </w:rPr>
        <w:t>475-</w:t>
      </w:r>
      <w:r w:rsidR="00B20DF0">
        <w:rPr>
          <w:rFonts w:ascii="Arial" w:hAnsi="Arial" w:cs="Arial"/>
          <w:sz w:val="24"/>
          <w:szCs w:val="24"/>
        </w:rPr>
        <w:t xml:space="preserve">486 and </w:t>
      </w:r>
      <w:r w:rsidR="002E1A54">
        <w:rPr>
          <w:rFonts w:ascii="Arial" w:hAnsi="Arial" w:cs="Arial"/>
          <w:sz w:val="24"/>
          <w:szCs w:val="24"/>
        </w:rPr>
        <w:t>505-509</w:t>
      </w:r>
      <w:r w:rsidR="001F0B7B">
        <w:rPr>
          <w:rFonts w:ascii="Arial" w:hAnsi="Arial" w:cs="Arial"/>
          <w:sz w:val="24"/>
          <w:szCs w:val="24"/>
        </w:rPr>
        <w:t xml:space="preserve">; </w:t>
      </w:r>
      <w:proofErr w:type="spellStart"/>
      <w:r w:rsidR="001F0B7B">
        <w:rPr>
          <w:rFonts w:ascii="Arial" w:hAnsi="Arial" w:cs="Arial"/>
          <w:sz w:val="24"/>
          <w:szCs w:val="24"/>
        </w:rPr>
        <w:t>Hallgrimsdottir</w:t>
      </w:r>
      <w:proofErr w:type="spellEnd"/>
      <w:r w:rsidR="001F0B7B">
        <w:rPr>
          <w:rFonts w:ascii="Arial" w:hAnsi="Arial" w:cs="Arial"/>
          <w:sz w:val="24"/>
          <w:szCs w:val="24"/>
        </w:rPr>
        <w:t xml:space="preserve"> </w:t>
      </w:r>
      <w:r w:rsidR="001F0B7B" w:rsidRPr="001F0B7B">
        <w:rPr>
          <w:rFonts w:ascii="Arial" w:hAnsi="Arial" w:cs="Arial"/>
          <w:i/>
          <w:sz w:val="24"/>
          <w:szCs w:val="24"/>
        </w:rPr>
        <w:t>et al</w:t>
      </w:r>
      <w:r w:rsidRPr="00EF5887">
        <w:rPr>
          <w:rFonts w:ascii="Arial" w:hAnsi="Arial" w:cs="Arial"/>
          <w:sz w:val="24"/>
          <w:szCs w:val="24"/>
        </w:rPr>
        <w:t>.</w:t>
      </w:r>
      <w:r w:rsidR="00C4213D" w:rsidRPr="00EF5887">
        <w:rPr>
          <w:rFonts w:ascii="Arial" w:hAnsi="Arial" w:cs="Arial"/>
          <w:sz w:val="24"/>
          <w:szCs w:val="24"/>
        </w:rPr>
        <w:t xml:space="preserve"> Who were the </w:t>
      </w:r>
      <w:r w:rsidR="00CF743D">
        <w:rPr>
          <w:rFonts w:ascii="Arial" w:hAnsi="Arial" w:cs="Arial"/>
          <w:sz w:val="24"/>
          <w:szCs w:val="24"/>
        </w:rPr>
        <w:t>Knights of Labor and what did they fight for?</w:t>
      </w:r>
      <w:r w:rsidR="003C162C">
        <w:rPr>
          <w:rFonts w:ascii="Arial" w:hAnsi="Arial" w:cs="Arial"/>
          <w:sz w:val="24"/>
          <w:szCs w:val="24"/>
        </w:rPr>
        <w:t xml:space="preserve"> What were working conditions like in the late nineteenth century?</w:t>
      </w:r>
    </w:p>
    <w:p w14:paraId="37046582" w14:textId="77777777" w:rsidR="00B1155C" w:rsidRPr="00EF5887" w:rsidRDefault="00B1155C" w:rsidP="00FB76F6">
      <w:pPr>
        <w:spacing w:after="0" w:line="240" w:lineRule="auto"/>
        <w:rPr>
          <w:rFonts w:ascii="Arial" w:hAnsi="Arial" w:cs="Arial"/>
          <w:sz w:val="24"/>
          <w:szCs w:val="24"/>
        </w:rPr>
      </w:pPr>
    </w:p>
    <w:p w14:paraId="256EFF22" w14:textId="1BAF6E02" w:rsidR="00E14069" w:rsidRPr="00EF5887" w:rsidRDefault="00C546BF" w:rsidP="00FB76F6">
      <w:pPr>
        <w:spacing w:after="0" w:line="240" w:lineRule="auto"/>
        <w:rPr>
          <w:rFonts w:ascii="Arial" w:hAnsi="Arial" w:cs="Arial"/>
          <w:sz w:val="24"/>
          <w:szCs w:val="24"/>
        </w:rPr>
      </w:pPr>
      <w:r w:rsidRPr="00EF5887">
        <w:rPr>
          <w:rFonts w:ascii="Arial" w:hAnsi="Arial" w:cs="Arial"/>
          <w:b/>
          <w:sz w:val="24"/>
          <w:szCs w:val="24"/>
        </w:rPr>
        <w:lastRenderedPageBreak/>
        <w:t xml:space="preserve">November </w:t>
      </w:r>
      <w:r w:rsidR="00B9636E" w:rsidRPr="00EF5887">
        <w:rPr>
          <w:rFonts w:ascii="Arial" w:hAnsi="Arial" w:cs="Arial"/>
          <w:b/>
          <w:sz w:val="24"/>
          <w:szCs w:val="24"/>
        </w:rPr>
        <w:t>12</w:t>
      </w:r>
      <w:r w:rsidR="001E57DB" w:rsidRPr="00EF5887">
        <w:rPr>
          <w:rFonts w:ascii="Arial" w:hAnsi="Arial" w:cs="Arial"/>
          <w:b/>
          <w:sz w:val="24"/>
          <w:szCs w:val="24"/>
        </w:rPr>
        <w:t xml:space="preserve"> – </w:t>
      </w:r>
      <w:r w:rsidR="00275245">
        <w:rPr>
          <w:rFonts w:ascii="Arial" w:hAnsi="Arial" w:cs="Arial"/>
          <w:sz w:val="24"/>
          <w:szCs w:val="24"/>
        </w:rPr>
        <w:t>Foner 484-497</w:t>
      </w:r>
      <w:r w:rsidR="001E57DB" w:rsidRPr="00EF5887">
        <w:rPr>
          <w:rFonts w:ascii="Arial" w:hAnsi="Arial" w:cs="Arial"/>
          <w:sz w:val="24"/>
          <w:szCs w:val="24"/>
        </w:rPr>
        <w:t>;</w:t>
      </w:r>
      <w:r w:rsidR="00275245">
        <w:rPr>
          <w:rFonts w:ascii="Arial" w:hAnsi="Arial" w:cs="Arial"/>
          <w:sz w:val="24"/>
          <w:szCs w:val="24"/>
        </w:rPr>
        <w:t xml:space="preserve"> </w:t>
      </w:r>
      <w:r w:rsidR="00EA0283">
        <w:rPr>
          <w:rFonts w:ascii="Arial" w:hAnsi="Arial" w:cs="Arial"/>
          <w:sz w:val="24"/>
          <w:szCs w:val="24"/>
        </w:rPr>
        <w:t xml:space="preserve">Treaty of Fort Laramie; </w:t>
      </w:r>
      <w:r w:rsidR="002D05A2">
        <w:rPr>
          <w:rFonts w:ascii="Arial" w:hAnsi="Arial" w:cs="Arial"/>
          <w:sz w:val="24"/>
          <w:szCs w:val="24"/>
        </w:rPr>
        <w:t>Kam Wah Chung</w:t>
      </w:r>
      <w:r w:rsidR="00F321E9" w:rsidRPr="00EF5887">
        <w:rPr>
          <w:rFonts w:ascii="Arial" w:hAnsi="Arial" w:cs="Arial"/>
          <w:sz w:val="24"/>
          <w:szCs w:val="24"/>
        </w:rPr>
        <w:t>.</w:t>
      </w:r>
      <w:r w:rsidR="004D3749" w:rsidRPr="00EF5887">
        <w:rPr>
          <w:rFonts w:ascii="Arial" w:hAnsi="Arial" w:cs="Arial"/>
          <w:sz w:val="24"/>
          <w:szCs w:val="24"/>
        </w:rPr>
        <w:t xml:space="preserve"> </w:t>
      </w:r>
      <w:r w:rsidR="00376FBA">
        <w:rPr>
          <w:rFonts w:ascii="Arial" w:hAnsi="Arial" w:cs="Arial"/>
          <w:sz w:val="24"/>
          <w:szCs w:val="24"/>
        </w:rPr>
        <w:t xml:space="preserve">How were Native Americans treated in the post-war era? How did the presence of Chinese immigrants affect the </w:t>
      </w:r>
      <w:r w:rsidR="00F86D40">
        <w:rPr>
          <w:rFonts w:ascii="Arial" w:hAnsi="Arial" w:cs="Arial"/>
          <w:sz w:val="24"/>
          <w:szCs w:val="24"/>
        </w:rPr>
        <w:t>West?</w:t>
      </w:r>
    </w:p>
    <w:p w14:paraId="28E84FCA" w14:textId="7349C1D9" w:rsidR="00F321E9" w:rsidRPr="00EF5887" w:rsidRDefault="00F321E9" w:rsidP="00FB76F6">
      <w:pPr>
        <w:spacing w:after="0" w:line="240" w:lineRule="auto"/>
        <w:rPr>
          <w:rFonts w:ascii="Arial" w:hAnsi="Arial" w:cs="Arial"/>
          <w:sz w:val="24"/>
          <w:szCs w:val="24"/>
        </w:rPr>
      </w:pPr>
    </w:p>
    <w:p w14:paraId="6F9E92A2" w14:textId="6E22C133" w:rsidR="00F321E9" w:rsidRPr="00EF5887" w:rsidRDefault="004D3749"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14</w:t>
      </w:r>
      <w:r w:rsidR="00F321E9" w:rsidRPr="00EF5887">
        <w:rPr>
          <w:rFonts w:ascii="Arial" w:hAnsi="Arial" w:cs="Arial"/>
          <w:b/>
          <w:sz w:val="24"/>
          <w:szCs w:val="24"/>
        </w:rPr>
        <w:t xml:space="preserve"> – </w:t>
      </w:r>
      <w:r w:rsidR="00DB07E6" w:rsidRPr="00EF5887">
        <w:rPr>
          <w:rFonts w:ascii="Arial" w:hAnsi="Arial" w:cs="Arial"/>
          <w:b/>
          <w:i/>
          <w:sz w:val="24"/>
          <w:szCs w:val="24"/>
          <w:u w:val="single"/>
        </w:rPr>
        <w:t>QUIZ</w:t>
      </w:r>
      <w:r w:rsidR="00DB07E6" w:rsidRPr="00EF5887">
        <w:rPr>
          <w:rFonts w:ascii="Arial" w:hAnsi="Arial" w:cs="Arial"/>
          <w:b/>
          <w:sz w:val="24"/>
          <w:szCs w:val="24"/>
        </w:rPr>
        <w:t xml:space="preserve"> </w:t>
      </w:r>
      <w:r w:rsidR="00F86D40">
        <w:rPr>
          <w:rFonts w:ascii="Arial" w:hAnsi="Arial" w:cs="Arial"/>
          <w:sz w:val="24"/>
          <w:szCs w:val="24"/>
        </w:rPr>
        <w:t xml:space="preserve">Foner 497-503; </w:t>
      </w:r>
      <w:r w:rsidR="00C92208">
        <w:rPr>
          <w:rFonts w:ascii="Arial" w:hAnsi="Arial" w:cs="Arial"/>
          <w:sz w:val="24"/>
          <w:szCs w:val="24"/>
        </w:rPr>
        <w:t>Daniel Bender</w:t>
      </w:r>
      <w:r w:rsidR="002F4A11">
        <w:rPr>
          <w:rFonts w:ascii="Arial" w:hAnsi="Arial" w:cs="Arial"/>
          <w:sz w:val="24"/>
          <w:szCs w:val="24"/>
        </w:rPr>
        <w:t>; Thomas Leonard</w:t>
      </w:r>
      <w:r w:rsidRPr="00EF5887">
        <w:rPr>
          <w:rFonts w:ascii="Arial" w:hAnsi="Arial" w:cs="Arial"/>
          <w:sz w:val="24"/>
          <w:szCs w:val="24"/>
        </w:rPr>
        <w:t xml:space="preserve">. </w:t>
      </w:r>
      <w:r w:rsidR="002F4A11">
        <w:rPr>
          <w:rFonts w:ascii="Arial" w:hAnsi="Arial" w:cs="Arial"/>
          <w:sz w:val="24"/>
          <w:szCs w:val="24"/>
        </w:rPr>
        <w:t>What is Social Darwinism</w:t>
      </w:r>
      <w:r w:rsidR="00A57110">
        <w:rPr>
          <w:rFonts w:ascii="Arial" w:hAnsi="Arial" w:cs="Arial"/>
          <w:sz w:val="24"/>
          <w:szCs w:val="24"/>
        </w:rPr>
        <w:t>? What is eugenics? How were Progressive policies influenced by these?</w:t>
      </w:r>
    </w:p>
    <w:p w14:paraId="00D92953" w14:textId="2612F4C6" w:rsidR="00627909" w:rsidRPr="00EF5887" w:rsidRDefault="00627909" w:rsidP="00FB76F6">
      <w:pPr>
        <w:spacing w:after="0" w:line="240" w:lineRule="auto"/>
        <w:rPr>
          <w:rFonts w:ascii="Arial" w:hAnsi="Arial" w:cs="Arial"/>
          <w:sz w:val="24"/>
          <w:szCs w:val="24"/>
        </w:rPr>
      </w:pPr>
    </w:p>
    <w:p w14:paraId="0089C35B" w14:textId="16291CBC" w:rsidR="00627909" w:rsidRPr="00EF5887" w:rsidRDefault="004D3749" w:rsidP="00FB76F6">
      <w:pPr>
        <w:spacing w:after="0" w:line="240" w:lineRule="auto"/>
        <w:rPr>
          <w:rFonts w:ascii="Arial" w:hAnsi="Arial" w:cs="Arial"/>
          <w:sz w:val="24"/>
          <w:szCs w:val="24"/>
        </w:rPr>
      </w:pPr>
      <w:r w:rsidRPr="00EF5887">
        <w:rPr>
          <w:rFonts w:ascii="Arial" w:hAnsi="Arial" w:cs="Arial"/>
          <w:b/>
          <w:sz w:val="24"/>
          <w:szCs w:val="24"/>
        </w:rPr>
        <w:t xml:space="preserve">November </w:t>
      </w:r>
      <w:r w:rsidR="00B9636E" w:rsidRPr="00EF5887">
        <w:rPr>
          <w:rFonts w:ascii="Arial" w:hAnsi="Arial" w:cs="Arial"/>
          <w:b/>
          <w:sz w:val="24"/>
          <w:szCs w:val="24"/>
        </w:rPr>
        <w:t>19</w:t>
      </w:r>
      <w:r w:rsidRPr="00EF5887">
        <w:rPr>
          <w:rFonts w:ascii="Arial" w:hAnsi="Arial" w:cs="Arial"/>
          <w:b/>
          <w:sz w:val="24"/>
          <w:szCs w:val="24"/>
        </w:rPr>
        <w:t xml:space="preserve"> – </w:t>
      </w:r>
      <w:r w:rsidR="00940211">
        <w:rPr>
          <w:rFonts w:ascii="Arial" w:hAnsi="Arial" w:cs="Arial"/>
          <w:sz w:val="24"/>
          <w:szCs w:val="24"/>
        </w:rPr>
        <w:t xml:space="preserve">Foner </w:t>
      </w:r>
      <w:r w:rsidR="007832E7">
        <w:rPr>
          <w:rFonts w:ascii="Arial" w:hAnsi="Arial" w:cs="Arial"/>
          <w:sz w:val="24"/>
          <w:szCs w:val="24"/>
        </w:rPr>
        <w:t>512-</w:t>
      </w:r>
      <w:r w:rsidR="00DC4B6D">
        <w:rPr>
          <w:rFonts w:ascii="Arial" w:hAnsi="Arial" w:cs="Arial"/>
          <w:sz w:val="24"/>
          <w:szCs w:val="24"/>
        </w:rPr>
        <w:t>520</w:t>
      </w:r>
      <w:r w:rsidR="00B66FFC" w:rsidRPr="00EF5887">
        <w:rPr>
          <w:rFonts w:ascii="Arial" w:hAnsi="Arial" w:cs="Arial"/>
          <w:sz w:val="24"/>
          <w:szCs w:val="24"/>
        </w:rPr>
        <w:t>.</w:t>
      </w:r>
      <w:r w:rsidR="00DC4B6D">
        <w:rPr>
          <w:rFonts w:ascii="Arial" w:hAnsi="Arial" w:cs="Arial"/>
          <w:sz w:val="24"/>
          <w:szCs w:val="24"/>
        </w:rPr>
        <w:t xml:space="preserve"> What was the populist platform in late 19</w:t>
      </w:r>
      <w:r w:rsidR="00DC4B6D" w:rsidRPr="00DC4B6D">
        <w:rPr>
          <w:rFonts w:ascii="Arial" w:hAnsi="Arial" w:cs="Arial"/>
          <w:sz w:val="24"/>
          <w:szCs w:val="24"/>
          <w:vertAlign w:val="superscript"/>
        </w:rPr>
        <w:t>th</w:t>
      </w:r>
      <w:r w:rsidR="00DC4B6D">
        <w:rPr>
          <w:rFonts w:ascii="Arial" w:hAnsi="Arial" w:cs="Arial"/>
          <w:sz w:val="24"/>
          <w:szCs w:val="24"/>
        </w:rPr>
        <w:t xml:space="preserve"> century politics? Who were the major figures in the party?</w:t>
      </w:r>
    </w:p>
    <w:p w14:paraId="3B52521D" w14:textId="6024FACD" w:rsidR="00B66FFC" w:rsidRPr="00EF5887" w:rsidRDefault="00B66FFC" w:rsidP="00FB76F6">
      <w:pPr>
        <w:spacing w:after="0" w:line="240" w:lineRule="auto"/>
        <w:rPr>
          <w:rFonts w:ascii="Arial" w:hAnsi="Arial" w:cs="Arial"/>
          <w:sz w:val="24"/>
          <w:szCs w:val="24"/>
        </w:rPr>
      </w:pPr>
    </w:p>
    <w:p w14:paraId="05B66344" w14:textId="084C1251" w:rsidR="00B66FFC"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November</w:t>
      </w:r>
      <w:r w:rsidR="00B66FFC" w:rsidRPr="00EF5887">
        <w:rPr>
          <w:rFonts w:ascii="Arial" w:hAnsi="Arial" w:cs="Arial"/>
          <w:b/>
          <w:sz w:val="24"/>
          <w:szCs w:val="24"/>
        </w:rPr>
        <w:t xml:space="preserve"> </w:t>
      </w:r>
      <w:r w:rsidRPr="00EF5887">
        <w:rPr>
          <w:rFonts w:ascii="Arial" w:hAnsi="Arial" w:cs="Arial"/>
          <w:b/>
          <w:sz w:val="24"/>
          <w:szCs w:val="24"/>
        </w:rPr>
        <w:t>21</w:t>
      </w:r>
      <w:r w:rsidR="00B66FFC" w:rsidRPr="00EF5887">
        <w:rPr>
          <w:rFonts w:ascii="Arial" w:hAnsi="Arial" w:cs="Arial"/>
          <w:b/>
          <w:sz w:val="24"/>
          <w:szCs w:val="24"/>
        </w:rPr>
        <w:t xml:space="preserve"> </w:t>
      </w:r>
      <w:r w:rsidR="006044E9" w:rsidRPr="00EF5887">
        <w:rPr>
          <w:rFonts w:ascii="Arial" w:hAnsi="Arial" w:cs="Arial"/>
          <w:b/>
          <w:sz w:val="24"/>
          <w:szCs w:val="24"/>
        </w:rPr>
        <w:t>–</w:t>
      </w:r>
      <w:r w:rsidR="00B66FFC" w:rsidRPr="00EF5887">
        <w:rPr>
          <w:rFonts w:ascii="Arial" w:hAnsi="Arial" w:cs="Arial"/>
          <w:b/>
          <w:sz w:val="24"/>
          <w:szCs w:val="24"/>
        </w:rPr>
        <w:t xml:space="preserve"> </w:t>
      </w:r>
      <w:r w:rsidR="00C84191">
        <w:rPr>
          <w:rFonts w:ascii="Arial" w:hAnsi="Arial" w:cs="Arial"/>
          <w:b/>
          <w:i/>
          <w:sz w:val="24"/>
          <w:szCs w:val="24"/>
          <w:u w:val="single"/>
        </w:rPr>
        <w:t>GROUP PRESENTATIONS</w:t>
      </w:r>
      <w:r w:rsidR="00C84191">
        <w:rPr>
          <w:rFonts w:ascii="Arial" w:hAnsi="Arial" w:cs="Arial"/>
          <w:sz w:val="24"/>
          <w:szCs w:val="24"/>
        </w:rPr>
        <w:t>.</w:t>
      </w:r>
    </w:p>
    <w:p w14:paraId="47957748" w14:textId="4C0DD986" w:rsidR="005A5A7D" w:rsidRPr="00EF5887" w:rsidRDefault="005A5A7D" w:rsidP="00FB76F6">
      <w:pPr>
        <w:spacing w:after="0" w:line="240" w:lineRule="auto"/>
        <w:rPr>
          <w:rFonts w:ascii="Arial" w:hAnsi="Arial" w:cs="Arial"/>
          <w:sz w:val="24"/>
          <w:szCs w:val="24"/>
        </w:rPr>
      </w:pPr>
    </w:p>
    <w:p w14:paraId="4A5ED7C0" w14:textId="3D1C718C" w:rsidR="005A5A7D"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November 26</w:t>
      </w:r>
      <w:r w:rsidR="005A5A7D" w:rsidRPr="00EF5887">
        <w:rPr>
          <w:rFonts w:ascii="Arial" w:hAnsi="Arial" w:cs="Arial"/>
          <w:b/>
          <w:sz w:val="24"/>
          <w:szCs w:val="24"/>
        </w:rPr>
        <w:t xml:space="preserve"> – </w:t>
      </w:r>
      <w:r w:rsidR="005B42FD">
        <w:rPr>
          <w:rFonts w:ascii="Arial" w:hAnsi="Arial" w:cs="Arial"/>
          <w:sz w:val="24"/>
          <w:szCs w:val="24"/>
        </w:rPr>
        <w:t>Foner 521-5</w:t>
      </w:r>
      <w:r w:rsidR="00893FA8">
        <w:rPr>
          <w:rFonts w:ascii="Arial" w:hAnsi="Arial" w:cs="Arial"/>
          <w:sz w:val="24"/>
          <w:szCs w:val="24"/>
        </w:rPr>
        <w:t>45</w:t>
      </w:r>
      <w:r w:rsidR="008A0205" w:rsidRPr="00EF5887">
        <w:rPr>
          <w:rFonts w:ascii="Arial" w:hAnsi="Arial" w:cs="Arial"/>
          <w:sz w:val="24"/>
          <w:szCs w:val="24"/>
        </w:rPr>
        <w:t>;</w:t>
      </w:r>
      <w:r w:rsidR="00893FA8">
        <w:rPr>
          <w:rFonts w:ascii="Arial" w:hAnsi="Arial" w:cs="Arial"/>
          <w:sz w:val="24"/>
          <w:szCs w:val="24"/>
        </w:rPr>
        <w:t xml:space="preserve"> </w:t>
      </w:r>
      <w:r w:rsidR="005A2E9A">
        <w:rPr>
          <w:rFonts w:ascii="Arial" w:hAnsi="Arial" w:cs="Arial"/>
          <w:sz w:val="24"/>
          <w:szCs w:val="24"/>
        </w:rPr>
        <w:t>Brad Berner (Chapters 1 and 2)</w:t>
      </w:r>
      <w:r w:rsidR="00B11828">
        <w:rPr>
          <w:rFonts w:ascii="Arial" w:hAnsi="Arial" w:cs="Arial"/>
          <w:sz w:val="24"/>
          <w:szCs w:val="24"/>
        </w:rPr>
        <w:t>; Watch Video</w:t>
      </w:r>
      <w:r w:rsidR="008A0205" w:rsidRPr="00EF5887">
        <w:rPr>
          <w:rFonts w:ascii="Arial" w:hAnsi="Arial" w:cs="Arial"/>
          <w:sz w:val="24"/>
          <w:szCs w:val="24"/>
        </w:rPr>
        <w:t>.</w:t>
      </w:r>
      <w:r w:rsidR="005A5A7D" w:rsidRPr="00EF5887">
        <w:rPr>
          <w:rFonts w:ascii="Arial" w:hAnsi="Arial" w:cs="Arial"/>
          <w:sz w:val="24"/>
          <w:szCs w:val="24"/>
        </w:rPr>
        <w:t xml:space="preserve"> </w:t>
      </w:r>
      <w:r w:rsidR="00081D5E">
        <w:rPr>
          <w:rFonts w:ascii="Arial" w:hAnsi="Arial" w:cs="Arial"/>
          <w:sz w:val="24"/>
          <w:szCs w:val="24"/>
        </w:rPr>
        <w:t>What were the causes of the Spanish-American War? How did this war develop? Who were the major players? What were the consequences for America?</w:t>
      </w:r>
    </w:p>
    <w:p w14:paraId="7976AB51" w14:textId="7812F306" w:rsidR="006044E9" w:rsidRPr="00EF5887" w:rsidRDefault="006044E9" w:rsidP="00FB76F6">
      <w:pPr>
        <w:spacing w:after="0" w:line="240" w:lineRule="auto"/>
        <w:rPr>
          <w:rFonts w:ascii="Arial" w:hAnsi="Arial" w:cs="Arial"/>
          <w:sz w:val="24"/>
          <w:szCs w:val="24"/>
        </w:rPr>
      </w:pPr>
    </w:p>
    <w:p w14:paraId="0A02272B" w14:textId="0092DBC2" w:rsidR="00B9636E"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 xml:space="preserve">December 3 – </w:t>
      </w:r>
      <w:r w:rsidR="00DB07E6" w:rsidRPr="00EF5887">
        <w:rPr>
          <w:rFonts w:ascii="Arial" w:hAnsi="Arial" w:cs="Arial"/>
          <w:b/>
          <w:i/>
          <w:sz w:val="24"/>
          <w:szCs w:val="24"/>
          <w:u w:val="single"/>
        </w:rPr>
        <w:t>QUIZ</w:t>
      </w:r>
      <w:r w:rsidR="00DB07E6" w:rsidRPr="00EF5887">
        <w:rPr>
          <w:rFonts w:ascii="Arial" w:hAnsi="Arial" w:cs="Arial"/>
          <w:b/>
          <w:sz w:val="24"/>
          <w:szCs w:val="24"/>
        </w:rPr>
        <w:t xml:space="preserve"> </w:t>
      </w:r>
      <w:r w:rsidR="002216EC">
        <w:rPr>
          <w:rFonts w:ascii="Arial" w:hAnsi="Arial" w:cs="Arial"/>
          <w:sz w:val="24"/>
          <w:szCs w:val="24"/>
        </w:rPr>
        <w:t>Foner</w:t>
      </w:r>
      <w:r w:rsidR="002B6432">
        <w:rPr>
          <w:rFonts w:ascii="Arial" w:hAnsi="Arial" w:cs="Arial"/>
          <w:sz w:val="24"/>
          <w:szCs w:val="24"/>
        </w:rPr>
        <w:t xml:space="preserve"> 528-532; Li Chen; </w:t>
      </w:r>
      <w:r w:rsidR="00AE6351">
        <w:rPr>
          <w:rFonts w:ascii="Arial" w:hAnsi="Arial" w:cs="Arial"/>
          <w:sz w:val="24"/>
          <w:szCs w:val="24"/>
        </w:rPr>
        <w:t>Doug Chin</w:t>
      </w:r>
      <w:r w:rsidRPr="00EF5887">
        <w:rPr>
          <w:rFonts w:ascii="Arial" w:hAnsi="Arial" w:cs="Arial"/>
          <w:sz w:val="24"/>
          <w:szCs w:val="24"/>
        </w:rPr>
        <w:t xml:space="preserve">. </w:t>
      </w:r>
      <w:r w:rsidR="00AE6351">
        <w:rPr>
          <w:rFonts w:ascii="Arial" w:hAnsi="Arial" w:cs="Arial"/>
          <w:sz w:val="24"/>
          <w:szCs w:val="24"/>
        </w:rPr>
        <w:t>What was the Chinese Exclusion Act? Wh</w:t>
      </w:r>
      <w:r w:rsidR="009B3246">
        <w:rPr>
          <w:rFonts w:ascii="Arial" w:hAnsi="Arial" w:cs="Arial"/>
          <w:sz w:val="24"/>
          <w:szCs w:val="24"/>
        </w:rPr>
        <w:t>at was the basis for this policy?</w:t>
      </w:r>
    </w:p>
    <w:p w14:paraId="35C8EEA8" w14:textId="7878785F" w:rsidR="00B9636E" w:rsidRPr="00EF5887" w:rsidRDefault="00B9636E" w:rsidP="00FB76F6">
      <w:pPr>
        <w:spacing w:after="0" w:line="240" w:lineRule="auto"/>
        <w:rPr>
          <w:rFonts w:ascii="Arial" w:hAnsi="Arial" w:cs="Arial"/>
          <w:sz w:val="24"/>
          <w:szCs w:val="24"/>
        </w:rPr>
      </w:pPr>
    </w:p>
    <w:p w14:paraId="40AED072" w14:textId="23D857E9" w:rsidR="00B9636E" w:rsidRPr="00EF5887" w:rsidRDefault="00B9636E" w:rsidP="00FB76F6">
      <w:pPr>
        <w:spacing w:after="0" w:line="240" w:lineRule="auto"/>
        <w:rPr>
          <w:rFonts w:ascii="Arial" w:hAnsi="Arial" w:cs="Arial"/>
          <w:sz w:val="24"/>
          <w:szCs w:val="24"/>
        </w:rPr>
      </w:pPr>
      <w:r w:rsidRPr="00EF5887">
        <w:rPr>
          <w:rFonts w:ascii="Arial" w:hAnsi="Arial" w:cs="Arial"/>
          <w:b/>
          <w:sz w:val="24"/>
          <w:szCs w:val="24"/>
        </w:rPr>
        <w:t xml:space="preserve">December 5 – </w:t>
      </w:r>
      <w:r w:rsidR="002C1EAE" w:rsidRPr="00EF5887">
        <w:rPr>
          <w:rFonts w:ascii="Arial" w:hAnsi="Arial" w:cs="Arial"/>
          <w:b/>
          <w:i/>
          <w:sz w:val="24"/>
          <w:szCs w:val="24"/>
          <w:u w:val="single"/>
        </w:rPr>
        <w:t>PAPERS DUE</w:t>
      </w:r>
      <w:r w:rsidR="002C1EAE" w:rsidRPr="00EF5887">
        <w:rPr>
          <w:rFonts w:ascii="Arial" w:hAnsi="Arial" w:cs="Arial"/>
          <w:b/>
          <w:sz w:val="24"/>
          <w:szCs w:val="24"/>
        </w:rPr>
        <w:t xml:space="preserve"> </w:t>
      </w:r>
      <w:r w:rsidR="00E9508E">
        <w:rPr>
          <w:rFonts w:ascii="Arial" w:hAnsi="Arial" w:cs="Arial"/>
          <w:sz w:val="24"/>
          <w:szCs w:val="24"/>
        </w:rPr>
        <w:t>Review for Final Exam</w:t>
      </w:r>
      <w:r w:rsidRPr="00EF5887">
        <w:rPr>
          <w:rFonts w:ascii="Arial" w:hAnsi="Arial" w:cs="Arial"/>
          <w:sz w:val="24"/>
          <w:szCs w:val="24"/>
        </w:rPr>
        <w:t>.</w:t>
      </w:r>
    </w:p>
    <w:p w14:paraId="64B3BC89" w14:textId="5E54BBFE" w:rsidR="009C59C8" w:rsidRPr="00EF5887" w:rsidRDefault="009C59C8" w:rsidP="00FB76F6">
      <w:pPr>
        <w:spacing w:after="0" w:line="240" w:lineRule="auto"/>
        <w:rPr>
          <w:rFonts w:ascii="Arial" w:hAnsi="Arial" w:cs="Arial"/>
          <w:sz w:val="24"/>
          <w:szCs w:val="24"/>
        </w:rPr>
      </w:pPr>
    </w:p>
    <w:p w14:paraId="73BCF283" w14:textId="06F39DFE" w:rsidR="009C59C8" w:rsidRPr="00EF5887" w:rsidRDefault="009C59C8" w:rsidP="00FB76F6">
      <w:pPr>
        <w:spacing w:after="0" w:line="240" w:lineRule="auto"/>
        <w:rPr>
          <w:rFonts w:ascii="Arial" w:hAnsi="Arial" w:cs="Arial"/>
          <w:sz w:val="24"/>
          <w:szCs w:val="24"/>
        </w:rPr>
      </w:pPr>
      <w:r w:rsidRPr="00EF5887">
        <w:rPr>
          <w:rFonts w:ascii="Arial" w:hAnsi="Arial" w:cs="Arial"/>
          <w:b/>
          <w:sz w:val="24"/>
          <w:szCs w:val="24"/>
        </w:rPr>
        <w:t xml:space="preserve">Final Exam </w:t>
      </w:r>
      <w:r w:rsidR="006E6DA0">
        <w:rPr>
          <w:rFonts w:ascii="Arial" w:hAnsi="Arial" w:cs="Arial"/>
          <w:b/>
          <w:sz w:val="24"/>
          <w:szCs w:val="24"/>
        </w:rPr>
        <w:t>–</w:t>
      </w:r>
      <w:r w:rsidRPr="00EF5887">
        <w:rPr>
          <w:rFonts w:ascii="Arial" w:hAnsi="Arial" w:cs="Arial"/>
          <w:b/>
          <w:sz w:val="24"/>
          <w:szCs w:val="24"/>
        </w:rPr>
        <w:t xml:space="preserve"> </w:t>
      </w:r>
      <w:r w:rsidR="006E6DA0" w:rsidRPr="00E42C7C">
        <w:rPr>
          <w:rFonts w:ascii="Arial" w:hAnsi="Arial" w:cs="Arial"/>
          <w:b/>
          <w:i/>
          <w:sz w:val="24"/>
          <w:szCs w:val="24"/>
          <w:u w:val="single"/>
        </w:rPr>
        <w:t xml:space="preserve">DECEMBER 10 </w:t>
      </w:r>
      <w:r w:rsidR="00E42C7C" w:rsidRPr="00E42C7C">
        <w:rPr>
          <w:rFonts w:ascii="Arial" w:hAnsi="Arial" w:cs="Arial"/>
          <w:b/>
          <w:i/>
          <w:sz w:val="24"/>
          <w:szCs w:val="24"/>
          <w:u w:val="single"/>
        </w:rPr>
        <w:t>–</w:t>
      </w:r>
      <w:r w:rsidR="006E6DA0" w:rsidRPr="00E42C7C">
        <w:rPr>
          <w:rFonts w:ascii="Arial" w:hAnsi="Arial" w:cs="Arial"/>
          <w:b/>
          <w:i/>
          <w:sz w:val="24"/>
          <w:szCs w:val="24"/>
          <w:u w:val="single"/>
        </w:rPr>
        <w:t xml:space="preserve"> </w:t>
      </w:r>
      <w:r w:rsidR="00E42C7C" w:rsidRPr="00E42C7C">
        <w:rPr>
          <w:rFonts w:ascii="Arial" w:hAnsi="Arial" w:cs="Arial"/>
          <w:b/>
          <w:i/>
          <w:sz w:val="24"/>
          <w:szCs w:val="24"/>
          <w:u w:val="single"/>
        </w:rPr>
        <w:t>4:30-6:20PM</w:t>
      </w:r>
    </w:p>
    <w:p w14:paraId="25658FFD" w14:textId="33B1C0E5" w:rsidR="006521E3" w:rsidRPr="00EF5887" w:rsidRDefault="006521E3" w:rsidP="00D25E03">
      <w:pPr>
        <w:spacing w:after="0" w:line="240" w:lineRule="auto"/>
        <w:jc w:val="center"/>
        <w:rPr>
          <w:rFonts w:ascii="Arial" w:hAnsi="Arial" w:cs="Arial"/>
          <w:b/>
          <w:sz w:val="24"/>
          <w:szCs w:val="24"/>
        </w:rPr>
      </w:pPr>
      <w:r w:rsidRPr="00EF5887">
        <w:rPr>
          <w:rFonts w:ascii="Arial" w:hAnsi="Arial" w:cs="Arial"/>
          <w:b/>
          <w:sz w:val="24"/>
          <w:szCs w:val="24"/>
        </w:rPr>
        <w:t>Classroom P</w:t>
      </w:r>
      <w:r w:rsidR="001C75ED" w:rsidRPr="00EF5887">
        <w:rPr>
          <w:rFonts w:ascii="Arial" w:hAnsi="Arial" w:cs="Arial"/>
          <w:b/>
          <w:sz w:val="24"/>
          <w:szCs w:val="24"/>
        </w:rPr>
        <w:t>olicies</w:t>
      </w:r>
    </w:p>
    <w:p w14:paraId="0981679B" w14:textId="38F91DC3" w:rsidR="006521E3" w:rsidRPr="00EF5887" w:rsidRDefault="006521E3" w:rsidP="006521E3">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 xml:space="preserve">In-class conduct </w:t>
      </w:r>
      <w:r w:rsidR="00150C8D" w:rsidRPr="00EF5887">
        <w:rPr>
          <w:rFonts w:ascii="Arial" w:hAnsi="Arial" w:cs="Arial"/>
          <w:sz w:val="24"/>
          <w:szCs w:val="24"/>
        </w:rPr>
        <w:t>–</w:t>
      </w:r>
      <w:r w:rsidRPr="00EF5887">
        <w:rPr>
          <w:rFonts w:ascii="Arial" w:hAnsi="Arial" w:cs="Arial"/>
          <w:sz w:val="24"/>
          <w:szCs w:val="24"/>
        </w:rPr>
        <w:t xml:space="preserve"> </w:t>
      </w:r>
      <w:r w:rsidR="00150C8D" w:rsidRPr="00EF5887">
        <w:rPr>
          <w:rFonts w:ascii="Arial" w:hAnsi="Arial" w:cs="Arial"/>
          <w:sz w:val="24"/>
          <w:szCs w:val="24"/>
        </w:rPr>
        <w:t>whenever you are in my classroom, I expect you to be courteous and act in a professional manner to me and your fellow students.</w:t>
      </w:r>
    </w:p>
    <w:p w14:paraId="47F7813B" w14:textId="5849AC54" w:rsidR="00150C8D" w:rsidRPr="00EF5887" w:rsidRDefault="00150C8D" w:rsidP="00150C8D">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Talking when you are not participating in a group discussion is inappropriate. Do not distract yourself or others from my lectures. The information being delivered is essential to getting a good grade in my class.</w:t>
      </w:r>
    </w:p>
    <w:p w14:paraId="1D64FF50" w14:textId="24B48A0A" w:rsidR="00150C8D" w:rsidRPr="00EF5887" w:rsidRDefault="00150C8D" w:rsidP="00150C8D">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Using electronics for anything other than taking notes is forbidden. While I allow laptops and tablets in class, if I find out that you are using them for something besides notes, or if they become a distraction, I will ask you to put the item away and </w:t>
      </w:r>
      <w:r w:rsidR="004F6ECA">
        <w:rPr>
          <w:rFonts w:ascii="Arial" w:hAnsi="Arial" w:cs="Arial"/>
          <w:sz w:val="24"/>
          <w:szCs w:val="24"/>
        </w:rPr>
        <w:t xml:space="preserve">you </w:t>
      </w:r>
      <w:r w:rsidRPr="00EF5887">
        <w:rPr>
          <w:rFonts w:ascii="Arial" w:hAnsi="Arial" w:cs="Arial"/>
          <w:sz w:val="24"/>
          <w:szCs w:val="24"/>
        </w:rPr>
        <w:t>will lose your privilege of bringing it into my class. Phones are not to be used during class unless it is an emergency.</w:t>
      </w:r>
    </w:p>
    <w:p w14:paraId="22A2DEDD" w14:textId="608AC033" w:rsidR="00150C8D" w:rsidRPr="00EF5887" w:rsidRDefault="0076547D" w:rsidP="00150C8D">
      <w:pPr>
        <w:pStyle w:val="ListParagraph"/>
        <w:numPr>
          <w:ilvl w:val="1"/>
          <w:numId w:val="3"/>
        </w:numPr>
        <w:spacing w:after="0" w:line="240" w:lineRule="auto"/>
        <w:rPr>
          <w:rFonts w:ascii="Arial" w:hAnsi="Arial" w:cs="Arial"/>
          <w:sz w:val="24"/>
          <w:szCs w:val="24"/>
        </w:rPr>
      </w:pPr>
      <w:hyperlink r:id="rId9" w:history="1">
        <w:r w:rsidR="00150C8D" w:rsidRPr="00CB5724">
          <w:rPr>
            <w:rStyle w:val="Hyperlink"/>
            <w:rFonts w:ascii="Arial" w:hAnsi="Arial" w:cs="Arial"/>
            <w:sz w:val="24"/>
            <w:szCs w:val="24"/>
          </w:rPr>
          <w:t>Sexual harassment will not be tolerated</w:t>
        </w:r>
      </w:hyperlink>
      <w:r w:rsidR="00150C8D" w:rsidRPr="00EF5887">
        <w:rPr>
          <w:rFonts w:ascii="Arial" w:hAnsi="Arial" w:cs="Arial"/>
          <w:sz w:val="24"/>
          <w:szCs w:val="24"/>
        </w:rPr>
        <w:t xml:space="preserve">. The </w:t>
      </w:r>
      <w:r w:rsidR="004F6ECA">
        <w:rPr>
          <w:rFonts w:ascii="Arial" w:hAnsi="Arial" w:cs="Arial"/>
          <w:sz w:val="24"/>
          <w:szCs w:val="24"/>
        </w:rPr>
        <w:t>College</w:t>
      </w:r>
      <w:r w:rsidR="00150C8D" w:rsidRPr="00EF5887">
        <w:rPr>
          <w:rFonts w:ascii="Arial" w:hAnsi="Arial" w:cs="Arial"/>
          <w:sz w:val="24"/>
          <w:szCs w:val="24"/>
        </w:rPr>
        <w:t xml:space="preserve">’s policy for </w:t>
      </w:r>
      <w:r w:rsidR="00FA67D6" w:rsidRPr="00EF5887">
        <w:rPr>
          <w:rStyle w:val="Hyperlink"/>
          <w:rFonts w:ascii="Arial" w:hAnsi="Arial" w:cs="Arial"/>
          <w:color w:val="auto"/>
          <w:sz w:val="24"/>
          <w:szCs w:val="24"/>
          <w:u w:val="none"/>
        </w:rPr>
        <w:t>preventing and responding to sex discrimination, including sexual m</w:t>
      </w:r>
      <w:r w:rsidR="00150C8D" w:rsidRPr="00EF5887">
        <w:rPr>
          <w:rStyle w:val="Hyperlink"/>
          <w:rFonts w:ascii="Arial" w:hAnsi="Arial" w:cs="Arial"/>
          <w:color w:val="auto"/>
          <w:sz w:val="24"/>
          <w:szCs w:val="24"/>
          <w:u w:val="none"/>
        </w:rPr>
        <w:t>isconduct</w:t>
      </w:r>
      <w:r w:rsidR="00150C8D" w:rsidRPr="00EF5887">
        <w:rPr>
          <w:rFonts w:ascii="Arial" w:hAnsi="Arial" w:cs="Arial"/>
          <w:sz w:val="24"/>
          <w:szCs w:val="24"/>
        </w:rPr>
        <w:t>, should be consulted if you are unsure of what constitutes sexual harassment or discrimination.</w:t>
      </w:r>
      <w:r w:rsidR="001C63B2" w:rsidRPr="00EF5887">
        <w:rPr>
          <w:rFonts w:ascii="Arial" w:hAnsi="Arial" w:cs="Arial"/>
          <w:sz w:val="24"/>
          <w:szCs w:val="24"/>
        </w:rPr>
        <w:t xml:space="preserve"> If I observe inappropriate behavior in class, I will speak to the student involved as well as notify the appropriate people within the </w:t>
      </w:r>
      <w:r w:rsidR="00055CDD">
        <w:rPr>
          <w:rFonts w:ascii="Arial" w:hAnsi="Arial" w:cs="Arial"/>
          <w:sz w:val="24"/>
          <w:szCs w:val="24"/>
        </w:rPr>
        <w:t>College</w:t>
      </w:r>
      <w:r w:rsidR="001C63B2" w:rsidRPr="00EF5887">
        <w:rPr>
          <w:rFonts w:ascii="Arial" w:hAnsi="Arial" w:cs="Arial"/>
          <w:sz w:val="24"/>
          <w:szCs w:val="24"/>
        </w:rPr>
        <w:t>’s administration.</w:t>
      </w:r>
    </w:p>
    <w:p w14:paraId="5A66407A" w14:textId="3A24E9DF" w:rsidR="001C63B2" w:rsidRPr="00EF5887" w:rsidRDefault="001C63B2" w:rsidP="00150C8D">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Harassment and abuse of any kind will not be tolerated. I have a “zero tolerance” policy regarding all forms of bullying and aggression. Things such as hate speech, racial slurs, threatening language, etc… will result in you being asked to leave my class and being reported to the relevant </w:t>
      </w:r>
      <w:r w:rsidR="006611C0">
        <w:rPr>
          <w:rFonts w:ascii="Arial" w:hAnsi="Arial" w:cs="Arial"/>
          <w:sz w:val="24"/>
          <w:szCs w:val="24"/>
        </w:rPr>
        <w:t>College</w:t>
      </w:r>
      <w:r w:rsidRPr="00EF5887">
        <w:rPr>
          <w:rFonts w:ascii="Arial" w:hAnsi="Arial" w:cs="Arial"/>
          <w:sz w:val="24"/>
          <w:szCs w:val="24"/>
        </w:rPr>
        <w:t xml:space="preserve"> authority.</w:t>
      </w:r>
    </w:p>
    <w:p w14:paraId="4972236C" w14:textId="5F8AD55D" w:rsidR="001C63B2" w:rsidRPr="00EF5887" w:rsidRDefault="001C63B2" w:rsidP="001C63B2">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lastRenderedPageBreak/>
        <w:t xml:space="preserve">Cheating and Plagiarism – cheating on a quiz or an exam, or plagiarizing in your term paper, will result in a failure and referral to the </w:t>
      </w:r>
      <w:r w:rsidR="006611C0">
        <w:rPr>
          <w:rFonts w:ascii="Arial" w:hAnsi="Arial" w:cs="Arial"/>
          <w:sz w:val="24"/>
          <w:szCs w:val="24"/>
        </w:rPr>
        <w:t>College</w:t>
      </w:r>
      <w:r w:rsidRPr="00EF5887">
        <w:rPr>
          <w:rFonts w:ascii="Arial" w:hAnsi="Arial" w:cs="Arial"/>
          <w:sz w:val="24"/>
          <w:szCs w:val="24"/>
        </w:rPr>
        <w:t>’s disciplinary committee.</w:t>
      </w:r>
    </w:p>
    <w:p w14:paraId="6C12B19D" w14:textId="1799A53E" w:rsidR="001C63B2" w:rsidRPr="00EF5887" w:rsidRDefault="001C63B2" w:rsidP="001C63B2">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Cheating is considered copying answers from other students or using unapproved notes during a quiz or an exam.</w:t>
      </w:r>
    </w:p>
    <w:p w14:paraId="7C64E781" w14:textId="5309BB9B" w:rsidR="001C63B2" w:rsidRPr="00EF5887" w:rsidRDefault="001C63B2" w:rsidP="001C63B2">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Plagiarism is copying the writing and ideas of other people and not citing them properly, or, more seriously, taking credit for them as your own.</w:t>
      </w:r>
    </w:p>
    <w:p w14:paraId="376F1176" w14:textId="2010398F" w:rsidR="001C63B2" w:rsidRPr="00EF5887" w:rsidRDefault="001C63B2" w:rsidP="001C63B2">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Both cheating and plagiarism are extremely easy to spot, so do</w:t>
      </w:r>
      <w:r w:rsidR="009C59C8" w:rsidRPr="00EF5887">
        <w:rPr>
          <w:rFonts w:ascii="Arial" w:hAnsi="Arial" w:cs="Arial"/>
          <w:sz w:val="24"/>
          <w:szCs w:val="24"/>
        </w:rPr>
        <w:t xml:space="preserve"> not try to fool me. It is not worth jeopardizing your academic career and future; just study for the quizzes and exams, and start working on your paper early, and you will have no problem earning good grades.</w:t>
      </w:r>
    </w:p>
    <w:p w14:paraId="297CE2F1" w14:textId="54B6EE04" w:rsidR="009C59C8" w:rsidRPr="00EF5887" w:rsidRDefault="009C59C8"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Missing Quizzes and Exams – only students with approved absences will be eligible to retake a quiz or an exam that they miss.</w:t>
      </w:r>
    </w:p>
    <w:p w14:paraId="08D60578" w14:textId="39B6FB7B"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An approved absence is outlined in the student handbook.</w:t>
      </w:r>
    </w:p>
    <w:p w14:paraId="3BDA6D8F" w14:textId="6D30A6FB"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Missing either the mid-term or the final exam will result in the automatic loss of </w:t>
      </w:r>
      <w:r w:rsidR="00B45C39">
        <w:rPr>
          <w:rFonts w:ascii="Arial" w:hAnsi="Arial" w:cs="Arial"/>
          <w:sz w:val="24"/>
          <w:szCs w:val="24"/>
        </w:rPr>
        <w:t xml:space="preserve">10% or </w:t>
      </w:r>
      <w:r w:rsidRPr="00EF5887">
        <w:rPr>
          <w:rFonts w:ascii="Arial" w:hAnsi="Arial" w:cs="Arial"/>
          <w:sz w:val="24"/>
          <w:szCs w:val="24"/>
        </w:rPr>
        <w:t>20% of your possible grade.</w:t>
      </w:r>
    </w:p>
    <w:p w14:paraId="4A3208E9" w14:textId="40E376B1" w:rsidR="009C59C8" w:rsidRPr="00EF5887" w:rsidRDefault="009C59C8"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 xml:space="preserve">Behavior in the Discussion Forum – when you are writing responses to discussion questions in </w:t>
      </w:r>
      <w:r w:rsidR="00CB5885">
        <w:rPr>
          <w:rFonts w:ascii="Arial" w:hAnsi="Arial" w:cs="Arial"/>
          <w:sz w:val="24"/>
          <w:szCs w:val="24"/>
        </w:rPr>
        <w:t>Moodle</w:t>
      </w:r>
      <w:r w:rsidRPr="00EF5887">
        <w:rPr>
          <w:rFonts w:ascii="Arial" w:hAnsi="Arial" w:cs="Arial"/>
          <w:sz w:val="24"/>
          <w:szCs w:val="24"/>
        </w:rPr>
        <w:t xml:space="preserve"> you will be held to the same standards of behavior as you are in class.</w:t>
      </w:r>
    </w:p>
    <w:p w14:paraId="46E9A5BA" w14:textId="3A9A85A4"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Do not harass anyone in the discussion forums.</w:t>
      </w:r>
    </w:p>
    <w:p w14:paraId="5505B247" w14:textId="0211340F"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 xml:space="preserve">Respect other peoples’ ideas, even if you disagree with them. The purpose of the discussion forum is to foster dialogue between students regarding the material we are studying. When you disagree with someone’s answer to a discussion question and wish to write a reply, make sure that you do so in a courteous way and that </w:t>
      </w:r>
      <w:proofErr w:type="gramStart"/>
      <w:r w:rsidRPr="00EF5887">
        <w:rPr>
          <w:rFonts w:ascii="Arial" w:hAnsi="Arial" w:cs="Arial"/>
          <w:sz w:val="24"/>
          <w:szCs w:val="24"/>
        </w:rPr>
        <w:t>you</w:t>
      </w:r>
      <w:proofErr w:type="gramEnd"/>
      <w:r w:rsidRPr="00EF5887">
        <w:rPr>
          <w:rFonts w:ascii="Arial" w:hAnsi="Arial" w:cs="Arial"/>
          <w:sz w:val="24"/>
          <w:szCs w:val="24"/>
        </w:rPr>
        <w:t xml:space="preserve"> backup your position with evidence. Always make sure that you are criticizing the idea, and not the person.</w:t>
      </w:r>
    </w:p>
    <w:p w14:paraId="6906D92C" w14:textId="3E134EA7" w:rsidR="009C59C8" w:rsidRPr="00EF5887" w:rsidRDefault="009C59C8" w:rsidP="009C59C8">
      <w:pPr>
        <w:pStyle w:val="ListParagraph"/>
        <w:numPr>
          <w:ilvl w:val="1"/>
          <w:numId w:val="3"/>
        </w:numPr>
        <w:spacing w:after="0" w:line="240" w:lineRule="auto"/>
        <w:rPr>
          <w:rFonts w:ascii="Arial" w:hAnsi="Arial" w:cs="Arial"/>
          <w:sz w:val="24"/>
          <w:szCs w:val="24"/>
        </w:rPr>
      </w:pPr>
      <w:r w:rsidRPr="00EF5887">
        <w:rPr>
          <w:rFonts w:ascii="Arial" w:hAnsi="Arial" w:cs="Arial"/>
          <w:sz w:val="24"/>
          <w:szCs w:val="24"/>
        </w:rPr>
        <w:t>Remember that in addition to submitting an answer for each of the discussion questions, you must also post two substantial (at least five sentences long) comments which engage with the answers of other students or with my comments. The forum for each week opens the Sunday before our lectures start, and only answers submitted by the following Saturday at midnight will count towards your participation grade.</w:t>
      </w:r>
    </w:p>
    <w:p w14:paraId="05BD378F" w14:textId="4D77E9C0" w:rsidR="009C59C8" w:rsidRPr="00EF5887" w:rsidRDefault="009C59C8"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Getting in Touch with Me – over the course of our ten weeks together, you will almost certainly need to get in contact with me. The best way to do this is through e-mail if it is a simple question, or to visit me during my office hours, which are listed on the first page of this syllabus.</w:t>
      </w:r>
      <w:r w:rsidR="006F7240" w:rsidRPr="00EF5887">
        <w:rPr>
          <w:rFonts w:ascii="Arial" w:hAnsi="Arial" w:cs="Arial"/>
          <w:sz w:val="24"/>
          <w:szCs w:val="24"/>
        </w:rPr>
        <w:t xml:space="preserve"> I am here to help you regardless of what the issue is, so please do not hesitate to talk to me.</w:t>
      </w:r>
    </w:p>
    <w:p w14:paraId="0C4F4EEF" w14:textId="515A0F5C" w:rsidR="00862172" w:rsidRPr="00EF5887" w:rsidRDefault="00862172" w:rsidP="009C59C8">
      <w:pPr>
        <w:pStyle w:val="ListParagraph"/>
        <w:numPr>
          <w:ilvl w:val="0"/>
          <w:numId w:val="3"/>
        </w:numPr>
        <w:spacing w:after="0" w:line="240" w:lineRule="auto"/>
        <w:rPr>
          <w:rFonts w:ascii="Arial" w:hAnsi="Arial" w:cs="Arial"/>
          <w:sz w:val="24"/>
          <w:szCs w:val="24"/>
        </w:rPr>
      </w:pPr>
      <w:r w:rsidRPr="00EF5887">
        <w:rPr>
          <w:rFonts w:ascii="Arial" w:hAnsi="Arial" w:cs="Arial"/>
          <w:sz w:val="24"/>
          <w:szCs w:val="24"/>
        </w:rPr>
        <w:t xml:space="preserve">LBCC is committed to inclusiveness and equal access to higher education. If you have approved accommodations through the Center for Accessibility Resources (CFAR) and would like to use your accommodations in the class, please talk to your instructor as soon as possible to discuss your needs. If you believe you may need accommodations but are not yet registered with CFAR, please visit the </w:t>
      </w:r>
      <w:hyperlink r:id="rId10" w:history="1">
        <w:r w:rsidRPr="00EF5887">
          <w:rPr>
            <w:rStyle w:val="Hyperlink"/>
            <w:rFonts w:ascii="Arial" w:hAnsi="Arial" w:cs="Arial"/>
            <w:sz w:val="24"/>
            <w:szCs w:val="24"/>
          </w:rPr>
          <w:t>CFAR Website</w:t>
        </w:r>
      </w:hyperlink>
      <w:r w:rsidRPr="00EF5887">
        <w:rPr>
          <w:rFonts w:ascii="Arial" w:hAnsi="Arial" w:cs="Arial"/>
          <w:sz w:val="24"/>
          <w:szCs w:val="24"/>
        </w:rPr>
        <w:t xml:space="preserve"> for steps on how to apply for services or call </w:t>
      </w:r>
      <w:hyperlink r:id="rId11" w:history="1">
        <w:r w:rsidRPr="00EF5887">
          <w:rPr>
            <w:rStyle w:val="Hyperlink"/>
            <w:rFonts w:ascii="Arial" w:hAnsi="Arial" w:cs="Arial"/>
            <w:sz w:val="24"/>
            <w:szCs w:val="24"/>
          </w:rPr>
          <w:t>(541) 917-4789</w:t>
        </w:r>
      </w:hyperlink>
      <w:r w:rsidRPr="00EF5887">
        <w:rPr>
          <w:rFonts w:ascii="Arial" w:hAnsi="Arial" w:cs="Arial"/>
          <w:sz w:val="24"/>
          <w:szCs w:val="24"/>
        </w:rPr>
        <w:t>. </w:t>
      </w:r>
    </w:p>
    <w:sectPr w:rsidR="00862172" w:rsidRPr="00EF588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8EBEA6" w14:textId="77777777" w:rsidR="0076547D" w:rsidRDefault="0076547D" w:rsidP="00D7397E">
      <w:pPr>
        <w:spacing w:after="0" w:line="240" w:lineRule="auto"/>
      </w:pPr>
      <w:r>
        <w:separator/>
      </w:r>
    </w:p>
  </w:endnote>
  <w:endnote w:type="continuationSeparator" w:id="0">
    <w:p w14:paraId="4E459486" w14:textId="77777777" w:rsidR="0076547D" w:rsidRDefault="0076547D" w:rsidP="00D73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5802965"/>
      <w:docPartObj>
        <w:docPartGallery w:val="Page Numbers (Bottom of Page)"/>
        <w:docPartUnique/>
      </w:docPartObj>
    </w:sdtPr>
    <w:sdtEndPr>
      <w:rPr>
        <w:noProof/>
      </w:rPr>
    </w:sdtEndPr>
    <w:sdtContent>
      <w:p w14:paraId="4DF3448F" w14:textId="2C38DB15" w:rsidR="00D7397E" w:rsidRDefault="00D7397E">
        <w:pPr>
          <w:pStyle w:val="Footer"/>
          <w:jc w:val="center"/>
        </w:pPr>
        <w:r>
          <w:fldChar w:fldCharType="begin"/>
        </w:r>
        <w:r>
          <w:instrText xml:space="preserve"> PAGE   \* MERGEFORMAT </w:instrText>
        </w:r>
        <w:r>
          <w:fldChar w:fldCharType="separate"/>
        </w:r>
        <w:r w:rsidR="002F492A">
          <w:rPr>
            <w:noProof/>
          </w:rPr>
          <w:t>1</w:t>
        </w:r>
        <w:r>
          <w:rPr>
            <w:noProof/>
          </w:rPr>
          <w:fldChar w:fldCharType="end"/>
        </w:r>
      </w:p>
    </w:sdtContent>
  </w:sdt>
  <w:p w14:paraId="2F8A09E6" w14:textId="77777777" w:rsidR="00D7397E" w:rsidRDefault="00D7397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718DCE" w14:textId="77777777" w:rsidR="0076547D" w:rsidRDefault="0076547D" w:rsidP="00D7397E">
      <w:pPr>
        <w:spacing w:after="0" w:line="240" w:lineRule="auto"/>
      </w:pPr>
      <w:r>
        <w:separator/>
      </w:r>
    </w:p>
  </w:footnote>
  <w:footnote w:type="continuationSeparator" w:id="0">
    <w:p w14:paraId="2BC5C5A9" w14:textId="77777777" w:rsidR="0076547D" w:rsidRDefault="0076547D" w:rsidP="00D73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C5703"/>
    <w:multiLevelType w:val="hybridMultilevel"/>
    <w:tmpl w:val="18C0BBFE"/>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F8F5CB6"/>
    <w:multiLevelType w:val="hybridMultilevel"/>
    <w:tmpl w:val="FBCC5FB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04E22F6"/>
    <w:multiLevelType w:val="hybridMultilevel"/>
    <w:tmpl w:val="028E7AA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17F77B6"/>
    <w:multiLevelType w:val="hybridMultilevel"/>
    <w:tmpl w:val="8D44FE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82C"/>
    <w:rsid w:val="00007A9F"/>
    <w:rsid w:val="00026364"/>
    <w:rsid w:val="00033093"/>
    <w:rsid w:val="000442A7"/>
    <w:rsid w:val="00055CDD"/>
    <w:rsid w:val="0005712C"/>
    <w:rsid w:val="00077F05"/>
    <w:rsid w:val="00081D5E"/>
    <w:rsid w:val="000B4E9F"/>
    <w:rsid w:val="000E022C"/>
    <w:rsid w:val="000E14B6"/>
    <w:rsid w:val="00110867"/>
    <w:rsid w:val="00143CC3"/>
    <w:rsid w:val="00150C8D"/>
    <w:rsid w:val="001604C9"/>
    <w:rsid w:val="00184937"/>
    <w:rsid w:val="0018559E"/>
    <w:rsid w:val="001A317A"/>
    <w:rsid w:val="001C63B2"/>
    <w:rsid w:val="001C75ED"/>
    <w:rsid w:val="001D3308"/>
    <w:rsid w:val="001D4FEF"/>
    <w:rsid w:val="001E57DB"/>
    <w:rsid w:val="001F0B7B"/>
    <w:rsid w:val="002216EC"/>
    <w:rsid w:val="00224123"/>
    <w:rsid w:val="00225928"/>
    <w:rsid w:val="00232B40"/>
    <w:rsid w:val="0025430A"/>
    <w:rsid w:val="00275245"/>
    <w:rsid w:val="002872BC"/>
    <w:rsid w:val="00287C58"/>
    <w:rsid w:val="002A7105"/>
    <w:rsid w:val="002B6432"/>
    <w:rsid w:val="002C1EAE"/>
    <w:rsid w:val="002C42F3"/>
    <w:rsid w:val="002C678A"/>
    <w:rsid w:val="002D05A2"/>
    <w:rsid w:val="002D32BB"/>
    <w:rsid w:val="002D6673"/>
    <w:rsid w:val="002E1A54"/>
    <w:rsid w:val="002E727B"/>
    <w:rsid w:val="002F22B4"/>
    <w:rsid w:val="002F492A"/>
    <w:rsid w:val="002F4A11"/>
    <w:rsid w:val="00304796"/>
    <w:rsid w:val="00330BDE"/>
    <w:rsid w:val="00340893"/>
    <w:rsid w:val="003422A8"/>
    <w:rsid w:val="003471CF"/>
    <w:rsid w:val="0035026E"/>
    <w:rsid w:val="00376FBA"/>
    <w:rsid w:val="00381EA4"/>
    <w:rsid w:val="003918A3"/>
    <w:rsid w:val="003A0DD9"/>
    <w:rsid w:val="003B0990"/>
    <w:rsid w:val="003C162C"/>
    <w:rsid w:val="003D3967"/>
    <w:rsid w:val="003E410B"/>
    <w:rsid w:val="003F646F"/>
    <w:rsid w:val="003F682C"/>
    <w:rsid w:val="004127F8"/>
    <w:rsid w:val="00414441"/>
    <w:rsid w:val="004210A3"/>
    <w:rsid w:val="00453C40"/>
    <w:rsid w:val="00471453"/>
    <w:rsid w:val="0048059F"/>
    <w:rsid w:val="004C3B97"/>
    <w:rsid w:val="004C4CFD"/>
    <w:rsid w:val="004D3749"/>
    <w:rsid w:val="004F6ECA"/>
    <w:rsid w:val="00517BCB"/>
    <w:rsid w:val="0053412D"/>
    <w:rsid w:val="00575A11"/>
    <w:rsid w:val="00576BC9"/>
    <w:rsid w:val="0058531A"/>
    <w:rsid w:val="005936F3"/>
    <w:rsid w:val="005A1461"/>
    <w:rsid w:val="005A2E9A"/>
    <w:rsid w:val="005A5A7D"/>
    <w:rsid w:val="005A6DDD"/>
    <w:rsid w:val="005A74A5"/>
    <w:rsid w:val="005B42FD"/>
    <w:rsid w:val="005C65D2"/>
    <w:rsid w:val="00602BB7"/>
    <w:rsid w:val="006044E9"/>
    <w:rsid w:val="00627909"/>
    <w:rsid w:val="00631E3B"/>
    <w:rsid w:val="00640AF0"/>
    <w:rsid w:val="00640CD0"/>
    <w:rsid w:val="00645F42"/>
    <w:rsid w:val="006521E3"/>
    <w:rsid w:val="006611C0"/>
    <w:rsid w:val="00665DBA"/>
    <w:rsid w:val="00674014"/>
    <w:rsid w:val="00680F7F"/>
    <w:rsid w:val="006A2BF0"/>
    <w:rsid w:val="006C701F"/>
    <w:rsid w:val="006E6DA0"/>
    <w:rsid w:val="006F41A2"/>
    <w:rsid w:val="006F588E"/>
    <w:rsid w:val="006F7240"/>
    <w:rsid w:val="00707B86"/>
    <w:rsid w:val="00713B70"/>
    <w:rsid w:val="007473CB"/>
    <w:rsid w:val="00752B11"/>
    <w:rsid w:val="007548EB"/>
    <w:rsid w:val="0076547D"/>
    <w:rsid w:val="007711C6"/>
    <w:rsid w:val="007832E7"/>
    <w:rsid w:val="00785432"/>
    <w:rsid w:val="007C309D"/>
    <w:rsid w:val="007E1FFE"/>
    <w:rsid w:val="007F0D99"/>
    <w:rsid w:val="007F6356"/>
    <w:rsid w:val="007F680A"/>
    <w:rsid w:val="008038F6"/>
    <w:rsid w:val="00806185"/>
    <w:rsid w:val="00830651"/>
    <w:rsid w:val="00834ABE"/>
    <w:rsid w:val="00836208"/>
    <w:rsid w:val="008370CC"/>
    <w:rsid w:val="00862172"/>
    <w:rsid w:val="0087707F"/>
    <w:rsid w:val="00891747"/>
    <w:rsid w:val="00893FA8"/>
    <w:rsid w:val="008956E9"/>
    <w:rsid w:val="00896620"/>
    <w:rsid w:val="008A0205"/>
    <w:rsid w:val="008D1009"/>
    <w:rsid w:val="00940211"/>
    <w:rsid w:val="00947F2C"/>
    <w:rsid w:val="0095280E"/>
    <w:rsid w:val="009774C4"/>
    <w:rsid w:val="009779D7"/>
    <w:rsid w:val="00991A3D"/>
    <w:rsid w:val="009A1061"/>
    <w:rsid w:val="009A7E00"/>
    <w:rsid w:val="009B16D2"/>
    <w:rsid w:val="009B3246"/>
    <w:rsid w:val="009C59C8"/>
    <w:rsid w:val="009C615C"/>
    <w:rsid w:val="009E0FA2"/>
    <w:rsid w:val="009E21B6"/>
    <w:rsid w:val="00A44594"/>
    <w:rsid w:val="00A507E7"/>
    <w:rsid w:val="00A52DE8"/>
    <w:rsid w:val="00A54146"/>
    <w:rsid w:val="00A57110"/>
    <w:rsid w:val="00A94964"/>
    <w:rsid w:val="00A9683E"/>
    <w:rsid w:val="00A97B07"/>
    <w:rsid w:val="00AA2181"/>
    <w:rsid w:val="00AB2EA5"/>
    <w:rsid w:val="00AB7A89"/>
    <w:rsid w:val="00AD31F2"/>
    <w:rsid w:val="00AE29D6"/>
    <w:rsid w:val="00AE6351"/>
    <w:rsid w:val="00AF1198"/>
    <w:rsid w:val="00AF649B"/>
    <w:rsid w:val="00B1155C"/>
    <w:rsid w:val="00B11828"/>
    <w:rsid w:val="00B14134"/>
    <w:rsid w:val="00B14776"/>
    <w:rsid w:val="00B20DF0"/>
    <w:rsid w:val="00B4067A"/>
    <w:rsid w:val="00B45C39"/>
    <w:rsid w:val="00B567B8"/>
    <w:rsid w:val="00B62E73"/>
    <w:rsid w:val="00B6525B"/>
    <w:rsid w:val="00B66FFC"/>
    <w:rsid w:val="00B84183"/>
    <w:rsid w:val="00B9636E"/>
    <w:rsid w:val="00BD343F"/>
    <w:rsid w:val="00BD5C3B"/>
    <w:rsid w:val="00BE34EC"/>
    <w:rsid w:val="00BF1B72"/>
    <w:rsid w:val="00C4213D"/>
    <w:rsid w:val="00C44708"/>
    <w:rsid w:val="00C546BF"/>
    <w:rsid w:val="00C7125B"/>
    <w:rsid w:val="00C76C5F"/>
    <w:rsid w:val="00C84191"/>
    <w:rsid w:val="00C92208"/>
    <w:rsid w:val="00C9477E"/>
    <w:rsid w:val="00C97C5B"/>
    <w:rsid w:val="00CB112D"/>
    <w:rsid w:val="00CB5724"/>
    <w:rsid w:val="00CB5885"/>
    <w:rsid w:val="00CC4412"/>
    <w:rsid w:val="00CD6F7C"/>
    <w:rsid w:val="00CE1D2D"/>
    <w:rsid w:val="00CF743D"/>
    <w:rsid w:val="00D04140"/>
    <w:rsid w:val="00D15489"/>
    <w:rsid w:val="00D25E03"/>
    <w:rsid w:val="00D471D8"/>
    <w:rsid w:val="00D5636B"/>
    <w:rsid w:val="00D6716D"/>
    <w:rsid w:val="00D70110"/>
    <w:rsid w:val="00D7397E"/>
    <w:rsid w:val="00D7663F"/>
    <w:rsid w:val="00DA13D7"/>
    <w:rsid w:val="00DB07E6"/>
    <w:rsid w:val="00DC4B6D"/>
    <w:rsid w:val="00DD54A2"/>
    <w:rsid w:val="00DD77F9"/>
    <w:rsid w:val="00DE2A27"/>
    <w:rsid w:val="00DE5C0B"/>
    <w:rsid w:val="00E11475"/>
    <w:rsid w:val="00E14069"/>
    <w:rsid w:val="00E20D3A"/>
    <w:rsid w:val="00E23C01"/>
    <w:rsid w:val="00E25002"/>
    <w:rsid w:val="00E42C7C"/>
    <w:rsid w:val="00E55216"/>
    <w:rsid w:val="00E60470"/>
    <w:rsid w:val="00E6216D"/>
    <w:rsid w:val="00E93770"/>
    <w:rsid w:val="00E93E33"/>
    <w:rsid w:val="00E94563"/>
    <w:rsid w:val="00E9508E"/>
    <w:rsid w:val="00E9607C"/>
    <w:rsid w:val="00EA0283"/>
    <w:rsid w:val="00EA52C3"/>
    <w:rsid w:val="00EC2EDA"/>
    <w:rsid w:val="00EE508A"/>
    <w:rsid w:val="00EE6C6B"/>
    <w:rsid w:val="00EF5887"/>
    <w:rsid w:val="00F206FE"/>
    <w:rsid w:val="00F24643"/>
    <w:rsid w:val="00F321E9"/>
    <w:rsid w:val="00F354D7"/>
    <w:rsid w:val="00F442BA"/>
    <w:rsid w:val="00F443CC"/>
    <w:rsid w:val="00F46AD5"/>
    <w:rsid w:val="00F715FE"/>
    <w:rsid w:val="00F72356"/>
    <w:rsid w:val="00F839CD"/>
    <w:rsid w:val="00F860B8"/>
    <w:rsid w:val="00F86D40"/>
    <w:rsid w:val="00FA67D6"/>
    <w:rsid w:val="00FB76F6"/>
    <w:rsid w:val="00FF2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42BF3"/>
  <w15:chartTrackingRefBased/>
  <w15:docId w15:val="{AD21C6DC-3891-435E-999D-037B35151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7B86"/>
    <w:rPr>
      <w:color w:val="0563C1" w:themeColor="hyperlink"/>
      <w:u w:val="single"/>
    </w:rPr>
  </w:style>
  <w:style w:type="character" w:customStyle="1" w:styleId="UnresolvedMention">
    <w:name w:val="Unresolved Mention"/>
    <w:basedOn w:val="DefaultParagraphFont"/>
    <w:uiPriority w:val="99"/>
    <w:semiHidden/>
    <w:unhideWhenUsed/>
    <w:rsid w:val="00707B86"/>
    <w:rPr>
      <w:color w:val="808080"/>
      <w:shd w:val="clear" w:color="auto" w:fill="E6E6E6"/>
    </w:rPr>
  </w:style>
  <w:style w:type="paragraph" w:styleId="ListParagraph">
    <w:name w:val="List Paragraph"/>
    <w:basedOn w:val="Normal"/>
    <w:uiPriority w:val="34"/>
    <w:qFormat/>
    <w:rsid w:val="009779D7"/>
    <w:pPr>
      <w:ind w:left="720"/>
      <w:contextualSpacing/>
    </w:pPr>
  </w:style>
  <w:style w:type="table" w:styleId="TableGrid">
    <w:name w:val="Table Grid"/>
    <w:basedOn w:val="TableNormal"/>
    <w:uiPriority w:val="39"/>
    <w:rsid w:val="00DD5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E29D6"/>
    <w:rPr>
      <w:color w:val="954F72" w:themeColor="followedHyperlink"/>
      <w:u w:val="single"/>
    </w:rPr>
  </w:style>
  <w:style w:type="paragraph" w:styleId="Header">
    <w:name w:val="header"/>
    <w:basedOn w:val="Normal"/>
    <w:link w:val="HeaderChar"/>
    <w:uiPriority w:val="99"/>
    <w:unhideWhenUsed/>
    <w:rsid w:val="00D739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97E"/>
  </w:style>
  <w:style w:type="paragraph" w:styleId="Footer">
    <w:name w:val="footer"/>
    <w:basedOn w:val="Normal"/>
    <w:link w:val="FooterChar"/>
    <w:uiPriority w:val="99"/>
    <w:unhideWhenUsed/>
    <w:rsid w:val="00D739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llj@linnbenton.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5419174789" TargetMode="External"/><Relationship Id="rId5" Type="http://schemas.openxmlformats.org/officeDocument/2006/relationships/webSettings" Target="webSettings.xml"/><Relationship Id="rId10" Type="http://schemas.openxmlformats.org/officeDocument/2006/relationships/hyperlink" Target="https://www.linnbenton.edu/cfar" TargetMode="External"/><Relationship Id="rId4" Type="http://schemas.openxmlformats.org/officeDocument/2006/relationships/settings" Target="settings.xml"/><Relationship Id="rId9" Type="http://schemas.openxmlformats.org/officeDocument/2006/relationships/hyperlink" Target="https://www.linnbenton.edu/future-students/stuff-parents-want-to-know/student-right-to-know/title-ix-sexual-harassment-dating-violence-partner-violence-stalking.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49A42-4284-41FE-92D0-696DB0C6D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6</Pages>
  <Words>2129</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Hall</dc:creator>
  <cp:keywords/>
  <dc:description/>
  <cp:lastModifiedBy>Media Lectern</cp:lastModifiedBy>
  <cp:revision>621</cp:revision>
  <cp:lastPrinted>2018-10-27T01:09:00Z</cp:lastPrinted>
  <dcterms:created xsi:type="dcterms:W3CDTF">2018-10-26T20:43:00Z</dcterms:created>
  <dcterms:modified xsi:type="dcterms:W3CDTF">2019-10-01T22:26:00Z</dcterms:modified>
</cp:coreProperties>
</file>