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60"/>
        </w:tabs>
        <w:spacing w:after="0" w:lineRule="auto"/>
        <w:ind w:left="-360" w:right="270" w:firstLine="0"/>
        <w:jc w:val="both"/>
        <w:rPr>
          <w:rFonts w:ascii="Cambria" w:cs="Cambria" w:eastAsia="Cambria" w:hAnsi="Cambria"/>
          <w:sz w:val="23"/>
          <w:szCs w:val="23"/>
          <w:highlight w:val="white"/>
        </w:rPr>
      </w:pPr>
      <w:r w:rsidDel="00000000" w:rsidR="00000000" w:rsidRPr="00000000">
        <w:rPr>
          <w:rFonts w:ascii="Cambria" w:cs="Cambria" w:eastAsia="Cambria" w:hAnsi="Cambria"/>
          <w:color w:val="323232"/>
          <w:sz w:val="23"/>
          <w:szCs w:val="23"/>
          <w:highlight w:val="white"/>
          <w:rtl w:val="0"/>
        </w:rPr>
        <w:tab/>
      </w:r>
      <w:r w:rsidDel="00000000" w:rsidR="00000000" w:rsidRPr="00000000">
        <w:rPr>
          <w:rFonts w:ascii="Cambria" w:cs="Cambria" w:eastAsia="Cambria" w:hAnsi="Cambria"/>
          <w:sz w:val="23"/>
          <w:szCs w:val="23"/>
          <w:highlight w:val="white"/>
          <w:rtl w:val="0"/>
        </w:rPr>
        <w:t xml:space="preserve">Thinking about the word “diversity,” most of us likely picture the physical differences amongst people. The author of an article published in 2014 in Scientific American discusses what diversity is for STEM fields and why it matters (</w:t>
      </w:r>
      <w:hyperlink r:id="rId7">
        <w:r w:rsidDel="00000000" w:rsidR="00000000" w:rsidRPr="00000000">
          <w:rPr>
            <w:rFonts w:ascii="Cambria" w:cs="Cambria" w:eastAsia="Cambria" w:hAnsi="Cambria"/>
            <w:color w:val="0033cc"/>
            <w:sz w:val="23"/>
            <w:szCs w:val="23"/>
            <w:u w:val="single"/>
            <w:rtl w:val="0"/>
          </w:rPr>
          <w:t xml:space="preserve">Scientific American</w:t>
        </w:r>
      </w:hyperlink>
      <w:r w:rsidDel="00000000" w:rsidR="00000000" w:rsidRPr="00000000">
        <w:rPr>
          <w:rFonts w:ascii="Cambria" w:cs="Cambria" w:eastAsia="Cambria" w:hAnsi="Cambria"/>
          <w:sz w:val="23"/>
          <w:szCs w:val="23"/>
          <w:rtl w:val="0"/>
        </w:rPr>
        <w:t xml:space="preserve">.)</w:t>
      </w:r>
      <w:r w:rsidDel="00000000" w:rsidR="00000000" w:rsidRPr="00000000">
        <w:rPr>
          <w:rFonts w:ascii="Cambria" w:cs="Cambria" w:eastAsia="Cambria" w:hAnsi="Cambria"/>
          <w:sz w:val="23"/>
          <w:szCs w:val="23"/>
          <w:highlight w:val="white"/>
          <w:rtl w:val="0"/>
        </w:rPr>
        <w:t xml:space="preserve"> He describes that diversity in science concerns the talent of the workforce and expands inclusion of excellence in these fields. These aspects of diversity can lend itself to better problem-solving, more innovation, and economic growth over the long term. </w:t>
      </w:r>
      <w:r w:rsidDel="00000000" w:rsidR="00000000" w:rsidRPr="00000000">
        <w:rPr>
          <w:rFonts w:ascii="Cambria" w:cs="Cambria" w:eastAsia="Cambria" w:hAnsi="Cambria"/>
          <w:sz w:val="23"/>
          <w:szCs w:val="23"/>
          <w:rtl w:val="0"/>
        </w:rPr>
        <w:t xml:space="preserve">View this article from </w:t>
      </w:r>
      <w:r w:rsidDel="00000000" w:rsidR="00000000" w:rsidRPr="00000000">
        <w:rPr>
          <w:rtl w:val="0"/>
        </w:rPr>
      </w:r>
    </w:p>
    <w:p w:rsidR="00000000" w:rsidDel="00000000" w:rsidP="00000000" w:rsidRDefault="00000000" w:rsidRPr="00000000" w14:paraId="00000002">
      <w:pPr>
        <w:tabs>
          <w:tab w:val="left" w:pos="-360"/>
        </w:tabs>
        <w:spacing w:after="0" w:lineRule="auto"/>
        <w:ind w:left="-360" w:right="270" w:firstLine="0"/>
        <w:jc w:val="both"/>
        <w:rPr>
          <w:rFonts w:ascii="Cambria" w:cs="Cambria" w:eastAsia="Cambria" w:hAnsi="Cambria"/>
          <w:color w:val="323232"/>
          <w:sz w:val="23"/>
          <w:szCs w:val="23"/>
          <w:highlight w:val="white"/>
        </w:rPr>
      </w:pPr>
      <w:r w:rsidDel="00000000" w:rsidR="00000000" w:rsidRPr="00000000">
        <w:rPr>
          <w:rtl w:val="0"/>
        </w:rPr>
      </w:r>
    </w:p>
    <w:p w:rsidR="00000000" w:rsidDel="00000000" w:rsidP="00000000" w:rsidRDefault="00000000" w:rsidRPr="00000000" w14:paraId="00000003">
      <w:pPr>
        <w:tabs>
          <w:tab w:val="left" w:pos="-360"/>
        </w:tabs>
        <w:spacing w:after="0" w:lineRule="auto"/>
        <w:ind w:left="-360" w:right="270" w:firstLine="0"/>
        <w:jc w:val="both"/>
        <w:rPr>
          <w:rFonts w:ascii="Cambria" w:cs="Cambria" w:eastAsia="Cambria" w:hAnsi="Cambria"/>
          <w:sz w:val="23"/>
          <w:szCs w:val="23"/>
          <w:highlight w:val="white"/>
        </w:rPr>
      </w:pPr>
      <w:r w:rsidDel="00000000" w:rsidR="00000000" w:rsidRPr="00000000">
        <w:rPr>
          <w:rFonts w:ascii="Cambria" w:cs="Cambria" w:eastAsia="Cambria" w:hAnsi="Cambria"/>
          <w:color w:val="323232"/>
          <w:sz w:val="23"/>
          <w:szCs w:val="23"/>
          <w:highlight w:val="white"/>
          <w:rtl w:val="0"/>
        </w:rPr>
        <w:tab/>
      </w:r>
      <w:r w:rsidDel="00000000" w:rsidR="00000000" w:rsidRPr="00000000">
        <w:rPr>
          <w:rFonts w:ascii="Cambria" w:cs="Cambria" w:eastAsia="Cambria" w:hAnsi="Cambria"/>
          <w:sz w:val="23"/>
          <w:szCs w:val="23"/>
          <w:highlight w:val="white"/>
          <w:rtl w:val="0"/>
        </w:rPr>
        <w:t xml:space="preserve">The diversity above is more focused on work environments, some of which you may consider as you graduate with your STEM degree. However, the concepts and theories that we will study over the next year in chemistry, biology, physics, engineering, or math were all developed by someone working in a public or private lab or higher education research center. Keep in mind that everyone working in a lab also attended higher education.  Historically, affluent, white males have been the dominant culture of STEM fields and have been granted the privilege of constructing many of the resources and concepts we still use. </w:t>
      </w:r>
    </w:p>
    <w:p w:rsidR="00000000" w:rsidDel="00000000" w:rsidP="00000000" w:rsidRDefault="00000000" w:rsidRPr="00000000" w14:paraId="00000004">
      <w:pPr>
        <w:tabs>
          <w:tab w:val="left" w:pos="-360"/>
        </w:tabs>
        <w:spacing w:after="0" w:lineRule="auto"/>
        <w:ind w:left="-360" w:right="270" w:firstLine="0"/>
        <w:jc w:val="both"/>
        <w:rPr>
          <w:rFonts w:ascii="Cambria" w:cs="Cambria" w:eastAsia="Cambria" w:hAnsi="Cambria"/>
          <w:sz w:val="23"/>
          <w:szCs w:val="23"/>
          <w:highlight w:val="white"/>
        </w:rPr>
      </w:pPr>
      <w:r w:rsidDel="00000000" w:rsidR="00000000" w:rsidRPr="00000000">
        <w:rPr>
          <w:rtl w:val="0"/>
        </w:rPr>
      </w:r>
    </w:p>
    <w:p w:rsidR="00000000" w:rsidDel="00000000" w:rsidP="00000000" w:rsidRDefault="00000000" w:rsidRPr="00000000" w14:paraId="00000005">
      <w:pPr>
        <w:tabs>
          <w:tab w:val="left" w:pos="-360"/>
        </w:tabs>
        <w:spacing w:after="0" w:lineRule="auto"/>
        <w:ind w:left="-360" w:right="270" w:firstLine="0"/>
        <w:jc w:val="both"/>
        <w:rPr>
          <w:rFonts w:ascii="Cambria" w:cs="Cambria" w:eastAsia="Cambria" w:hAnsi="Cambria"/>
          <w:sz w:val="23"/>
          <w:szCs w:val="23"/>
          <w:highlight w:val="white"/>
        </w:rPr>
      </w:pPr>
      <w:r w:rsidDel="00000000" w:rsidR="00000000" w:rsidRPr="00000000">
        <w:rPr>
          <w:rFonts w:ascii="Cambria" w:cs="Cambria" w:eastAsia="Cambria" w:hAnsi="Cambria"/>
          <w:sz w:val="23"/>
          <w:szCs w:val="23"/>
          <w:highlight w:val="white"/>
          <w:rtl w:val="0"/>
        </w:rPr>
        <w:tab/>
        <w:t xml:space="preserve">I am not seeking to disparage these achievements, but I believe that e</w:t>
      </w:r>
      <w:r w:rsidDel="00000000" w:rsidR="00000000" w:rsidRPr="00000000">
        <w:rPr>
          <w:rFonts w:ascii="Cambria" w:cs="Cambria" w:eastAsia="Cambria" w:hAnsi="Cambria"/>
          <w:sz w:val="23"/>
          <w:szCs w:val="23"/>
          <w:shd w:fill="f9f9f9" w:val="clear"/>
          <w:rtl w:val="0"/>
        </w:rPr>
        <w:t xml:space="preserve">very person brings unique experiences and skills to solve a problem.  </w:t>
      </w:r>
      <w:r w:rsidDel="00000000" w:rsidR="00000000" w:rsidRPr="00000000">
        <w:rPr>
          <w:rFonts w:ascii="Cambria" w:cs="Cambria" w:eastAsia="Cambria" w:hAnsi="Cambria"/>
          <w:sz w:val="23"/>
          <w:szCs w:val="23"/>
          <w:highlight w:val="white"/>
          <w:rtl w:val="0"/>
        </w:rPr>
        <w:t xml:space="preserve">I would like for you to find a scientist, researcher, inventor, or the like that may be overlooked by the dominant culture. Maybe there were personal reasons this person was overlooked as having major contributions to the STEM fields. Maybe there were biased reasons based on gender or religion. Maybe they are not overlooked, but most textbooks only focus on the BIGGEST contributions. Maybe the theories they are working on are too new to find themselves in texts used at the foundational level.  </w:t>
      </w:r>
    </w:p>
    <w:p w:rsidR="00000000" w:rsidDel="00000000" w:rsidP="00000000" w:rsidRDefault="00000000" w:rsidRPr="00000000" w14:paraId="00000006">
      <w:pPr>
        <w:tabs>
          <w:tab w:val="left" w:pos="-360"/>
        </w:tabs>
        <w:spacing w:after="0" w:lineRule="auto"/>
        <w:ind w:left="-360" w:right="270" w:firstLine="0"/>
        <w:jc w:val="both"/>
        <w:rPr>
          <w:rFonts w:ascii="Cambria" w:cs="Cambria" w:eastAsia="Cambria" w:hAnsi="Cambria"/>
          <w:sz w:val="23"/>
          <w:szCs w:val="23"/>
          <w:highlight w:val="white"/>
        </w:rPr>
      </w:pPr>
      <w:r w:rsidDel="00000000" w:rsidR="00000000" w:rsidRPr="00000000">
        <w:rPr>
          <w:rtl w:val="0"/>
        </w:rPr>
      </w:r>
    </w:p>
    <w:p w:rsidR="00000000" w:rsidDel="00000000" w:rsidP="00000000" w:rsidRDefault="00000000" w:rsidRPr="00000000" w14:paraId="00000007">
      <w:pPr>
        <w:tabs>
          <w:tab w:val="left" w:pos="-360"/>
        </w:tabs>
        <w:spacing w:after="0" w:lineRule="auto"/>
        <w:ind w:left="-360" w:right="270" w:firstLine="0"/>
        <w:jc w:val="both"/>
        <w:rPr>
          <w:rFonts w:ascii="Cambria" w:cs="Cambria" w:eastAsia="Cambria" w:hAnsi="Cambria"/>
          <w:sz w:val="23"/>
          <w:szCs w:val="23"/>
          <w:highlight w:val="white"/>
        </w:rPr>
      </w:pPr>
      <w:r w:rsidDel="00000000" w:rsidR="00000000" w:rsidRPr="00000000">
        <w:rPr>
          <w:rFonts w:ascii="Cambria" w:cs="Cambria" w:eastAsia="Cambria" w:hAnsi="Cambria"/>
          <w:sz w:val="23"/>
          <w:szCs w:val="23"/>
          <w:highlight w:val="white"/>
          <w:rtl w:val="0"/>
        </w:rPr>
        <w:tab/>
        <w:t xml:space="preserve">In this assignment, you have an opportunity to identify one aspect of your personal diversity and consider its overlap within someone in STEM.  The following are examples of the personal descriptions that make you a diverse member of this class: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270" w:hanging="360"/>
        <w:jc w:val="both"/>
        <w:rPr>
          <w:rFonts w:ascii="Cambria" w:cs="Cambria" w:eastAsia="Cambria" w:hAnsi="Cambria"/>
          <w:b w:val="0"/>
          <w:i w:val="0"/>
          <w:smallCaps w:val="0"/>
          <w:strike w:val="0"/>
          <w:color w:val="000000"/>
          <w:sz w:val="23"/>
          <w:szCs w:val="23"/>
          <w:highlight w:val="white"/>
          <w:u w:val="none"/>
          <w:vertAlign w:val="baseline"/>
        </w:rPr>
        <w:sectPr>
          <w:headerReference r:id="rId8" w:type="default"/>
          <w:headerReference r:id="rId9" w:type="first"/>
          <w:footerReference r:id="rId10" w:type="default"/>
          <w:footerReference r:id="rId11" w:type="first"/>
          <w:pgSz w:h="15840" w:w="12240"/>
          <w:pgMar w:bottom="540" w:top="990" w:left="1440" w:right="720" w:header="446.4" w:footer="1166.4"/>
          <w:pgNumType w:start="1"/>
          <w:cols w:equalWidth="0"/>
          <w:titlePg w:val="1"/>
        </w:sect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270" w:hanging="360"/>
        <w:jc w:val="both"/>
        <w:rPr>
          <w:rFonts w:ascii="Cambria" w:cs="Cambria" w:eastAsia="Cambria" w:hAnsi="Cambria"/>
          <w:b w:val="0"/>
          <w:i w:val="0"/>
          <w:smallCaps w:val="0"/>
          <w:strike w:val="0"/>
          <w:color w:val="000000"/>
          <w:sz w:val="23"/>
          <w:szCs w:val="23"/>
          <w:highlight w:val="white"/>
          <w:u w:val="none"/>
          <w:vertAlign w:val="baseline"/>
        </w:rPr>
      </w:pPr>
      <w:r w:rsidDel="00000000" w:rsidR="00000000" w:rsidRPr="00000000">
        <w:rPr>
          <w:rFonts w:ascii="Cambria" w:cs="Cambria" w:eastAsia="Cambria" w:hAnsi="Cambria"/>
          <w:b w:val="0"/>
          <w:i w:val="0"/>
          <w:smallCaps w:val="0"/>
          <w:strike w:val="0"/>
          <w:color w:val="000000"/>
          <w:sz w:val="23"/>
          <w:szCs w:val="23"/>
          <w:highlight w:val="white"/>
          <w:u w:val="none"/>
          <w:vertAlign w:val="baseline"/>
          <w:rtl w:val="0"/>
        </w:rPr>
        <w:t xml:space="preserve">Age and Gender</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270" w:hanging="360"/>
        <w:jc w:val="both"/>
        <w:rPr>
          <w:rFonts w:ascii="Cambria" w:cs="Cambria" w:eastAsia="Cambria" w:hAnsi="Cambria"/>
          <w:b w:val="0"/>
          <w:i w:val="0"/>
          <w:smallCaps w:val="0"/>
          <w:strike w:val="0"/>
          <w:color w:val="000000"/>
          <w:sz w:val="23"/>
          <w:szCs w:val="23"/>
          <w:highlight w:val="white"/>
          <w:u w:val="none"/>
          <w:vertAlign w:val="baseline"/>
        </w:rPr>
      </w:pPr>
      <w:r w:rsidDel="00000000" w:rsidR="00000000" w:rsidRPr="00000000">
        <w:rPr>
          <w:rFonts w:ascii="Cambria" w:cs="Cambria" w:eastAsia="Cambria" w:hAnsi="Cambria"/>
          <w:b w:val="0"/>
          <w:i w:val="0"/>
          <w:smallCaps w:val="0"/>
          <w:strike w:val="0"/>
          <w:color w:val="000000"/>
          <w:sz w:val="23"/>
          <w:szCs w:val="23"/>
          <w:highlight w:val="white"/>
          <w:u w:val="none"/>
          <w:vertAlign w:val="baseline"/>
          <w:rtl w:val="0"/>
        </w:rPr>
        <w:t xml:space="preserve">Sexual Orientation</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270" w:hanging="360"/>
        <w:jc w:val="both"/>
        <w:rPr>
          <w:rFonts w:ascii="Cambria" w:cs="Cambria" w:eastAsia="Cambria" w:hAnsi="Cambria"/>
          <w:b w:val="0"/>
          <w:i w:val="0"/>
          <w:smallCaps w:val="0"/>
          <w:strike w:val="0"/>
          <w:color w:val="000000"/>
          <w:sz w:val="23"/>
          <w:szCs w:val="23"/>
          <w:highlight w:val="white"/>
          <w:u w:val="none"/>
          <w:vertAlign w:val="baseline"/>
        </w:rPr>
      </w:pPr>
      <w:r w:rsidDel="00000000" w:rsidR="00000000" w:rsidRPr="00000000">
        <w:rPr>
          <w:rFonts w:ascii="Cambria" w:cs="Cambria" w:eastAsia="Cambria" w:hAnsi="Cambria"/>
          <w:b w:val="0"/>
          <w:i w:val="0"/>
          <w:smallCaps w:val="0"/>
          <w:strike w:val="0"/>
          <w:color w:val="000000"/>
          <w:sz w:val="23"/>
          <w:szCs w:val="23"/>
          <w:highlight w:val="white"/>
          <w:u w:val="none"/>
          <w:vertAlign w:val="baseline"/>
          <w:rtl w:val="0"/>
        </w:rPr>
        <w:t xml:space="preserve">Culture/Nation of Origin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270" w:firstLine="0"/>
        <w:jc w:val="both"/>
        <w:rPr>
          <w:rFonts w:ascii="Cambria" w:cs="Cambria" w:eastAsia="Cambria" w:hAnsi="Cambria"/>
          <w:sz w:val="23"/>
          <w:szCs w:val="23"/>
          <w:highlight w:val="whit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270" w:hanging="360"/>
        <w:jc w:val="both"/>
        <w:rPr>
          <w:rFonts w:ascii="Cambria" w:cs="Cambria" w:eastAsia="Cambria" w:hAnsi="Cambria"/>
          <w:b w:val="0"/>
          <w:i w:val="0"/>
          <w:smallCaps w:val="0"/>
          <w:strike w:val="0"/>
          <w:color w:val="000000"/>
          <w:sz w:val="23"/>
          <w:szCs w:val="23"/>
          <w:highlight w:val="white"/>
          <w:u w:val="none"/>
          <w:vertAlign w:val="baseline"/>
        </w:rPr>
      </w:pPr>
      <w:r w:rsidDel="00000000" w:rsidR="00000000" w:rsidRPr="00000000">
        <w:rPr>
          <w:rFonts w:ascii="Cambria" w:cs="Cambria" w:eastAsia="Cambria" w:hAnsi="Cambria"/>
          <w:b w:val="0"/>
          <w:i w:val="0"/>
          <w:smallCaps w:val="0"/>
          <w:strike w:val="0"/>
          <w:color w:val="000000"/>
          <w:sz w:val="23"/>
          <w:szCs w:val="23"/>
          <w:highlight w:val="white"/>
          <w:u w:val="none"/>
          <w:vertAlign w:val="baseline"/>
          <w:rtl w:val="0"/>
        </w:rPr>
        <w:t xml:space="preserve">Race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270" w:hanging="360"/>
        <w:jc w:val="both"/>
        <w:rPr>
          <w:rFonts w:ascii="Cambria" w:cs="Cambria" w:eastAsia="Cambria" w:hAnsi="Cambria"/>
          <w:b w:val="0"/>
          <w:i w:val="0"/>
          <w:smallCaps w:val="0"/>
          <w:strike w:val="0"/>
          <w:color w:val="000000"/>
          <w:sz w:val="23"/>
          <w:szCs w:val="23"/>
          <w:highlight w:val="white"/>
          <w:u w:val="none"/>
          <w:vertAlign w:val="baseline"/>
        </w:rPr>
      </w:pPr>
      <w:r w:rsidDel="00000000" w:rsidR="00000000" w:rsidRPr="00000000">
        <w:rPr>
          <w:rFonts w:ascii="Cambria" w:cs="Cambria" w:eastAsia="Cambria" w:hAnsi="Cambria"/>
          <w:b w:val="0"/>
          <w:i w:val="0"/>
          <w:smallCaps w:val="0"/>
          <w:strike w:val="0"/>
          <w:color w:val="000000"/>
          <w:sz w:val="23"/>
          <w:szCs w:val="23"/>
          <w:highlight w:val="white"/>
          <w:u w:val="none"/>
          <w:vertAlign w:val="baseline"/>
          <w:rtl w:val="0"/>
        </w:rPr>
        <w:t xml:space="preserve">Religion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270" w:hanging="360"/>
        <w:jc w:val="both"/>
        <w:rPr>
          <w:rFonts w:ascii="Cambria" w:cs="Cambria" w:eastAsia="Cambria" w:hAnsi="Cambria"/>
          <w:b w:val="0"/>
          <w:i w:val="0"/>
          <w:smallCaps w:val="0"/>
          <w:strike w:val="0"/>
          <w:color w:val="000000"/>
          <w:sz w:val="23"/>
          <w:szCs w:val="23"/>
          <w:highlight w:val="white"/>
          <w:u w:val="none"/>
          <w:vertAlign w:val="baseline"/>
        </w:rPr>
      </w:pPr>
      <w:r w:rsidDel="00000000" w:rsidR="00000000" w:rsidRPr="00000000">
        <w:rPr>
          <w:rFonts w:ascii="Cambria" w:cs="Cambria" w:eastAsia="Cambria" w:hAnsi="Cambria"/>
          <w:b w:val="0"/>
          <w:i w:val="0"/>
          <w:smallCaps w:val="0"/>
          <w:strike w:val="0"/>
          <w:color w:val="000000"/>
          <w:sz w:val="23"/>
          <w:szCs w:val="23"/>
          <w:highlight w:val="white"/>
          <w:u w:val="none"/>
          <w:vertAlign w:val="baseline"/>
          <w:rtl w:val="0"/>
        </w:rPr>
        <w:t xml:space="preserve">Physical or Mental ability</w:t>
      </w:r>
    </w:p>
    <w:p w:rsidR="00000000" w:rsidDel="00000000" w:rsidP="00000000" w:rsidRDefault="00000000" w:rsidRPr="00000000" w14:paraId="00000010">
      <w:pPr>
        <w:tabs>
          <w:tab w:val="left" w:pos="-360"/>
        </w:tabs>
        <w:spacing w:after="0" w:lineRule="auto"/>
        <w:ind w:left="-360" w:right="270" w:firstLine="0"/>
        <w:jc w:val="both"/>
        <w:rPr>
          <w:rFonts w:ascii="Cambria" w:cs="Cambria" w:eastAsia="Cambria" w:hAnsi="Cambria"/>
          <w:sz w:val="23"/>
          <w:szCs w:val="23"/>
          <w:highlight w:val="white"/>
        </w:rPr>
        <w:sectPr>
          <w:type w:val="continuous"/>
          <w:pgSz w:h="15840" w:w="12240"/>
          <w:pgMar w:bottom="540" w:top="990" w:left="1440" w:right="450" w:header="450" w:footer="1170"/>
          <w:cols w:equalWidth="0" w:num="2">
            <w:col w:space="720" w:w="4815"/>
            <w:col w:space="0" w:w="4815"/>
          </w:cols>
          <w:titlePg w:val="1"/>
        </w:sectPr>
      </w:pPr>
      <w:r w:rsidDel="00000000" w:rsidR="00000000" w:rsidRPr="00000000">
        <w:rPr>
          <w:rtl w:val="0"/>
        </w:rPr>
      </w:r>
    </w:p>
    <w:p w:rsidR="00000000" w:rsidDel="00000000" w:rsidP="00000000" w:rsidRDefault="00000000" w:rsidRPr="00000000" w14:paraId="00000011">
      <w:pPr>
        <w:spacing w:after="0" w:lineRule="auto"/>
        <w:ind w:left="-360" w:right="270" w:firstLine="360"/>
        <w:jc w:val="both"/>
        <w:rPr>
          <w:rFonts w:ascii="Cambria" w:cs="Cambria" w:eastAsia="Cambria" w:hAnsi="Cambria"/>
          <w:sz w:val="23"/>
          <w:szCs w:val="23"/>
          <w:highlight w:val="white"/>
        </w:rPr>
      </w:pPr>
      <w:r w:rsidDel="00000000" w:rsidR="00000000" w:rsidRPr="00000000">
        <w:rPr>
          <w:rFonts w:ascii="Cambria" w:cs="Cambria" w:eastAsia="Cambria" w:hAnsi="Cambria"/>
          <w:sz w:val="23"/>
          <w:szCs w:val="23"/>
          <w:rtl w:val="0"/>
        </w:rPr>
        <w:t xml:space="preserve">Look up some </w:t>
      </w:r>
      <w:r w:rsidDel="00000000" w:rsidR="00000000" w:rsidRPr="00000000">
        <w:rPr>
          <w:rFonts w:ascii="Cambria" w:cs="Cambria" w:eastAsia="Cambria" w:hAnsi="Cambria"/>
          <w:sz w:val="23"/>
          <w:szCs w:val="23"/>
          <w:highlight w:val="white"/>
          <w:rtl w:val="0"/>
        </w:rPr>
        <w:t xml:space="preserve">scientists, researchers, inventors, etc. and find someone different than you, but also share one diversity trait and learn about </w:t>
      </w:r>
      <w:r w:rsidDel="00000000" w:rsidR="00000000" w:rsidRPr="00000000">
        <w:rPr>
          <w:rFonts w:ascii="Cambria" w:cs="Cambria" w:eastAsia="Cambria" w:hAnsi="Cambria"/>
          <w:sz w:val="23"/>
          <w:szCs w:val="23"/>
          <w:highlight w:val="white"/>
          <w:rtl w:val="0"/>
        </w:rPr>
        <w:t xml:space="preserve">what</w:t>
      </w:r>
      <w:r w:rsidDel="00000000" w:rsidR="00000000" w:rsidRPr="00000000">
        <w:rPr>
          <w:rFonts w:ascii="Cambria" w:cs="Cambria" w:eastAsia="Cambria" w:hAnsi="Cambria"/>
          <w:sz w:val="23"/>
          <w:szCs w:val="23"/>
          <w:highlight w:val="white"/>
          <w:rtl w:val="0"/>
        </w:rPr>
        <w:t xml:space="preserve"> they contributed to STEM. The work does not need to be “ground-breaking”, but relevant enough to find information on it.  You are not expected to be an expert, but do not write about things you do not understand – I can tell if you do!</w:t>
      </w:r>
    </w:p>
    <w:p w:rsidR="00000000" w:rsidDel="00000000" w:rsidP="00000000" w:rsidRDefault="00000000" w:rsidRPr="00000000" w14:paraId="00000012">
      <w:pPr>
        <w:spacing w:after="0" w:lineRule="auto"/>
        <w:ind w:left="-360" w:firstLine="360"/>
        <w:jc w:val="both"/>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13">
      <w:pPr>
        <w:spacing w:after="0" w:lineRule="auto"/>
        <w:ind w:left="-360" w:right="270" w:firstLine="360"/>
        <w:jc w:val="both"/>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You have options for how the information will be turned in:</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74" w:right="270" w:hanging="360"/>
        <w:jc w:val="both"/>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Write a paper: 2-3 pages, 1.5 x-spaced 12-point font</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74" w:right="270" w:hanging="360"/>
        <w:jc w:val="both"/>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Make a video and explain it to me: 3-5 mins</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74" w:right="270" w:hanging="360"/>
        <w:jc w:val="both"/>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Create a PowerPoint (5-7 slides) or other Multimedia</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74" w:right="270" w:hanging="360"/>
        <w:jc w:val="both"/>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Produce a brochure, poster, or other artistic representation</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270" w:firstLine="360"/>
        <w:jc w:val="both"/>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In addition to clearly describing their contribution(s) to STEM, give some context to the problem they worked on and why it is relevant. Be sure to also mention </w:t>
      </w:r>
      <w:r w:rsidDel="00000000" w:rsidR="00000000" w:rsidRPr="00000000">
        <w:rPr>
          <w:rFonts w:ascii="Cambria" w:cs="Cambria" w:eastAsia="Cambria" w:hAnsi="Cambria"/>
          <w:sz w:val="23"/>
          <w:szCs w:val="23"/>
          <w:rtl w:val="0"/>
        </w:rPr>
        <w:t xml:space="preserve">what the</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 overlap in diversity traits is to you.</w:t>
      </w:r>
      <w:r w:rsidDel="00000000" w:rsidR="00000000" w:rsidRPr="00000000">
        <w:rPr>
          <w:rFonts w:ascii="Cambria" w:cs="Cambria" w:eastAsia="Cambria" w:hAnsi="Cambria"/>
          <w:b w:val="0"/>
          <w:i w:val="0"/>
          <w:smallCaps w:val="0"/>
          <w:strike w:val="0"/>
          <w:color w:val="ff0000"/>
          <w:sz w:val="23"/>
          <w:szCs w:val="23"/>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Use at least 2 different sources with MLA citations.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74" w:right="0" w:firstLine="0"/>
        <w:jc w:val="both"/>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A">
      <w:pPr>
        <w:shd w:fill="ffffff" w:val="clear"/>
        <w:spacing w:after="0" w:line="240" w:lineRule="auto"/>
        <w:ind w:left="-360" w:right="270" w:firstLine="360"/>
        <w:jc w:val="both"/>
        <w:rPr>
          <w:rFonts w:ascii="Cambria" w:cs="Cambria" w:eastAsia="Cambria" w:hAnsi="Cambria"/>
          <w:sz w:val="23"/>
          <w:szCs w:val="23"/>
        </w:rPr>
      </w:pPr>
      <w:r w:rsidDel="00000000" w:rsidR="00000000" w:rsidRPr="00000000">
        <w:rPr>
          <w:rFonts w:ascii="Cambria" w:cs="Cambria" w:eastAsia="Cambria" w:hAnsi="Cambria"/>
          <w:color w:val="000000"/>
          <w:sz w:val="23"/>
          <w:szCs w:val="23"/>
          <w:rtl w:val="0"/>
        </w:rPr>
        <w:t xml:space="preserve">The list of scientists below, mostly physics and chemists, is not an exclusive list, and so you can find someone whose name is not on this list, so long as their work is related to STEM. </w:t>
      </w:r>
      <w:r w:rsidDel="00000000" w:rsidR="00000000" w:rsidRPr="00000000">
        <w:rPr>
          <w:rFonts w:ascii="Cambria" w:cs="Cambria" w:eastAsia="Cambria" w:hAnsi="Cambria"/>
          <w:sz w:val="23"/>
          <w:szCs w:val="23"/>
          <w:rtl w:val="0"/>
        </w:rPr>
        <w:br w:type="textWrapping"/>
      </w:r>
    </w:p>
    <w:p w:rsidR="00000000" w:rsidDel="00000000" w:rsidP="00000000" w:rsidRDefault="00000000" w:rsidRPr="00000000" w14:paraId="0000001B">
      <w:pPr>
        <w:shd w:fill="ffffff" w:val="clear"/>
        <w:spacing w:after="0" w:line="240" w:lineRule="auto"/>
        <w:ind w:left="-360" w:right="270" w:firstLine="360"/>
        <w:jc w:val="both"/>
        <w:rPr>
          <w:rFonts w:ascii="Cambria" w:cs="Cambria" w:eastAsia="Cambria" w:hAnsi="Cambria"/>
          <w:sz w:val="23"/>
          <w:szCs w:val="23"/>
        </w:rPr>
        <w:sectPr>
          <w:type w:val="continuous"/>
          <w:pgSz w:h="15840" w:w="12240"/>
          <w:pgMar w:bottom="540" w:top="990" w:left="1440" w:right="720" w:header="450" w:footer="630"/>
          <w:cols w:equalWidth="0"/>
          <w:titlePg w:val="1"/>
        </w:sectPr>
      </w:pPr>
      <w:r w:rsidDel="00000000" w:rsidR="00000000" w:rsidRPr="00000000">
        <w:rPr>
          <w:rtl w:val="0"/>
        </w:rPr>
      </w:r>
    </w:p>
    <w:p w:rsidR="00000000" w:rsidDel="00000000" w:rsidP="00000000" w:rsidRDefault="00000000" w:rsidRPr="00000000" w14:paraId="0000001C">
      <w:pPr>
        <w:numPr>
          <w:ilvl w:val="0"/>
          <w:numId w:val="2"/>
        </w:numPr>
        <w:shd w:fill="ffffff" w:val="clear"/>
        <w:spacing w:after="0" w:before="28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Isamu Akasaki</w:t>
      </w:r>
    </w:p>
    <w:p w:rsidR="00000000" w:rsidDel="00000000" w:rsidP="00000000" w:rsidRDefault="00000000" w:rsidRPr="00000000" w14:paraId="0000001D">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highlight w:val="white"/>
          <w:rtl w:val="0"/>
        </w:rPr>
        <w:t xml:space="preserve">Al-Khwarizmi</w:t>
      </w:r>
      <w:r w:rsidDel="00000000" w:rsidR="00000000" w:rsidRPr="00000000">
        <w:rPr>
          <w:rtl w:val="0"/>
        </w:rPr>
      </w:r>
    </w:p>
    <w:p w:rsidR="00000000" w:rsidDel="00000000" w:rsidP="00000000" w:rsidRDefault="00000000" w:rsidRPr="00000000" w14:paraId="0000001E">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Virginia Apgar</w:t>
      </w:r>
    </w:p>
    <w:p w:rsidR="00000000" w:rsidDel="00000000" w:rsidP="00000000" w:rsidRDefault="00000000" w:rsidRPr="00000000" w14:paraId="0000001F">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Frances Arnold</w:t>
      </w:r>
    </w:p>
    <w:p w:rsidR="00000000" w:rsidDel="00000000" w:rsidP="00000000" w:rsidRDefault="00000000" w:rsidRPr="00000000" w14:paraId="00000020">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highlight w:val="white"/>
          <w:rtl w:val="0"/>
        </w:rPr>
        <w:t xml:space="preserve">Frederick Balagadde </w:t>
      </w:r>
      <w:r w:rsidDel="00000000" w:rsidR="00000000" w:rsidRPr="00000000">
        <w:rPr>
          <w:rtl w:val="0"/>
        </w:rPr>
      </w:r>
    </w:p>
    <w:p w:rsidR="00000000" w:rsidDel="00000000" w:rsidP="00000000" w:rsidRDefault="00000000" w:rsidRPr="00000000" w14:paraId="00000021">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Alice Augusta Ball </w:t>
      </w:r>
    </w:p>
    <w:p w:rsidR="00000000" w:rsidDel="00000000" w:rsidP="00000000" w:rsidRDefault="00000000" w:rsidRPr="00000000" w14:paraId="00000022">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Daniel Bernoulli</w:t>
      </w:r>
    </w:p>
    <w:p w:rsidR="00000000" w:rsidDel="00000000" w:rsidP="00000000" w:rsidRDefault="00000000" w:rsidRPr="00000000" w14:paraId="00000023">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Ludwig Boltzmann</w:t>
      </w:r>
    </w:p>
    <w:p w:rsidR="00000000" w:rsidDel="00000000" w:rsidP="00000000" w:rsidRDefault="00000000" w:rsidRPr="00000000" w14:paraId="00000024">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Edward Bouchet</w:t>
      </w:r>
    </w:p>
    <w:p w:rsidR="00000000" w:rsidDel="00000000" w:rsidP="00000000" w:rsidRDefault="00000000" w:rsidRPr="00000000" w14:paraId="00000025">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Ralph Braun</w:t>
      </w:r>
    </w:p>
    <w:p w:rsidR="00000000" w:rsidDel="00000000" w:rsidP="00000000" w:rsidRDefault="00000000" w:rsidRPr="00000000" w14:paraId="00000026">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Johannes Nicolaus Brønsted</w:t>
      </w:r>
    </w:p>
    <w:p w:rsidR="00000000" w:rsidDel="00000000" w:rsidP="00000000" w:rsidRDefault="00000000" w:rsidRPr="00000000" w14:paraId="00000027">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Ron Buckmire</w:t>
      </w:r>
    </w:p>
    <w:p w:rsidR="00000000" w:rsidDel="00000000" w:rsidP="00000000" w:rsidRDefault="00000000" w:rsidRPr="00000000" w14:paraId="00000028">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Robert Wilhelm Bunsen</w:t>
      </w:r>
    </w:p>
    <w:p w:rsidR="00000000" w:rsidDel="00000000" w:rsidP="00000000" w:rsidRDefault="00000000" w:rsidRPr="00000000" w14:paraId="00000029">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Rachel Carson</w:t>
      </w:r>
    </w:p>
    <w:p w:rsidR="00000000" w:rsidDel="00000000" w:rsidP="00000000" w:rsidRDefault="00000000" w:rsidRPr="00000000" w14:paraId="0000002A">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George Washington Carver</w:t>
      </w:r>
    </w:p>
    <w:p w:rsidR="00000000" w:rsidDel="00000000" w:rsidP="00000000" w:rsidRDefault="00000000" w:rsidRPr="00000000" w14:paraId="0000002B">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Subrahmanyan Chandrasekhar</w:t>
      </w:r>
    </w:p>
    <w:p w:rsidR="00000000" w:rsidDel="00000000" w:rsidP="00000000" w:rsidRDefault="00000000" w:rsidRPr="00000000" w14:paraId="0000002C">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Emmett Chappelle</w:t>
      </w:r>
    </w:p>
    <w:p w:rsidR="00000000" w:rsidDel="00000000" w:rsidP="00000000" w:rsidRDefault="00000000" w:rsidRPr="00000000" w14:paraId="0000002D">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Angela Clayton</w:t>
      </w:r>
    </w:p>
    <w:p w:rsidR="00000000" w:rsidDel="00000000" w:rsidP="00000000" w:rsidRDefault="00000000" w:rsidRPr="00000000" w14:paraId="0000002E">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Marie Curie</w:t>
      </w:r>
    </w:p>
    <w:p w:rsidR="00000000" w:rsidDel="00000000" w:rsidP="00000000" w:rsidRDefault="00000000" w:rsidRPr="00000000" w14:paraId="0000002F">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Marie M. Daly</w:t>
      </w:r>
    </w:p>
    <w:p w:rsidR="00000000" w:rsidDel="00000000" w:rsidP="00000000" w:rsidRDefault="00000000" w:rsidRPr="00000000" w14:paraId="00000030">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Paul Dirac</w:t>
      </w:r>
    </w:p>
    <w:p w:rsidR="00000000" w:rsidDel="00000000" w:rsidP="00000000" w:rsidRDefault="00000000" w:rsidRPr="00000000" w14:paraId="00000031">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James Dewar</w:t>
      </w:r>
    </w:p>
    <w:p w:rsidR="00000000" w:rsidDel="00000000" w:rsidP="00000000" w:rsidRDefault="00000000" w:rsidRPr="00000000" w14:paraId="00000032">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Cheick Modibo Diarra</w:t>
      </w:r>
    </w:p>
    <w:p w:rsidR="00000000" w:rsidDel="00000000" w:rsidP="00000000" w:rsidRDefault="00000000" w:rsidRPr="00000000" w14:paraId="00000033">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Emilie du Châtelet </w:t>
      </w:r>
    </w:p>
    <w:p w:rsidR="00000000" w:rsidDel="00000000" w:rsidP="00000000" w:rsidRDefault="00000000" w:rsidRPr="00000000" w14:paraId="00000034">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shd w:fill="fefefe" w:val="clear"/>
          <w:rtl w:val="0"/>
        </w:rPr>
        <w:t xml:space="preserve">Sherien Elagroudy</w:t>
      </w:r>
      <w:r w:rsidDel="00000000" w:rsidR="00000000" w:rsidRPr="00000000">
        <w:rPr>
          <w:rtl w:val="0"/>
        </w:rPr>
      </w:r>
    </w:p>
    <w:p w:rsidR="00000000" w:rsidDel="00000000" w:rsidP="00000000" w:rsidRDefault="00000000" w:rsidRPr="00000000" w14:paraId="00000035">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Leo Esaki</w:t>
      </w:r>
    </w:p>
    <w:p w:rsidR="00000000" w:rsidDel="00000000" w:rsidP="00000000" w:rsidRDefault="00000000" w:rsidRPr="00000000" w14:paraId="00000036">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Bisi Ezerioha</w:t>
      </w:r>
    </w:p>
    <w:p w:rsidR="00000000" w:rsidDel="00000000" w:rsidP="00000000" w:rsidRDefault="00000000" w:rsidRPr="00000000" w14:paraId="00000037">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Michael Faraday</w:t>
      </w:r>
    </w:p>
    <w:p w:rsidR="00000000" w:rsidDel="00000000" w:rsidP="00000000" w:rsidRDefault="00000000" w:rsidRPr="00000000" w14:paraId="00000038">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Enrico Fermi</w:t>
      </w:r>
    </w:p>
    <w:p w:rsidR="00000000" w:rsidDel="00000000" w:rsidP="00000000" w:rsidRDefault="00000000" w:rsidRPr="00000000" w14:paraId="00000039">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Richard Feynman</w:t>
      </w:r>
    </w:p>
    <w:p w:rsidR="00000000" w:rsidDel="00000000" w:rsidP="00000000" w:rsidRDefault="00000000" w:rsidRPr="00000000" w14:paraId="0000003A">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Rosalind Franklin</w:t>
      </w:r>
    </w:p>
    <w:p w:rsidR="00000000" w:rsidDel="00000000" w:rsidP="00000000" w:rsidRDefault="00000000" w:rsidRPr="00000000" w14:paraId="0000003B">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Kenichi Fukui</w:t>
      </w:r>
    </w:p>
    <w:p w:rsidR="00000000" w:rsidDel="00000000" w:rsidP="00000000" w:rsidRDefault="00000000" w:rsidRPr="00000000" w14:paraId="0000003C">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Temple Gradin</w:t>
      </w:r>
    </w:p>
    <w:p w:rsidR="00000000" w:rsidDel="00000000" w:rsidP="00000000" w:rsidRDefault="00000000" w:rsidRPr="00000000" w14:paraId="0000003D">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b w:val="0"/>
          <w:rtl w:val="0"/>
        </w:rPr>
        <w:t xml:space="preserve">Walter Lincoln Hawkins</w:t>
      </w:r>
      <w:r w:rsidDel="00000000" w:rsidR="00000000" w:rsidRPr="00000000">
        <w:rPr>
          <w:rtl w:val="0"/>
        </w:rPr>
      </w:r>
    </w:p>
    <w:p w:rsidR="00000000" w:rsidDel="00000000" w:rsidP="00000000" w:rsidRDefault="00000000" w:rsidRPr="00000000" w14:paraId="0000003E">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Werner Karl Heisenberg</w:t>
      </w:r>
    </w:p>
    <w:p w:rsidR="00000000" w:rsidDel="00000000" w:rsidP="00000000" w:rsidRDefault="00000000" w:rsidRPr="00000000" w14:paraId="0000003F">
      <w:pPr>
        <w:numPr>
          <w:ilvl w:val="0"/>
          <w:numId w:val="2"/>
        </w:numPr>
        <w:shd w:fill="ffffff" w:val="clear"/>
        <w:spacing w:after="0" w:before="0" w:line="240" w:lineRule="auto"/>
        <w:ind w:left="240" w:hanging="360"/>
        <w:jc w:val="both"/>
        <w:rPr>
          <w:rFonts w:ascii="Cambria" w:cs="Cambria" w:eastAsia="Cambria" w:hAnsi="Cambria"/>
          <w:sz w:val="22"/>
          <w:szCs w:val="22"/>
        </w:rPr>
      </w:pPr>
      <w:hyperlink r:id="rId12">
        <w:r w:rsidDel="00000000" w:rsidR="00000000" w:rsidRPr="00000000">
          <w:rPr>
            <w:rFonts w:ascii="Cambria" w:cs="Cambria" w:eastAsia="Cambria" w:hAnsi="Cambria"/>
            <w:color w:val="000000"/>
            <w:highlight w:val="white"/>
            <w:u w:val="none"/>
            <w:rtl w:val="0"/>
          </w:rPr>
          <w:t xml:space="preserve">Mario José Molina Henríquez</w:t>
        </w:r>
      </w:hyperlink>
      <w:r w:rsidDel="00000000" w:rsidR="00000000" w:rsidRPr="00000000">
        <w:rPr>
          <w:rtl w:val="0"/>
        </w:rPr>
      </w:r>
    </w:p>
    <w:p w:rsidR="00000000" w:rsidDel="00000000" w:rsidP="00000000" w:rsidRDefault="00000000" w:rsidRPr="00000000" w14:paraId="00000040">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Dorothy Hodgkin</w:t>
      </w:r>
    </w:p>
    <w:p w:rsidR="00000000" w:rsidDel="00000000" w:rsidP="00000000" w:rsidRDefault="00000000" w:rsidRPr="00000000" w14:paraId="00000041">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Hypatia of Alexandra</w:t>
      </w:r>
    </w:p>
    <w:p w:rsidR="00000000" w:rsidDel="00000000" w:rsidP="00000000" w:rsidRDefault="00000000" w:rsidRPr="00000000" w14:paraId="00000042">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highlight w:val="white"/>
          <w:rtl w:val="0"/>
        </w:rPr>
        <w:t xml:space="preserve">Jabir Ibh-Hayyan</w:t>
      </w:r>
      <w:r w:rsidDel="00000000" w:rsidR="00000000" w:rsidRPr="00000000">
        <w:rPr>
          <w:rtl w:val="0"/>
        </w:rPr>
      </w:r>
    </w:p>
    <w:p w:rsidR="00000000" w:rsidDel="00000000" w:rsidP="00000000" w:rsidRDefault="00000000" w:rsidRPr="00000000" w14:paraId="00000043">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highlight w:val="white"/>
          <w:rtl w:val="0"/>
        </w:rPr>
        <w:t xml:space="preserve">Garik Israelian </w:t>
      </w:r>
      <w:r w:rsidDel="00000000" w:rsidR="00000000" w:rsidRPr="00000000">
        <w:rPr>
          <w:rtl w:val="0"/>
        </w:rPr>
      </w:r>
    </w:p>
    <w:p w:rsidR="00000000" w:rsidDel="00000000" w:rsidP="00000000" w:rsidRDefault="00000000" w:rsidRPr="00000000" w14:paraId="00000044">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Percy Julian</w:t>
      </w:r>
    </w:p>
    <w:p w:rsidR="00000000" w:rsidDel="00000000" w:rsidP="00000000" w:rsidRDefault="00000000" w:rsidRPr="00000000" w14:paraId="00000045">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Katherine Johnson</w:t>
      </w:r>
    </w:p>
    <w:p w:rsidR="00000000" w:rsidDel="00000000" w:rsidP="00000000" w:rsidRDefault="00000000" w:rsidRPr="00000000" w14:paraId="00000046">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Gustav Kirchhoff</w:t>
      </w:r>
    </w:p>
    <w:p w:rsidR="00000000" w:rsidDel="00000000" w:rsidP="00000000" w:rsidRDefault="00000000" w:rsidRPr="00000000" w14:paraId="00000047">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Edwin Krebs</w:t>
      </w:r>
    </w:p>
    <w:p w:rsidR="00000000" w:rsidDel="00000000" w:rsidP="00000000" w:rsidRDefault="00000000" w:rsidRPr="00000000" w14:paraId="00000048">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Gilbert N. Lewis</w:t>
      </w:r>
    </w:p>
    <w:p w:rsidR="00000000" w:rsidDel="00000000" w:rsidP="00000000" w:rsidRDefault="00000000" w:rsidRPr="00000000" w14:paraId="00000049">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Antoine Lavoisier</w:t>
      </w:r>
    </w:p>
    <w:p w:rsidR="00000000" w:rsidDel="00000000" w:rsidP="00000000" w:rsidRDefault="00000000" w:rsidRPr="00000000" w14:paraId="0000004A">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Marie Anne Paulze (Lavoisier)</w:t>
      </w:r>
    </w:p>
    <w:p w:rsidR="00000000" w:rsidDel="00000000" w:rsidP="00000000" w:rsidRDefault="00000000" w:rsidRPr="00000000" w14:paraId="0000004B">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Richard Leakey</w:t>
      </w:r>
    </w:p>
    <w:p w:rsidR="00000000" w:rsidDel="00000000" w:rsidP="00000000" w:rsidRDefault="00000000" w:rsidRPr="00000000" w14:paraId="0000004C">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Nergis Mavalvala</w:t>
      </w:r>
    </w:p>
    <w:p w:rsidR="00000000" w:rsidDel="00000000" w:rsidP="00000000" w:rsidRDefault="00000000" w:rsidRPr="00000000" w14:paraId="0000004D">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Lise Meitner</w:t>
      </w:r>
    </w:p>
    <w:p w:rsidR="00000000" w:rsidDel="00000000" w:rsidP="00000000" w:rsidRDefault="00000000" w:rsidRPr="00000000" w14:paraId="0000004E">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Andrés Manuel del Río</w:t>
      </w:r>
    </w:p>
    <w:p w:rsidR="00000000" w:rsidDel="00000000" w:rsidP="00000000" w:rsidRDefault="00000000" w:rsidRPr="00000000" w14:paraId="0000004F">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Catherine J. Murphy</w:t>
      </w:r>
    </w:p>
    <w:p w:rsidR="00000000" w:rsidDel="00000000" w:rsidP="00000000" w:rsidRDefault="00000000" w:rsidRPr="00000000" w14:paraId="00000050">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John von Neumann</w:t>
      </w:r>
    </w:p>
    <w:p w:rsidR="00000000" w:rsidDel="00000000" w:rsidP="00000000" w:rsidRDefault="00000000" w:rsidRPr="00000000" w14:paraId="00000051">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Isaac Newton</w:t>
      </w:r>
    </w:p>
    <w:p w:rsidR="00000000" w:rsidDel="00000000" w:rsidP="00000000" w:rsidRDefault="00000000" w:rsidRPr="00000000" w14:paraId="00000052">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Seiji Ogawa</w:t>
      </w:r>
    </w:p>
    <w:p w:rsidR="00000000" w:rsidDel="00000000" w:rsidP="00000000" w:rsidRDefault="00000000" w:rsidRPr="00000000" w14:paraId="00000053">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J. Robert Oppenheimer</w:t>
      </w:r>
    </w:p>
    <w:p w:rsidR="00000000" w:rsidDel="00000000" w:rsidP="00000000" w:rsidRDefault="00000000" w:rsidRPr="00000000" w14:paraId="00000054">
      <w:pPr>
        <w:numPr>
          <w:ilvl w:val="0"/>
          <w:numId w:val="2"/>
        </w:numPr>
        <w:shd w:fill="ffffff" w:val="clear"/>
        <w:spacing w:after="0" w:before="0" w:line="240" w:lineRule="auto"/>
        <w:ind w:left="240" w:hanging="360"/>
        <w:jc w:val="both"/>
        <w:rPr>
          <w:rFonts w:ascii="Cambria" w:cs="Cambria" w:eastAsia="Cambria" w:hAnsi="Cambria"/>
          <w:b w:val="0"/>
          <w:sz w:val="22"/>
          <w:szCs w:val="22"/>
        </w:rPr>
      </w:pPr>
      <w:r w:rsidDel="00000000" w:rsidR="00000000" w:rsidRPr="00000000">
        <w:rPr>
          <w:rFonts w:ascii="Cambria" w:cs="Cambria" w:eastAsia="Cambria" w:hAnsi="Cambria"/>
          <w:b w:val="0"/>
          <w:shd w:fill="fefefe" w:val="clear"/>
          <w:rtl w:val="0"/>
        </w:rPr>
        <w:t xml:space="preserve">Francisca Nneka Okeke</w:t>
      </w:r>
      <w:r w:rsidDel="00000000" w:rsidR="00000000" w:rsidRPr="00000000">
        <w:rPr>
          <w:rtl w:val="0"/>
        </w:rPr>
      </w:r>
    </w:p>
    <w:p w:rsidR="00000000" w:rsidDel="00000000" w:rsidP="00000000" w:rsidRDefault="00000000" w:rsidRPr="00000000" w14:paraId="00000055">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Louis Pasteur</w:t>
      </w:r>
    </w:p>
    <w:p w:rsidR="00000000" w:rsidDel="00000000" w:rsidP="00000000" w:rsidRDefault="00000000" w:rsidRPr="00000000" w14:paraId="00000056">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Wolfgang Pauli</w:t>
      </w:r>
    </w:p>
    <w:p w:rsidR="00000000" w:rsidDel="00000000" w:rsidP="00000000" w:rsidRDefault="00000000" w:rsidRPr="00000000" w14:paraId="00000057">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Linus Pauling</w:t>
      </w:r>
    </w:p>
    <w:p w:rsidR="00000000" w:rsidDel="00000000" w:rsidP="00000000" w:rsidRDefault="00000000" w:rsidRPr="00000000" w14:paraId="00000058">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Clarice Phelps</w:t>
      </w:r>
    </w:p>
    <w:p w:rsidR="00000000" w:rsidDel="00000000" w:rsidP="00000000" w:rsidRDefault="00000000" w:rsidRPr="00000000" w14:paraId="00000059">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Max Planck</w:t>
      </w:r>
    </w:p>
    <w:p w:rsidR="00000000" w:rsidDel="00000000" w:rsidP="00000000" w:rsidRDefault="00000000" w:rsidRPr="00000000" w14:paraId="0000005A">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Sir William Ramsay </w:t>
      </w:r>
    </w:p>
    <w:p w:rsidR="00000000" w:rsidDel="00000000" w:rsidP="00000000" w:rsidRDefault="00000000" w:rsidRPr="00000000" w14:paraId="0000005B">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Venki Ramakrishnan</w:t>
      </w:r>
    </w:p>
    <w:p w:rsidR="00000000" w:rsidDel="00000000" w:rsidP="00000000" w:rsidRDefault="00000000" w:rsidRPr="00000000" w14:paraId="0000005C">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Jemma Redmond</w:t>
      </w:r>
    </w:p>
    <w:p w:rsidR="00000000" w:rsidDel="00000000" w:rsidP="00000000" w:rsidRDefault="00000000" w:rsidRPr="00000000" w14:paraId="0000005D">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Geraldine L. Richmond</w:t>
      </w:r>
    </w:p>
    <w:p w:rsidR="00000000" w:rsidDel="00000000" w:rsidP="00000000" w:rsidRDefault="00000000" w:rsidRPr="00000000" w14:paraId="0000005E">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Abdus Salam</w:t>
      </w:r>
    </w:p>
    <w:p w:rsidR="00000000" w:rsidDel="00000000" w:rsidP="00000000" w:rsidRDefault="00000000" w:rsidRPr="00000000" w14:paraId="0000005F">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Aziz Sancar</w:t>
      </w:r>
    </w:p>
    <w:p w:rsidR="00000000" w:rsidDel="00000000" w:rsidP="00000000" w:rsidRDefault="00000000" w:rsidRPr="00000000" w14:paraId="00000060">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Carl Wilhelm Scheele</w:t>
      </w:r>
    </w:p>
    <w:p w:rsidR="00000000" w:rsidDel="00000000" w:rsidP="00000000" w:rsidRDefault="00000000" w:rsidRPr="00000000" w14:paraId="00000061">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Glenn Seaborg</w:t>
      </w:r>
    </w:p>
    <w:p w:rsidR="00000000" w:rsidDel="00000000" w:rsidP="00000000" w:rsidRDefault="00000000" w:rsidRPr="00000000" w14:paraId="00000062">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Gábor A. Somorjai</w:t>
      </w:r>
    </w:p>
    <w:p w:rsidR="00000000" w:rsidDel="00000000" w:rsidP="00000000" w:rsidRDefault="00000000" w:rsidRPr="00000000" w14:paraId="00000063">
      <w:pPr>
        <w:numPr>
          <w:ilvl w:val="0"/>
          <w:numId w:val="2"/>
        </w:numPr>
        <w:shd w:fill="ffffff" w:val="clear"/>
        <w:spacing w:after="0" w:before="0" w:line="240" w:lineRule="auto"/>
        <w:ind w:left="240" w:hanging="360"/>
        <w:jc w:val="both"/>
        <w:rPr>
          <w:rFonts w:ascii="Cambria" w:cs="Cambria" w:eastAsia="Cambria" w:hAnsi="Cambria"/>
          <w:sz w:val="22"/>
          <w:szCs w:val="22"/>
        </w:rPr>
      </w:pPr>
      <w:hyperlink r:id="rId13">
        <w:r w:rsidDel="00000000" w:rsidR="00000000" w:rsidRPr="00000000">
          <w:rPr>
            <w:rFonts w:ascii="Cambria" w:cs="Cambria" w:eastAsia="Cambria" w:hAnsi="Cambria"/>
            <w:color w:val="000000"/>
            <w:highlight w:val="white"/>
            <w:u w:val="none"/>
            <w:rtl w:val="0"/>
          </w:rPr>
          <w:t xml:space="preserve">Donna Strickland</w:t>
        </w:r>
      </w:hyperlink>
      <w:r w:rsidDel="00000000" w:rsidR="00000000" w:rsidRPr="00000000">
        <w:rPr>
          <w:rtl w:val="0"/>
        </w:rPr>
      </w:r>
    </w:p>
    <w:p w:rsidR="00000000" w:rsidDel="00000000" w:rsidP="00000000" w:rsidRDefault="00000000" w:rsidRPr="00000000" w14:paraId="00000064">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Alan Turing</w:t>
      </w:r>
    </w:p>
    <w:p w:rsidR="00000000" w:rsidDel="00000000" w:rsidP="00000000" w:rsidRDefault="00000000" w:rsidRPr="00000000" w14:paraId="00000065">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Nikola Tesla</w:t>
      </w:r>
    </w:p>
    <w:p w:rsidR="00000000" w:rsidDel="00000000" w:rsidP="00000000" w:rsidRDefault="00000000" w:rsidRPr="00000000" w14:paraId="00000066">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Arieh Warshel</w:t>
      </w:r>
    </w:p>
    <w:p w:rsidR="00000000" w:rsidDel="00000000" w:rsidP="00000000" w:rsidRDefault="00000000" w:rsidRPr="00000000" w14:paraId="00000067">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Gladys West</w:t>
      </w:r>
    </w:p>
    <w:p w:rsidR="00000000" w:rsidDel="00000000" w:rsidP="00000000" w:rsidRDefault="00000000" w:rsidRPr="00000000" w14:paraId="00000068">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highlight w:val="white"/>
          <w:rtl w:val="0"/>
        </w:rPr>
        <w:t xml:space="preserve">Michael Stanley Whittingham</w:t>
      </w:r>
      <w:r w:rsidDel="00000000" w:rsidR="00000000" w:rsidRPr="00000000">
        <w:rPr>
          <w:rtl w:val="0"/>
        </w:rPr>
      </w:r>
    </w:p>
    <w:p w:rsidR="00000000" w:rsidDel="00000000" w:rsidP="00000000" w:rsidRDefault="00000000" w:rsidRPr="00000000" w14:paraId="00000069">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Ada Yonath</w:t>
      </w:r>
    </w:p>
    <w:p w:rsidR="00000000" w:rsidDel="00000000" w:rsidP="00000000" w:rsidRDefault="00000000" w:rsidRPr="00000000" w14:paraId="0000006A">
      <w:pPr>
        <w:numPr>
          <w:ilvl w:val="0"/>
          <w:numId w:val="2"/>
        </w:numPr>
        <w:shd w:fill="ffffff" w:val="clear"/>
        <w:spacing w:after="0" w:before="0" w:line="240" w:lineRule="auto"/>
        <w:ind w:left="24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Akira Yoshino</w:t>
      </w:r>
    </w:p>
    <w:p w:rsidR="00000000" w:rsidDel="00000000" w:rsidP="00000000" w:rsidRDefault="00000000" w:rsidRPr="00000000" w14:paraId="0000006B">
      <w:pPr>
        <w:numPr>
          <w:ilvl w:val="0"/>
          <w:numId w:val="2"/>
        </w:numPr>
        <w:shd w:fill="ffffff" w:val="clear"/>
        <w:spacing w:after="0" w:before="0" w:line="240" w:lineRule="auto"/>
        <w:ind w:left="240" w:hanging="360"/>
        <w:jc w:val="both"/>
        <w:rPr>
          <w:rFonts w:ascii="Cambria" w:cs="Cambria" w:eastAsia="Cambria" w:hAnsi="Cambria"/>
          <w:sz w:val="22"/>
          <w:szCs w:val="22"/>
        </w:rPr>
      </w:pPr>
      <w:hyperlink r:id="rId14">
        <w:r w:rsidDel="00000000" w:rsidR="00000000" w:rsidRPr="00000000">
          <w:rPr>
            <w:rFonts w:ascii="Cambria" w:cs="Cambria" w:eastAsia="Cambria" w:hAnsi="Cambria"/>
            <w:color w:val="000000"/>
            <w:highlight w:val="white"/>
            <w:u w:val="none"/>
            <w:rtl w:val="0"/>
          </w:rPr>
          <w:t xml:space="preserve">Tu Youyou</w:t>
        </w:r>
      </w:hyperlink>
      <w:r w:rsidDel="00000000" w:rsidR="00000000" w:rsidRPr="00000000">
        <w:rPr>
          <w:rtl w:val="0"/>
        </w:rPr>
      </w:r>
    </w:p>
    <w:p w:rsidR="00000000" w:rsidDel="00000000" w:rsidP="00000000" w:rsidRDefault="00000000" w:rsidRPr="00000000" w14:paraId="0000006C">
      <w:pPr>
        <w:numPr>
          <w:ilvl w:val="0"/>
          <w:numId w:val="2"/>
        </w:numPr>
        <w:shd w:fill="ffffff" w:val="clear"/>
        <w:spacing w:before="0" w:line="240" w:lineRule="auto"/>
        <w:ind w:left="240" w:hanging="360"/>
        <w:jc w:val="both"/>
        <w:rPr>
          <w:rFonts w:ascii="Cambria" w:cs="Cambria" w:eastAsia="Cambria" w:hAnsi="Cambria"/>
          <w:sz w:val="22"/>
          <w:szCs w:val="22"/>
        </w:rPr>
      </w:pPr>
      <w:hyperlink r:id="rId15">
        <w:r w:rsidDel="00000000" w:rsidR="00000000" w:rsidRPr="00000000">
          <w:rPr>
            <w:rFonts w:ascii="Cambria" w:cs="Cambria" w:eastAsia="Cambria" w:hAnsi="Cambria"/>
            <w:color w:val="000000"/>
            <w:highlight w:val="white"/>
            <w:u w:val="none"/>
            <w:rtl w:val="0"/>
          </w:rPr>
          <w:t xml:space="preserve">Ahmed Zewail</w:t>
        </w:r>
      </w:hyperlink>
      <w:r w:rsidDel="00000000" w:rsidR="00000000" w:rsidRPr="00000000">
        <w:rPr>
          <w:rtl w:val="0"/>
        </w:rPr>
      </w:r>
    </w:p>
    <w:sectPr>
      <w:type w:val="continuous"/>
      <w:pgSz w:h="15840" w:w="12240"/>
      <w:pgMar w:bottom="540" w:top="990" w:left="1440" w:right="720" w:header="450" w:footer="630"/>
      <w:cols w:equalWidth="0" w:num="2">
        <w:col w:space="720" w:w="4680"/>
        <w:col w:space="0" w:w="4680"/>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shd w:fill="ffffff" w:val="clear"/>
      <w:tabs>
        <w:tab w:val="center" w:pos="4680"/>
        <w:tab w:val="right" w:pos="9360"/>
      </w:tabs>
      <w:spacing w:after="0" w:line="240" w:lineRule="auto"/>
      <w:jc w:val="left"/>
      <w:rPr>
        <w:rFonts w:ascii="Arial" w:cs="Arial" w:eastAsia="Arial" w:hAnsi="Arial"/>
        <w:color w:val="464646"/>
        <w:sz w:val="29"/>
        <w:szCs w:val="29"/>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-584199</wp:posOffset>
              </wp:positionH>
              <wp:positionV relativeFrom="paragraph">
                <wp:posOffset>411496</wp:posOffset>
              </wp:positionV>
              <wp:extent cx="7112635" cy="38100"/>
              <wp:effectExtent b="0" l="0" r="0" t="0"/>
              <wp:wrapNone/>
              <wp:docPr id="218" name=""/>
              <a:graphic>
                <a:graphicData uri="http://schemas.microsoft.com/office/word/2010/wordprocessingShape">
                  <wps:wsp>
                    <wps:cNvCnPr/>
                    <wps:spPr>
                      <a:xfrm>
                        <a:off x="1789683" y="3780000"/>
                        <a:ext cx="7112635" cy="0"/>
                      </a:xfrm>
                      <a:prstGeom prst="straightConnector1">
                        <a:avLst/>
                      </a:prstGeom>
                      <a:noFill/>
                      <a:ln cap="flat" cmpd="sng" w="38100">
                        <a:solidFill>
                          <a:srgbClr val="00206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-584199</wp:posOffset>
              </wp:positionH>
              <wp:positionV relativeFrom="paragraph">
                <wp:posOffset>411496</wp:posOffset>
              </wp:positionV>
              <wp:extent cx="7112635" cy="38100"/>
              <wp:effectExtent b="0" l="0" r="0" t="0"/>
              <wp:wrapNone/>
              <wp:docPr id="21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112635" cy="38100"/>
                      </a:xfrm>
                      <a:prstGeom prst="rect"/>
                      <a:ln/>
                    </pic:spPr>
                  </pic:pic>
                </a:graphicData>
              </a:graphic>
            </wp:anchor>
          </w:drawing>
        </mc:Fallback>
      </mc:AlternateContent>
    </w:r>
  </w:p>
  <w:p w:rsidR="00000000" w:rsidDel="00000000" w:rsidP="00000000" w:rsidRDefault="00000000" w:rsidRPr="00000000" w14:paraId="00000071">
    <w:pPr>
      <w:shd w:fill="ffffff" w:val="clear"/>
      <w:tabs>
        <w:tab w:val="center" w:pos="4680"/>
        <w:tab w:val="right" w:pos="9360"/>
      </w:tabs>
      <w:spacing w:after="0" w:line="240" w:lineRule="auto"/>
      <w:jc w:val="left"/>
      <w:rPr>
        <w:rFonts w:ascii="Arial" w:cs="Arial" w:eastAsia="Arial" w:hAnsi="Arial"/>
        <w:color w:val="464646"/>
        <w:sz w:val="29"/>
        <w:szCs w:val="29"/>
      </w:rPr>
    </w:pPr>
    <w:r w:rsidDel="00000000" w:rsidR="00000000" w:rsidRPr="00000000">
      <w:rPr>
        <w:rtl w:val="0"/>
      </w:rPr>
    </w:r>
  </w:p>
  <w:p w:rsidR="00000000" w:rsidDel="00000000" w:rsidP="00000000" w:rsidRDefault="00000000" w:rsidRPr="00000000" w14:paraId="00000072">
    <w:pPr>
      <w:shd w:fill="ffffff" w:val="clear"/>
      <w:tabs>
        <w:tab w:val="center" w:pos="4680"/>
        <w:tab w:val="right" w:pos="9360"/>
      </w:tabs>
      <w:spacing w:after="0" w:line="240" w:lineRule="auto"/>
      <w:jc w:val="left"/>
      <w:rPr>
        <w:rFonts w:ascii="Arial" w:cs="Arial" w:eastAsia="Arial" w:hAnsi="Arial"/>
        <w:color w:val="464646"/>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515620</wp:posOffset>
              </wp:positionV>
              <wp:extent cx="301625" cy="375285"/>
              <wp:effectExtent b="0" l="0" r="0" t="0"/>
              <wp:wrapSquare wrapText="bothSides" distB="45720" distT="45720" distL="114300" distR="114300"/>
              <wp:docPr id="221" name=""/>
              <a:graphic>
                <a:graphicData uri="http://schemas.microsoft.com/office/word/2010/wordprocessingShape">
                  <wps:wsp>
                    <wps:cNvSpPr/>
                    <wps:cNvPr id="4" name="Shape 4"/>
                    <wps:spPr>
                      <a:xfrm>
                        <a:off x="5199950" y="3597120"/>
                        <a:ext cx="292100" cy="36576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2"/>
                              <w:vertAlign w:val="baseline"/>
                            </w:rPr>
                            <w:t xml:space="preserve">1</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515620</wp:posOffset>
              </wp:positionV>
              <wp:extent cx="301625" cy="375285"/>
              <wp:effectExtent b="0" l="0" r="0" t="0"/>
              <wp:wrapSquare wrapText="bothSides" distB="45720" distT="45720" distL="114300" distR="114300"/>
              <wp:docPr id="22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301625" cy="375285"/>
                      </a:xfrm>
                      <a:prstGeom prst="rect"/>
                      <a:ln/>
                    </pic:spPr>
                  </pic:pic>
                </a:graphicData>
              </a:graphic>
            </wp:anchor>
          </w:drawing>
        </mc:Fallback>
      </mc:AlternateContent>
    </w:r>
  </w:p>
  <w:p w:rsidR="00000000" w:rsidDel="00000000" w:rsidP="00000000" w:rsidRDefault="00000000" w:rsidRPr="00000000" w14:paraId="00000073">
    <w:pPr>
      <w:shd w:fill="ffffff" w:val="clear"/>
      <w:tabs>
        <w:tab w:val="center" w:pos="4680"/>
        <w:tab w:val="right" w:pos="9360"/>
      </w:tabs>
      <w:spacing w:after="0" w:line="240" w:lineRule="auto"/>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Arial" w:cs="Arial" w:eastAsia="Arial" w:hAnsi="Arial"/>
        <w:color w:val="464646"/>
        <w:rtl w:val="0"/>
      </w:rPr>
      <w:t xml:space="preserve">Diversity in STEM Contributions by Beth Manhat Linn-Benton Community College is licensed under a </w:t>
    </w:r>
    <w:hyperlink r:id="rId3">
      <w:r w:rsidDel="00000000" w:rsidR="00000000" w:rsidRPr="00000000">
        <w:rPr>
          <w:rFonts w:ascii="Arial" w:cs="Arial" w:eastAsia="Arial" w:hAnsi="Arial"/>
          <w:color w:val="049ccf"/>
          <w:rtl w:val="0"/>
        </w:rPr>
        <w:t xml:space="preserve">Creative Commons Attribution 4.0 International License</w:t>
      </w:r>
    </w:hyperlink>
    <w:r w:rsidDel="00000000" w:rsidR="00000000" w:rsidRPr="00000000">
      <w:rPr>
        <w:rFonts w:ascii="Arial" w:cs="Arial" w:eastAsia="Arial" w:hAnsi="Arial"/>
        <w:color w:val="464646"/>
        <w:rtl w:val="0"/>
      </w:rPr>
      <w:t xml:space="preserv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-597534</wp:posOffset>
              </wp:positionH>
              <wp:positionV relativeFrom="paragraph">
                <wp:posOffset>-1</wp:posOffset>
              </wp:positionV>
              <wp:extent cx="7112635" cy="38100"/>
              <wp:effectExtent b="0" l="0" r="0" t="0"/>
              <wp:wrapNone/>
              <wp:docPr id="219" name=""/>
              <a:graphic>
                <a:graphicData uri="http://schemas.microsoft.com/office/word/2010/wordprocessingShape">
                  <wps:wsp>
                    <wps:cNvCnPr/>
                    <wps:spPr>
                      <a:xfrm>
                        <a:off x="1789683" y="3780000"/>
                        <a:ext cx="7112635" cy="0"/>
                      </a:xfrm>
                      <a:prstGeom prst="straightConnector1">
                        <a:avLst/>
                      </a:prstGeom>
                      <a:noFill/>
                      <a:ln cap="flat" cmpd="sng" w="38100">
                        <a:solidFill>
                          <a:srgbClr val="00206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-597534</wp:posOffset>
              </wp:positionH>
              <wp:positionV relativeFrom="paragraph">
                <wp:posOffset>-1</wp:posOffset>
              </wp:positionV>
              <wp:extent cx="7112635" cy="38100"/>
              <wp:effectExtent b="0" l="0" r="0" t="0"/>
              <wp:wrapNone/>
              <wp:docPr id="21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112635" cy="38100"/>
                      </a:xfrm>
                      <a:prstGeom prst="rect"/>
                      <a:ln/>
                    </pic:spPr>
                  </pic:pic>
                </a:graphicData>
              </a:graphic>
            </wp:anchor>
          </w:drawing>
        </mc:Fallback>
      </mc:AlternateConten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-597534</wp:posOffset>
              </wp:positionH>
              <wp:positionV relativeFrom="paragraph">
                <wp:posOffset>4330</wp:posOffset>
              </wp:positionV>
              <wp:extent cx="7112635" cy="38100"/>
              <wp:effectExtent b="0" l="0" r="0" t="0"/>
              <wp:wrapNone/>
              <wp:docPr id="223" name=""/>
              <a:graphic>
                <a:graphicData uri="http://schemas.microsoft.com/office/word/2010/wordprocessingShape">
                  <wps:wsp>
                    <wps:cNvCnPr/>
                    <wps:spPr>
                      <a:xfrm>
                        <a:off x="1789683" y="3780000"/>
                        <a:ext cx="7112635" cy="0"/>
                      </a:xfrm>
                      <a:prstGeom prst="straightConnector1">
                        <a:avLst/>
                      </a:prstGeom>
                      <a:noFill/>
                      <a:ln cap="flat" cmpd="sng" w="38100">
                        <a:solidFill>
                          <a:srgbClr val="00206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-597534</wp:posOffset>
              </wp:positionH>
              <wp:positionV relativeFrom="paragraph">
                <wp:posOffset>4330</wp:posOffset>
              </wp:positionV>
              <wp:extent cx="7112635" cy="38100"/>
              <wp:effectExtent b="0" l="0" r="0" t="0"/>
              <wp:wrapNone/>
              <wp:docPr id="223"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7112635" cy="38100"/>
                      </a:xfrm>
                      <a:prstGeom prst="rect"/>
                      <a:ln/>
                    </pic:spPr>
                  </pic:pic>
                </a:graphicData>
              </a:graphic>
            </wp:anchor>
          </w:drawing>
        </mc:Fallback>
      </mc:AlternateContent>
    </w:r>
  </w:p>
  <w:p w:rsidR="00000000" w:rsidDel="00000000" w:rsidP="00000000" w:rsidRDefault="00000000" w:rsidRPr="00000000" w14:paraId="00000075">
    <w:pPr>
      <w:shd w:fill="ffffff" w:val="clear"/>
      <w:spacing w:after="0" w:line="240" w:lineRule="auto"/>
      <w:rPr>
        <w:rFonts w:ascii="Arial" w:cs="Arial" w:eastAsia="Arial" w:hAnsi="Arial"/>
        <w:color w:val="464646"/>
        <w:sz w:val="18"/>
        <w:szCs w:val="18"/>
      </w:rPr>
    </w:pPr>
    <w:r w:rsidDel="00000000" w:rsidR="00000000" w:rsidRPr="00000000">
      <w:rPr>
        <w:rFonts w:ascii="Arial" w:cs="Arial" w:eastAsia="Arial" w:hAnsi="Arial"/>
        <w:color w:val="464646"/>
        <w:sz w:val="18"/>
        <w:szCs w:val="18"/>
        <w:rtl w:val="0"/>
      </w:rPr>
      <w:t xml:space="preserve">Diversity in STEM Contributions by Beth Manhat Linn-Benton Community College is licensed under a </w:t>
    </w:r>
    <w:hyperlink r:id="rId3">
      <w:r w:rsidDel="00000000" w:rsidR="00000000" w:rsidRPr="00000000">
        <w:rPr>
          <w:rFonts w:ascii="Arial" w:cs="Arial" w:eastAsia="Arial" w:hAnsi="Arial"/>
          <w:color w:val="049ccf"/>
          <w:sz w:val="18"/>
          <w:szCs w:val="18"/>
          <w:rtl w:val="0"/>
        </w:rPr>
        <w:t xml:space="preserve">Creative Commons Attribution 4.0 International License</w:t>
      </w:r>
    </w:hyperlink>
    <w:r w:rsidDel="00000000" w:rsidR="00000000" w:rsidRPr="00000000">
      <w:rPr>
        <w:rFonts w:ascii="Arial" w:cs="Arial" w:eastAsia="Arial" w:hAnsi="Arial"/>
        <w:color w:val="464646"/>
        <w:sz w:val="18"/>
        <w:szCs w:val="18"/>
        <w:rtl w:val="0"/>
      </w:rPr>
      <w:t xml:space="preserve">.</w:t>
    </w:r>
  </w:p>
  <w:p w:rsidR="00000000" w:rsidDel="00000000" w:rsidP="00000000" w:rsidRDefault="00000000" w:rsidRPr="00000000" w14:paraId="00000076">
    <w:pPr>
      <w:shd w:fill="ffffff" w:val="clear"/>
      <w:spacing w:after="0" w:line="240" w:lineRule="auto"/>
      <w:jc w:val="center"/>
      <w:rPr>
        <w:rFonts w:ascii="Arial" w:cs="Arial" w:eastAsia="Arial" w:hAnsi="Arial"/>
        <w:color w:val="464646"/>
        <w:sz w:val="29"/>
        <w:szCs w:val="29"/>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CH221 Diversity of Contributions</w:t>
    </w: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-584199</wp:posOffset>
              </wp:positionH>
              <wp:positionV relativeFrom="paragraph">
                <wp:posOffset>309896</wp:posOffset>
              </wp:positionV>
              <wp:extent cx="7113270" cy="28575"/>
              <wp:effectExtent b="0" l="0" r="0" t="0"/>
              <wp:wrapNone/>
              <wp:docPr id="222" name=""/>
              <a:graphic>
                <a:graphicData uri="http://schemas.microsoft.com/office/word/2010/wordprocessingShape">
                  <wps:wsp>
                    <wps:cNvCnPr/>
                    <wps:spPr>
                      <a:xfrm>
                        <a:off x="1789365" y="3780000"/>
                        <a:ext cx="7113270" cy="0"/>
                      </a:xfrm>
                      <a:prstGeom prst="straightConnector1">
                        <a:avLst/>
                      </a:prstGeom>
                      <a:noFill/>
                      <a:ln cap="flat" cmpd="sng" w="28575">
                        <a:solidFill>
                          <a:srgbClr val="00206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-584199</wp:posOffset>
              </wp:positionH>
              <wp:positionV relativeFrom="paragraph">
                <wp:posOffset>309896</wp:posOffset>
              </wp:positionV>
              <wp:extent cx="7113270" cy="28575"/>
              <wp:effectExtent b="0" l="0" r="0" t="0"/>
              <wp:wrapNone/>
              <wp:docPr id="22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113270" cy="28575"/>
                      </a:xfrm>
                      <a:prstGeom prst="rect"/>
                      <a:ln/>
                    </pic:spPr>
                  </pic:pic>
                </a:graphicData>
              </a:graphic>
            </wp:anchor>
          </w:drawing>
        </mc:Fallback>
      </mc:AlternateConten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-444499</wp:posOffset>
              </wp:positionH>
              <wp:positionV relativeFrom="paragraph">
                <wp:posOffset>17796</wp:posOffset>
              </wp:positionV>
              <wp:extent cx="7113270" cy="28575"/>
              <wp:effectExtent b="0" l="0" r="0" t="0"/>
              <wp:wrapNone/>
              <wp:docPr id="220" name=""/>
              <a:graphic>
                <a:graphicData uri="http://schemas.microsoft.com/office/word/2010/wordprocessingShape">
                  <wps:wsp>
                    <wps:cNvCnPr/>
                    <wps:spPr>
                      <a:xfrm>
                        <a:off x="1789365" y="3780000"/>
                        <a:ext cx="7113270" cy="0"/>
                      </a:xfrm>
                      <a:prstGeom prst="straightConnector1">
                        <a:avLst/>
                      </a:prstGeom>
                      <a:noFill/>
                      <a:ln cap="flat" cmpd="sng" w="28575">
                        <a:solidFill>
                          <a:srgbClr val="00206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-444499</wp:posOffset>
              </wp:positionH>
              <wp:positionV relativeFrom="paragraph">
                <wp:posOffset>17796</wp:posOffset>
              </wp:positionV>
              <wp:extent cx="7113270" cy="28575"/>
              <wp:effectExtent b="0" l="0" r="0" t="0"/>
              <wp:wrapNone/>
              <wp:docPr id="22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113270" cy="285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74" w:hanging="359.99999999999994"/>
      </w:pPr>
      <w:rPr>
        <w:rFonts w:ascii="Noto Sans Symbols" w:cs="Noto Sans Symbols" w:eastAsia="Noto Sans Symbols" w:hAnsi="Noto Sans Symbols"/>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F5A5D"/>
  </w:style>
  <w:style w:type="paragraph" w:styleId="Heading1">
    <w:name w:val="heading 1"/>
    <w:basedOn w:val="Normal"/>
    <w:next w:val="Normal"/>
    <w:link w:val="Heading1Char"/>
    <w:uiPriority w:val="9"/>
    <w:qFormat w:val="1"/>
    <w:rsid w:val="001A071F"/>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link w:val="Heading2Char"/>
    <w:uiPriority w:val="9"/>
    <w:semiHidden w:val="1"/>
    <w:unhideWhenUsed w:val="1"/>
    <w:qFormat w:val="1"/>
    <w:rsid w:val="00723E53"/>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link w:val="Heading3Char"/>
    <w:uiPriority w:val="9"/>
    <w:qFormat w:val="1"/>
    <w:rsid w:val="00723E53"/>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Heading4">
    <w:name w:val="heading 4"/>
    <w:basedOn w:val="Normal"/>
    <w:next w:val="Normal"/>
    <w:link w:val="Heading4Char"/>
    <w:uiPriority w:val="9"/>
    <w:semiHidden w:val="1"/>
    <w:unhideWhenUsed w:val="1"/>
    <w:qFormat w:val="1"/>
    <w:rsid w:val="008304C9"/>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CF0A06"/>
    <w:pPr>
      <w:autoSpaceDE w:val="0"/>
      <w:autoSpaceDN w:val="0"/>
      <w:adjustRightInd w:val="0"/>
      <w:spacing w:after="0" w:line="240" w:lineRule="auto"/>
    </w:pPr>
    <w:rPr>
      <w:rFonts w:ascii="Arial" w:cs="Arial" w:hAnsi="Arial"/>
      <w:color w:val="000000"/>
      <w:sz w:val="24"/>
      <w:szCs w:val="24"/>
    </w:rPr>
  </w:style>
  <w:style w:type="paragraph" w:styleId="Header">
    <w:name w:val="header"/>
    <w:basedOn w:val="Normal"/>
    <w:link w:val="HeaderChar"/>
    <w:uiPriority w:val="99"/>
    <w:unhideWhenUsed w:val="1"/>
    <w:rsid w:val="00CF0A06"/>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0A06"/>
  </w:style>
  <w:style w:type="paragraph" w:styleId="Footer">
    <w:name w:val="footer"/>
    <w:basedOn w:val="Normal"/>
    <w:link w:val="FooterChar"/>
    <w:uiPriority w:val="99"/>
    <w:unhideWhenUsed w:val="1"/>
    <w:rsid w:val="00CF0A06"/>
    <w:pPr>
      <w:tabs>
        <w:tab w:val="center" w:pos="4680"/>
        <w:tab w:val="right" w:pos="9360"/>
      </w:tabs>
      <w:spacing w:after="0" w:line="240" w:lineRule="auto"/>
    </w:pPr>
  </w:style>
  <w:style w:type="character" w:styleId="FooterChar" w:customStyle="1">
    <w:name w:val="Footer Char"/>
    <w:basedOn w:val="DefaultParagraphFont"/>
    <w:link w:val="Footer"/>
    <w:uiPriority w:val="99"/>
    <w:rsid w:val="00CF0A06"/>
  </w:style>
  <w:style w:type="paragraph" w:styleId="BalloonText">
    <w:name w:val="Balloon Text"/>
    <w:basedOn w:val="Normal"/>
    <w:link w:val="BalloonTextChar"/>
    <w:uiPriority w:val="99"/>
    <w:semiHidden w:val="1"/>
    <w:unhideWhenUsed w:val="1"/>
    <w:rsid w:val="00CF0A0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F0A06"/>
    <w:rPr>
      <w:rFonts w:ascii="Tahoma" w:cs="Tahoma" w:hAnsi="Tahoma"/>
      <w:sz w:val="16"/>
      <w:szCs w:val="16"/>
    </w:rPr>
  </w:style>
  <w:style w:type="paragraph" w:styleId="ListParagraph">
    <w:name w:val="List Paragraph"/>
    <w:basedOn w:val="Normal"/>
    <w:uiPriority w:val="34"/>
    <w:qFormat w:val="1"/>
    <w:rsid w:val="001B1B85"/>
    <w:pPr>
      <w:ind w:left="720"/>
      <w:contextualSpacing w:val="1"/>
    </w:pPr>
  </w:style>
  <w:style w:type="character" w:styleId="Hyperlink">
    <w:name w:val="Hyperlink"/>
    <w:basedOn w:val="DefaultParagraphFont"/>
    <w:uiPriority w:val="99"/>
    <w:unhideWhenUsed w:val="1"/>
    <w:rsid w:val="00EF59DF"/>
    <w:rPr>
      <w:color w:val="0000ff" w:themeColor="hyperlink"/>
      <w:u w:val="single"/>
    </w:rPr>
  </w:style>
  <w:style w:type="character" w:styleId="FollowedHyperlink">
    <w:name w:val="FollowedHyperlink"/>
    <w:basedOn w:val="DefaultParagraphFont"/>
    <w:uiPriority w:val="99"/>
    <w:semiHidden w:val="1"/>
    <w:unhideWhenUsed w:val="1"/>
    <w:rsid w:val="00ED326C"/>
    <w:rPr>
      <w:color w:val="800080" w:themeColor="followedHyperlink"/>
      <w:u w:val="single"/>
    </w:rPr>
  </w:style>
  <w:style w:type="table" w:styleId="TableGrid">
    <w:name w:val="Table Grid"/>
    <w:basedOn w:val="TableNormal"/>
    <w:uiPriority w:val="59"/>
    <w:rsid w:val="009770C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260536"/>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1E174E"/>
    <w:rPr>
      <w:color w:val="605e5c"/>
      <w:shd w:color="auto" w:fill="e1dfdd" w:val="clear"/>
    </w:rPr>
  </w:style>
  <w:style w:type="character" w:styleId="Emphasis">
    <w:name w:val="Emphasis"/>
    <w:basedOn w:val="DefaultParagraphFont"/>
    <w:uiPriority w:val="20"/>
    <w:qFormat w:val="1"/>
    <w:rsid w:val="001E174E"/>
    <w:rPr>
      <w:i w:val="1"/>
      <w:iCs w:val="1"/>
    </w:rPr>
  </w:style>
  <w:style w:type="character" w:styleId="Heading3Char" w:customStyle="1">
    <w:name w:val="Heading 3 Char"/>
    <w:basedOn w:val="DefaultParagraphFont"/>
    <w:link w:val="Heading3"/>
    <w:uiPriority w:val="9"/>
    <w:rsid w:val="00723E53"/>
    <w:rPr>
      <w:rFonts w:ascii="Times New Roman" w:cs="Times New Roman" w:eastAsia="Times New Roman" w:hAnsi="Times New Roman"/>
      <w:b w:val="1"/>
      <w:bCs w:val="1"/>
      <w:sz w:val="27"/>
      <w:szCs w:val="27"/>
    </w:rPr>
  </w:style>
  <w:style w:type="character" w:styleId="Strong">
    <w:name w:val="Strong"/>
    <w:basedOn w:val="DefaultParagraphFont"/>
    <w:uiPriority w:val="22"/>
    <w:qFormat w:val="1"/>
    <w:rsid w:val="00723E53"/>
    <w:rPr>
      <w:b w:val="1"/>
      <w:bCs w:val="1"/>
    </w:rPr>
  </w:style>
  <w:style w:type="character" w:styleId="Heading2Char" w:customStyle="1">
    <w:name w:val="Heading 2 Char"/>
    <w:basedOn w:val="DefaultParagraphFont"/>
    <w:link w:val="Heading2"/>
    <w:uiPriority w:val="9"/>
    <w:semiHidden w:val="1"/>
    <w:rsid w:val="00723E53"/>
    <w:rPr>
      <w:rFonts w:asciiTheme="majorHAnsi" w:cstheme="majorBidi" w:eastAsiaTheme="majorEastAsia" w:hAnsiTheme="majorHAnsi"/>
      <w:color w:val="365f91" w:themeColor="accent1" w:themeShade="0000BF"/>
      <w:sz w:val="26"/>
      <w:szCs w:val="26"/>
    </w:rPr>
  </w:style>
  <w:style w:type="character" w:styleId="cap" w:customStyle="1">
    <w:name w:val="cap"/>
    <w:basedOn w:val="DefaultParagraphFont"/>
    <w:rsid w:val="001A071F"/>
  </w:style>
  <w:style w:type="character" w:styleId="Heading1Char" w:customStyle="1">
    <w:name w:val="Heading 1 Char"/>
    <w:basedOn w:val="DefaultParagraphFont"/>
    <w:link w:val="Heading1"/>
    <w:uiPriority w:val="9"/>
    <w:rsid w:val="001A071F"/>
    <w:rPr>
      <w:rFonts w:asciiTheme="majorHAnsi" w:cstheme="majorBidi" w:eastAsiaTheme="majorEastAsia" w:hAnsiTheme="majorHAnsi"/>
      <w:color w:val="365f91" w:themeColor="accent1" w:themeShade="0000BF"/>
      <w:sz w:val="32"/>
      <w:szCs w:val="32"/>
    </w:rPr>
  </w:style>
  <w:style w:type="character" w:styleId="Heading4Char" w:customStyle="1">
    <w:name w:val="Heading 4 Char"/>
    <w:basedOn w:val="DefaultParagraphFont"/>
    <w:link w:val="Heading4"/>
    <w:uiPriority w:val="9"/>
    <w:semiHidden w:val="1"/>
    <w:rsid w:val="008304C9"/>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https://en.wikipedia.org/wiki/Donna_Strickland" TargetMode="External"/><Relationship Id="rId12" Type="http://schemas.openxmlformats.org/officeDocument/2006/relationships/hyperlink" Target="https://en.wikipedia.org/wiki/Mario_J._Moli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https://en.wikipedia.org/wiki/Ahmed_Zewail" TargetMode="External"/><Relationship Id="rId14" Type="http://schemas.openxmlformats.org/officeDocument/2006/relationships/hyperlink" Target="https://en.wikipedia.org/wiki/Tu_Youyo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logs.scientificamerican.com/voices/diversity-in-stem-what-it-is-and-why-it-matters/" TargetMode="Externa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hyperlink" Target="http://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6.png"/><Relationship Id="rId3"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uv85dgOG5mN6b2nO9sVpfeR7EQ==">AMUW2mXIaWXUzpO0FVq1WsDHDrSpWhmwOTkYquWc9W/bD8j9hH73hhwSK+jNOSN19o6wSGKJEZuCNTUL6z12/mlT+faB3iY6q8HY9QeCMRJnJbBB4Mr1a3M=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2020-09-12T16:17:00Z</dcterms:created>
  <dc:creator>Windows User</dc:creator>
</cp:coreProperties>
</file>