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1"/>
          <w:szCs w:val="11"/>
          <w:vertAlign w:val="baseline"/>
        </w:rPr>
      </w:pPr>
      <w:r w:rsidDel="00000000" w:rsidR="00000000" w:rsidRPr="00000000">
        <w:rPr>
          <w:rtl w:val="0"/>
        </w:rPr>
      </w:r>
    </w:p>
    <w:p w:rsidR="00000000" w:rsidDel="00000000" w:rsidP="00000000" w:rsidRDefault="00000000" w:rsidRPr="00000000" w14:paraId="00000002">
      <w:pPr>
        <w:rPr>
          <w:sz w:val="16"/>
          <w:szCs w:val="16"/>
          <w:vertAlign w:val="baseline"/>
        </w:rPr>
      </w:pPr>
      <w:r w:rsidDel="00000000" w:rsidR="00000000" w:rsidRPr="00000000">
        <w:rPr>
          <w:sz w:val="16"/>
          <w:szCs w:val="16"/>
          <w:vertAlign w:val="baseline"/>
          <w:rtl w:val="0"/>
        </w:rPr>
        <w:t xml:space="preserve">Sanchez</w:t>
      </w:r>
    </w:p>
    <w:p w:rsidR="00000000" w:rsidDel="00000000" w:rsidP="00000000" w:rsidRDefault="00000000" w:rsidRPr="00000000" w14:paraId="00000003">
      <w:pPr>
        <w:rPr>
          <w:sz w:val="16"/>
          <w:szCs w:val="16"/>
          <w:vertAlign w:val="baseline"/>
        </w:rPr>
      </w:pPr>
      <w:r w:rsidDel="00000000" w:rsidR="00000000" w:rsidRPr="00000000">
        <w:rPr>
          <w:sz w:val="16"/>
          <w:szCs w:val="16"/>
          <w:vertAlign w:val="baseline"/>
          <w:rtl w:val="0"/>
        </w:rPr>
        <w:t xml:space="preserve">Spring, 2017</w:t>
      </w:r>
    </w:p>
    <w:p w:rsidR="00000000" w:rsidDel="00000000" w:rsidP="00000000" w:rsidRDefault="00000000" w:rsidRPr="00000000" w14:paraId="00000004">
      <w:pPr>
        <w:rPr>
          <w:sz w:val="11"/>
          <w:szCs w:val="11"/>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ANTH 210:</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0"/>
          <w:vertAlign w:val="baseline"/>
        </w:rPr>
      </w:pPr>
      <w:r w:rsidDel="00000000" w:rsidR="00000000" w:rsidRPr="00000000">
        <w:rPr>
          <w:rFonts w:ascii="Arial" w:cs="Arial" w:eastAsia="Arial" w:hAnsi="Arial"/>
          <w:b w:val="1"/>
          <w:smallCaps w:val="1"/>
          <w:vertAlign w:val="baseline"/>
          <w:rtl w:val="0"/>
        </w:rPr>
        <w:t xml:space="preserve">COMPARATIVE CULTURES</w:t>
      </w: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CRN # 48483</w:t>
      </w: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b w:val="1"/>
          <w:smallCaps w:val="1"/>
          <w:vertAlign w:val="baseline"/>
          <w:rtl w:val="0"/>
        </w:rPr>
        <w:tab/>
        <w:tab/>
      </w:r>
      <w:r w:rsidDel="00000000" w:rsidR="00000000" w:rsidRPr="00000000">
        <w:rPr>
          <w:b w:val="1"/>
          <w:smallCaps w:val="1"/>
          <w:u w:val="single"/>
          <w:vertAlign w:val="baseline"/>
          <w:rtl w:val="0"/>
        </w:rPr>
        <w:t xml:space="preserve">INSTRUCTOR: </w:t>
      </w:r>
      <w:r w:rsidDel="00000000" w:rsidR="00000000" w:rsidRPr="00000000">
        <w:rPr>
          <w:vertAlign w:val="baseline"/>
          <w:rtl w:val="0"/>
        </w:rPr>
        <w:t xml:space="preserve">_</w:t>
        <w:tab/>
        <w:t xml:space="preserve">Bruce K. Sanchez</w:t>
        <w:tab/>
        <w:tab/>
        <w:tab/>
      </w:r>
    </w:p>
    <w:p w:rsidR="00000000" w:rsidDel="00000000" w:rsidP="00000000" w:rsidRDefault="00000000" w:rsidRPr="00000000" w14:paraId="0000000A">
      <w:pPr>
        <w:rPr>
          <w:sz w:val="28"/>
          <w:szCs w:val="28"/>
          <w:vertAlign w:val="baseline"/>
        </w:rPr>
      </w:pPr>
      <w:r w:rsidDel="00000000" w:rsidR="00000000" w:rsidRPr="00000000">
        <w:rPr>
          <w:b w:val="1"/>
          <w:sz w:val="28"/>
          <w:szCs w:val="28"/>
          <w:vertAlign w:val="baseline"/>
          <w:rtl w:val="0"/>
        </w:rPr>
        <w:tab/>
        <w:tab/>
      </w:r>
      <w:r w:rsidDel="00000000" w:rsidR="00000000" w:rsidRPr="00000000">
        <w:rPr>
          <w:b w:val="1"/>
          <w:sz w:val="28"/>
          <w:szCs w:val="28"/>
          <w:u w:val="single"/>
          <w:vertAlign w:val="baseline"/>
          <w:rtl w:val="0"/>
        </w:rPr>
        <w:t xml:space="preserve">CLASS DAY/TIME:</w:t>
      </w:r>
      <w:r w:rsidDel="00000000" w:rsidR="00000000" w:rsidRPr="00000000">
        <w:rPr>
          <w:sz w:val="28"/>
          <w:szCs w:val="28"/>
          <w:vertAlign w:val="baseline"/>
          <w:rtl w:val="0"/>
        </w:rPr>
        <w:tab/>
        <w:t xml:space="preserve">  M,W, F  11:00 am – 11:50 am</w:t>
        <w:tab/>
        <w:t xml:space="preserve">       </w:t>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 </w:t>
        <w:tab/>
        <w:tab/>
      </w:r>
      <w:r w:rsidDel="00000000" w:rsidR="00000000" w:rsidRPr="00000000">
        <w:rPr>
          <w:b w:val="1"/>
          <w:sz w:val="28"/>
          <w:szCs w:val="28"/>
          <w:u w:val="single"/>
          <w:vertAlign w:val="baseline"/>
          <w:rtl w:val="0"/>
        </w:rPr>
        <w:t xml:space="preserve">BLDG:</w:t>
      </w:r>
      <w:r w:rsidDel="00000000" w:rsidR="00000000" w:rsidRPr="00000000">
        <w:rPr>
          <w:sz w:val="28"/>
          <w:szCs w:val="28"/>
          <w:vertAlign w:val="baseline"/>
          <w:rtl w:val="0"/>
        </w:rPr>
        <w:t xml:space="preserve"> NSH(North Santiam Hall)</w:t>
        <w:tab/>
        <w:tab/>
      </w:r>
      <w:r w:rsidDel="00000000" w:rsidR="00000000" w:rsidRPr="00000000">
        <w:rPr>
          <w:b w:val="1"/>
          <w:sz w:val="28"/>
          <w:szCs w:val="28"/>
          <w:u w:val="single"/>
          <w:vertAlign w:val="baseline"/>
          <w:rtl w:val="0"/>
        </w:rPr>
        <w:t xml:space="preserve">ROOM:</w:t>
      </w:r>
      <w:r w:rsidDel="00000000" w:rsidR="00000000" w:rsidRPr="00000000">
        <w:rPr>
          <w:sz w:val="28"/>
          <w:szCs w:val="28"/>
          <w:vertAlign w:val="baseline"/>
          <w:rtl w:val="0"/>
        </w:rPr>
        <w:t xml:space="preserve"> # 110</w:t>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tabs>
          <w:tab w:val="left" w:pos="1080"/>
        </w:tabs>
        <w:rPr>
          <w:sz w:val="28"/>
          <w:szCs w:val="28"/>
          <w:vertAlign w:val="baseline"/>
        </w:rPr>
      </w:pPr>
      <w:r w:rsidDel="00000000" w:rsidR="00000000" w:rsidRPr="00000000">
        <w:rPr>
          <w:b w:val="1"/>
          <w:smallCaps w:val="1"/>
          <w:sz w:val="28"/>
          <w:szCs w:val="28"/>
          <w:u w:val="single"/>
          <w:vertAlign w:val="baseline"/>
          <w:rtl w:val="0"/>
        </w:rPr>
        <w:t xml:space="preserve">OFFICE:</w:t>
      </w:r>
      <w:r w:rsidDel="00000000" w:rsidR="00000000" w:rsidRPr="00000000">
        <w:rPr>
          <w:sz w:val="28"/>
          <w:szCs w:val="28"/>
          <w:vertAlign w:val="baseline"/>
          <w:rtl w:val="0"/>
        </w:rPr>
        <w:tab/>
        <w:t xml:space="preserve">IA (Industrial A) 216  </w:t>
        <w:tab/>
        <w:tab/>
      </w:r>
      <w:r w:rsidDel="00000000" w:rsidR="00000000" w:rsidRPr="00000000">
        <w:rPr>
          <w:b w:val="1"/>
          <w:smallCaps w:val="1"/>
          <w:sz w:val="28"/>
          <w:szCs w:val="28"/>
          <w:u w:val="single"/>
          <w:vertAlign w:val="baseline"/>
          <w:rtl w:val="0"/>
        </w:rPr>
        <w:t xml:space="preserve">OFFICE HOURS:</w:t>
      </w:r>
      <w:r w:rsidDel="00000000" w:rsidR="00000000" w:rsidRPr="00000000">
        <w:rPr>
          <w:sz w:val="28"/>
          <w:szCs w:val="28"/>
          <w:vertAlign w:val="baseline"/>
          <w:rtl w:val="0"/>
        </w:rPr>
        <w:t xml:space="preserve"> M,W, F 10:00 am – 10:55 am</w:t>
      </w:r>
    </w:p>
    <w:p w:rsidR="00000000" w:rsidDel="00000000" w:rsidP="00000000" w:rsidRDefault="00000000" w:rsidRPr="00000000" w14:paraId="0000000E">
      <w:pPr>
        <w:tabs>
          <w:tab w:val="left" w:pos="1080"/>
        </w:tabs>
        <w:rPr>
          <w:sz w:val="28"/>
          <w:szCs w:val="28"/>
          <w:vertAlign w:val="baseline"/>
        </w:rPr>
      </w:pPr>
      <w:r w:rsidDel="00000000" w:rsidR="00000000" w:rsidRPr="00000000">
        <w:rPr>
          <w:sz w:val="28"/>
          <w:szCs w:val="28"/>
          <w:vertAlign w:val="baseline"/>
          <w:rtl w:val="0"/>
        </w:rPr>
        <w:tab/>
        <w:tab/>
        <w:t xml:space="preserve">(541) 917-4837 (voice &amp; voice mail)</w:t>
        <w:tab/>
        <w:tab/>
        <w:tab/>
        <w:tab/>
        <w:t xml:space="preserve">(or by appointment)</w:t>
      </w:r>
    </w:p>
    <w:p w:rsidR="00000000" w:rsidDel="00000000" w:rsidP="00000000" w:rsidRDefault="00000000" w:rsidRPr="00000000" w14:paraId="0000000F">
      <w:pPr>
        <w:tabs>
          <w:tab w:val="left" w:pos="1080"/>
        </w:tabs>
        <w:rPr>
          <w:sz w:val="28"/>
          <w:szCs w:val="28"/>
          <w:vertAlign w:val="baseline"/>
        </w:rPr>
      </w:pPr>
      <w:r w:rsidDel="00000000" w:rsidR="00000000" w:rsidRPr="00000000">
        <w:rPr>
          <w:sz w:val="28"/>
          <w:szCs w:val="28"/>
          <w:vertAlign w:val="baseline"/>
          <w:rtl w:val="0"/>
        </w:rPr>
        <w:tab/>
        <w:tab/>
        <w:t xml:space="preserve">sancheb@linnbenton.edu</w:t>
        <w:tab/>
        <w:tab/>
        <w:tab/>
        <w:t xml:space="preserve">        </w:t>
        <w:tab/>
        <w:tab/>
        <w:t xml:space="preserve"> </w:t>
        <w:tab/>
        <w:tab/>
        <w:tab/>
        <w:tab/>
        <w:tab/>
        <w:tab/>
        <w:tab/>
        <w:t xml:space="preserve">bruce.sanchez9@gmail.com</w:t>
        <w:tab/>
        <w:tab/>
        <w:tab/>
        <w:t xml:space="preserve">         </w:t>
        <w:tab/>
        <w:t xml:space="preserve">      </w:t>
      </w:r>
    </w:p>
    <w:p w:rsidR="00000000" w:rsidDel="00000000" w:rsidP="00000000" w:rsidRDefault="00000000" w:rsidRPr="00000000" w14:paraId="00000010">
      <w:pPr>
        <w:tabs>
          <w:tab w:val="left" w:pos="1080"/>
        </w:tabs>
        <w:rPr>
          <w:sz w:val="28"/>
          <w:szCs w:val="28"/>
          <w:vertAlign w:val="baseline"/>
        </w:rPr>
      </w:pPr>
      <w:r w:rsidDel="00000000" w:rsidR="00000000" w:rsidRPr="00000000">
        <w:rPr>
          <w:sz w:val="28"/>
          <w:szCs w:val="28"/>
          <w:vertAlign w:val="baseline"/>
          <w:rtl w:val="0"/>
        </w:rPr>
        <w:tab/>
        <w:tab/>
        <w:t xml:space="preserve">sanchezb@lanecc.edu </w:t>
      </w:r>
    </w:p>
    <w:p w:rsidR="00000000" w:rsidDel="00000000" w:rsidP="00000000" w:rsidRDefault="00000000" w:rsidRPr="00000000" w14:paraId="00000011">
      <w:pPr>
        <w:tabs>
          <w:tab w:val="left" w:pos="1080"/>
        </w:tabs>
        <w:rPr>
          <w:sz w:val="28"/>
          <w:szCs w:val="28"/>
          <w:vertAlign w:val="baseline"/>
        </w:rPr>
      </w:pPr>
      <w:r w:rsidDel="00000000" w:rsidR="00000000" w:rsidRPr="00000000">
        <w:rPr>
          <w:sz w:val="28"/>
          <w:szCs w:val="28"/>
          <w:vertAlign w:val="baseline"/>
          <w:rtl w:val="0"/>
        </w:rPr>
        <w:tab/>
        <w:tab/>
        <w:tab/>
        <w:tab/>
        <w:t xml:space="preserve">         </w:t>
        <w:tab/>
      </w:r>
    </w:p>
    <w:p w:rsidR="00000000" w:rsidDel="00000000" w:rsidP="00000000" w:rsidRDefault="00000000" w:rsidRPr="00000000" w14:paraId="00000012">
      <w:pPr>
        <w:tabs>
          <w:tab w:val="left" w:pos="1080"/>
        </w:tabs>
        <w:rPr>
          <w:sz w:val="28"/>
          <w:szCs w:val="28"/>
          <w:vertAlign w:val="baseline"/>
        </w:rPr>
      </w:pPr>
      <w:r w:rsidDel="00000000" w:rsidR="00000000" w:rsidRPr="00000000">
        <w:rPr>
          <w:b w:val="1"/>
          <w:smallCaps w:val="1"/>
          <w:sz w:val="28"/>
          <w:szCs w:val="28"/>
          <w:u w:val="single"/>
          <w:vertAlign w:val="baseline"/>
          <w:rtl w:val="0"/>
        </w:rPr>
        <w:t xml:space="preserve">TEXT</w:t>
      </w:r>
      <w:r w:rsidDel="00000000" w:rsidR="00000000" w:rsidRPr="00000000">
        <w:rPr>
          <w:sz w:val="28"/>
          <w:szCs w:val="28"/>
          <w:u w:val="single"/>
          <w:vertAlign w:val="baseline"/>
          <w:rtl w:val="0"/>
        </w:rPr>
        <w:t xml:space="preserve">(</w:t>
      </w:r>
      <w:r w:rsidDel="00000000" w:rsidR="00000000" w:rsidRPr="00000000">
        <w:rPr>
          <w:b w:val="1"/>
          <w:sz w:val="28"/>
          <w:szCs w:val="28"/>
          <w:u w:val="single"/>
          <w:vertAlign w:val="baseline"/>
          <w:rtl w:val="0"/>
        </w:rPr>
        <w:t xml:space="preserve">Required</w:t>
      </w:r>
      <w:r w:rsidDel="00000000" w:rsidR="00000000" w:rsidRPr="00000000">
        <w:rPr>
          <w:sz w:val="28"/>
          <w:szCs w:val="28"/>
          <w:u w:val="single"/>
          <w:vertAlign w:val="baseline"/>
          <w:rtl w:val="0"/>
        </w:rPr>
        <w:t xml:space="preserve">)</w:t>
      </w:r>
      <w:r w:rsidDel="00000000" w:rsidR="00000000" w:rsidRPr="00000000">
        <w:rPr>
          <w:b w:val="1"/>
          <w:smallCaps w:val="1"/>
          <w:sz w:val="28"/>
          <w:szCs w:val="28"/>
          <w:vertAlign w:val="baseline"/>
          <w:rtl w:val="0"/>
        </w:rPr>
        <w:t xml:space="preserve">:</w:t>
      </w:r>
      <w:r w:rsidDel="00000000" w:rsidR="00000000" w:rsidRPr="00000000">
        <w:rPr>
          <w:sz w:val="28"/>
          <w:szCs w:val="28"/>
          <w:vertAlign w:val="baseline"/>
          <w:rtl w:val="0"/>
        </w:rPr>
        <w:t xml:space="preserve"> </w:t>
        <w:tab/>
      </w:r>
      <w:r w:rsidDel="00000000" w:rsidR="00000000" w:rsidRPr="00000000">
        <w:rPr>
          <w:sz w:val="28"/>
          <w:szCs w:val="28"/>
          <w:u w:val="single"/>
          <w:vertAlign w:val="baseline"/>
          <w:rtl w:val="0"/>
        </w:rPr>
        <w:t xml:space="preserve">THE NETSILK ESKIMO</w:t>
      </w:r>
      <w:r w:rsidDel="00000000" w:rsidR="00000000" w:rsidRPr="00000000">
        <w:rPr>
          <w:sz w:val="28"/>
          <w:szCs w:val="28"/>
          <w:vertAlign w:val="baseline"/>
          <w:rtl w:val="0"/>
        </w:rPr>
        <w:t xml:space="preserve"> (1970). Asen Balikci. Waveland Press</w:t>
      </w:r>
    </w:p>
    <w:p w:rsidR="00000000" w:rsidDel="00000000" w:rsidP="00000000" w:rsidRDefault="00000000" w:rsidRPr="00000000" w14:paraId="00000013">
      <w:pPr>
        <w:tabs>
          <w:tab w:val="left" w:pos="1080"/>
        </w:tabs>
        <w:rPr>
          <w:sz w:val="28"/>
          <w:szCs w:val="28"/>
          <w:u w:val="single"/>
          <w:vertAlign w:val="baseline"/>
        </w:rPr>
      </w:pPr>
      <w:r w:rsidDel="00000000" w:rsidR="00000000" w:rsidRPr="00000000">
        <w:rPr>
          <w:sz w:val="28"/>
          <w:szCs w:val="28"/>
          <w:vertAlign w:val="baseline"/>
          <w:rtl w:val="0"/>
        </w:rPr>
        <w:tab/>
        <w:tab/>
        <w:tab/>
        <w:tab/>
      </w:r>
      <w:r w:rsidDel="00000000" w:rsidR="00000000" w:rsidRPr="00000000">
        <w:rPr>
          <w:sz w:val="28"/>
          <w:szCs w:val="28"/>
          <w:u w:val="single"/>
          <w:vertAlign w:val="baseline"/>
          <w:rtl w:val="0"/>
        </w:rPr>
        <w:t xml:space="preserve">THE HEADMAN WAS A WOMEAN: The Gender Egalitarian</w:t>
      </w:r>
    </w:p>
    <w:p w:rsidR="00000000" w:rsidDel="00000000" w:rsidP="00000000" w:rsidRDefault="00000000" w:rsidRPr="00000000" w14:paraId="00000014">
      <w:pPr>
        <w:tabs>
          <w:tab w:val="left" w:pos="1080"/>
        </w:tabs>
        <w:rPr>
          <w:sz w:val="28"/>
          <w:szCs w:val="28"/>
          <w:vertAlign w:val="baseline"/>
        </w:rPr>
      </w:pPr>
      <w:r w:rsidDel="00000000" w:rsidR="00000000" w:rsidRPr="00000000">
        <w:rPr>
          <w:sz w:val="28"/>
          <w:szCs w:val="28"/>
          <w:vertAlign w:val="baseline"/>
          <w:rtl w:val="0"/>
        </w:rPr>
        <w:tab/>
        <w:tab/>
        <w:tab/>
        <w:tab/>
        <w:tab/>
      </w:r>
      <w:r w:rsidDel="00000000" w:rsidR="00000000" w:rsidRPr="00000000">
        <w:rPr>
          <w:sz w:val="28"/>
          <w:szCs w:val="28"/>
          <w:u w:val="single"/>
          <w:vertAlign w:val="baseline"/>
          <w:rtl w:val="0"/>
        </w:rPr>
        <w:t xml:space="preserve">Batek of Malaysia</w:t>
      </w:r>
      <w:r w:rsidDel="00000000" w:rsidR="00000000" w:rsidRPr="00000000">
        <w:rPr>
          <w:sz w:val="28"/>
          <w:szCs w:val="28"/>
          <w:vertAlign w:val="baseline"/>
          <w:rtl w:val="0"/>
        </w:rPr>
        <w:t xml:space="preserve"> (2008). Kirk M. &amp; Karen L. Endicott.</w:t>
      </w:r>
    </w:p>
    <w:p w:rsidR="00000000" w:rsidDel="00000000" w:rsidP="00000000" w:rsidRDefault="00000000" w:rsidRPr="00000000" w14:paraId="00000015">
      <w:pPr>
        <w:tabs>
          <w:tab w:val="left" w:pos="1080"/>
        </w:tabs>
        <w:rPr>
          <w:sz w:val="28"/>
          <w:szCs w:val="28"/>
          <w:vertAlign w:val="baseline"/>
        </w:rPr>
      </w:pPr>
      <w:r w:rsidDel="00000000" w:rsidR="00000000" w:rsidRPr="00000000">
        <w:rPr>
          <w:sz w:val="28"/>
          <w:szCs w:val="28"/>
          <w:vertAlign w:val="baseline"/>
          <w:rtl w:val="0"/>
        </w:rPr>
        <w:tab/>
        <w:tab/>
        <w:tab/>
        <w:tab/>
        <w:tab/>
        <w:t xml:space="preserve">Waveland Press</w:t>
      </w:r>
    </w:p>
    <w:p w:rsidR="00000000" w:rsidDel="00000000" w:rsidP="00000000" w:rsidRDefault="00000000" w:rsidRPr="00000000" w14:paraId="00000016">
      <w:pPr>
        <w:tabs>
          <w:tab w:val="left" w:pos="1080"/>
        </w:tabs>
        <w:rPr>
          <w:sz w:val="28"/>
          <w:szCs w:val="28"/>
          <w:vertAlign w:val="baseline"/>
        </w:rPr>
      </w:pPr>
      <w:r w:rsidDel="00000000" w:rsidR="00000000" w:rsidRPr="00000000">
        <w:rPr>
          <w:sz w:val="28"/>
          <w:szCs w:val="28"/>
          <w:vertAlign w:val="baseline"/>
          <w:rtl w:val="0"/>
        </w:rPr>
        <w:tab/>
        <w:tab/>
        <w:tab/>
        <w:tab/>
      </w:r>
      <w:r w:rsidDel="00000000" w:rsidR="00000000" w:rsidRPr="00000000">
        <w:rPr>
          <w:sz w:val="28"/>
          <w:szCs w:val="28"/>
          <w:u w:val="single"/>
          <w:vertAlign w:val="baseline"/>
          <w:rtl w:val="0"/>
        </w:rPr>
        <w:t xml:space="preserve">UNITY OF HEART: Culture and Change in a Polynesian Atoll</w:t>
      </w:r>
      <w:r w:rsidDel="00000000" w:rsidR="00000000" w:rsidRPr="00000000">
        <w:rPr>
          <w:sz w:val="28"/>
          <w:szCs w:val="28"/>
          <w:vertAlign w:val="baseline"/>
          <w:rtl w:val="0"/>
        </w:rPr>
        <w:t xml:space="preserve"> </w:t>
        <w:tab/>
        <w:tab/>
        <w:tab/>
        <w:tab/>
        <w:tab/>
        <w:tab/>
        <w:tab/>
      </w:r>
      <w:r w:rsidDel="00000000" w:rsidR="00000000" w:rsidRPr="00000000">
        <w:rPr>
          <w:sz w:val="28"/>
          <w:szCs w:val="28"/>
          <w:u w:val="single"/>
          <w:vertAlign w:val="baseline"/>
          <w:rtl w:val="0"/>
        </w:rPr>
        <w:t xml:space="preserve">Society</w:t>
      </w:r>
      <w:r w:rsidDel="00000000" w:rsidR="00000000" w:rsidRPr="00000000">
        <w:rPr>
          <w:sz w:val="28"/>
          <w:szCs w:val="28"/>
          <w:vertAlign w:val="baseline"/>
          <w:rtl w:val="0"/>
        </w:rPr>
        <w:t xml:space="preserve"> (2001). Keith &amp; Anne Chambers. Waveland Press</w:t>
      </w:r>
    </w:p>
    <w:p w:rsidR="00000000" w:rsidDel="00000000" w:rsidP="00000000" w:rsidRDefault="00000000" w:rsidRPr="00000000" w14:paraId="00000017">
      <w:pPr>
        <w:tabs>
          <w:tab w:val="left" w:pos="1080"/>
        </w:tabs>
        <w:rPr>
          <w:sz w:val="28"/>
          <w:szCs w:val="28"/>
          <w:vertAlign w:val="baseline"/>
        </w:rPr>
      </w:pPr>
      <w:r w:rsidDel="00000000" w:rsidR="00000000" w:rsidRPr="00000000">
        <w:rPr>
          <w:sz w:val="28"/>
          <w:szCs w:val="28"/>
          <w:vertAlign w:val="baseline"/>
          <w:rtl w:val="0"/>
        </w:rPr>
        <w:tab/>
        <w:tab/>
        <w:tab/>
        <w:tab/>
      </w:r>
      <w:r w:rsidDel="00000000" w:rsidR="00000000" w:rsidRPr="00000000">
        <w:rPr>
          <w:sz w:val="28"/>
          <w:szCs w:val="28"/>
          <w:u w:val="single"/>
          <w:vertAlign w:val="baseline"/>
          <w:rtl w:val="0"/>
        </w:rPr>
        <w:t xml:space="preserve">THE NAVAJO</w:t>
      </w:r>
      <w:r w:rsidDel="00000000" w:rsidR="00000000" w:rsidRPr="00000000">
        <w:rPr>
          <w:sz w:val="28"/>
          <w:szCs w:val="28"/>
          <w:vertAlign w:val="baseline"/>
          <w:rtl w:val="0"/>
        </w:rPr>
        <w:t xml:space="preserve"> (1972). James F. Downs. Waveland Press</w:t>
      </w:r>
    </w:p>
    <w:p w:rsidR="00000000" w:rsidDel="00000000" w:rsidP="00000000" w:rsidRDefault="00000000" w:rsidRPr="00000000" w14:paraId="00000018">
      <w:pPr>
        <w:tabs>
          <w:tab w:val="left" w:pos="1080"/>
        </w:tabs>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OBJECTIVES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A">
      <w:pPr>
        <w:widowControl w:val="0"/>
        <w:spacing w:after="240" w:lineRule="auto"/>
        <w:rPr>
          <w:sz w:val="28"/>
          <w:szCs w:val="28"/>
          <w:vertAlign w:val="baseline"/>
        </w:rPr>
      </w:pPr>
      <w:r w:rsidDel="00000000" w:rsidR="00000000" w:rsidRPr="00000000">
        <w:rPr>
          <w:sz w:val="28"/>
          <w:szCs w:val="28"/>
          <w:vertAlign w:val="baseline"/>
          <w:rtl w:val="0"/>
        </w:rPr>
        <w:tab/>
        <w:t xml:space="preserve">Anthropology has been defined as the study of human beings both past and present. It “...seeks to produce useful generalizations about people and their behavior and to arrive at the fullest possible understanding of human diversity.” This course intends to introduce students to the study of that part of anthropology (it’s methods, subject matters, and findings) concerned with culture. Cultural anthropology is composed of two main parts, </w:t>
      </w:r>
      <w:r w:rsidDel="00000000" w:rsidR="00000000" w:rsidRPr="00000000">
        <w:rPr>
          <w:i w:val="1"/>
          <w:sz w:val="28"/>
          <w:szCs w:val="28"/>
          <w:vertAlign w:val="baseline"/>
          <w:rtl w:val="0"/>
        </w:rPr>
        <w:t xml:space="preserve">ethnography</w:t>
      </w:r>
      <w:r w:rsidDel="00000000" w:rsidR="00000000" w:rsidRPr="00000000">
        <w:rPr>
          <w:sz w:val="28"/>
          <w:szCs w:val="28"/>
          <w:vertAlign w:val="baseline"/>
          <w:rtl w:val="0"/>
        </w:rPr>
        <w:t xml:space="preserve"> and </w:t>
      </w:r>
      <w:r w:rsidDel="00000000" w:rsidR="00000000" w:rsidRPr="00000000">
        <w:rPr>
          <w:i w:val="1"/>
          <w:sz w:val="28"/>
          <w:szCs w:val="28"/>
          <w:vertAlign w:val="baseline"/>
          <w:rtl w:val="0"/>
        </w:rPr>
        <w:t xml:space="preserve">ethnology</w:t>
      </w:r>
      <w:r w:rsidDel="00000000" w:rsidR="00000000" w:rsidRPr="00000000">
        <w:rPr>
          <w:sz w:val="28"/>
          <w:szCs w:val="28"/>
          <w:vertAlign w:val="baseline"/>
          <w:rtl w:val="0"/>
        </w:rPr>
        <w:t xml:space="preserve">. Ethnography is a (usually) written description of a particular and specific cultural/social group; ethnology is the comparison and contrasting of multiple ethnographies in order to elicit generalizations about specific aspects of cultures (lower-case "c") or culture in general (upper-case "C").  By the end of the term students should 1. Understand how cultural anthropologists study and make comparisons between different cultures. 2. Understand some of the core theories Anthropologists use to describe cultural practices. 3. Explain how environmental, historical, and economic circumstances account for differences in cultures. 4. Explain some of the ways different cultural dimensions influence each other. 5. Using more recent examples, students should be able to critically think about the process of cultural change.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FORMAT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The course is structured in a lecture-discussion format. Through readings in the text, occasional videos, instructor lectures, and student discussion the class will (hopefully) come to an understanding of the objectives, perspectives, methods, and findings of cultural anthropologists as well as the issues in cross-cultural comparisons. Towards this end it is imperative that students keep up with the assigned reading and come prepared to participate in class discussions on the readings and/or videos.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TOPICS:</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As an introduction to the practice and study of cultural anthropology the course material will cover the major categories of human behavior, practice, and belief, as well as the concepts and methods by which cultural anthropologists study these. This will include but not be limited to material on the nature of anthropology as a social science, the anthropological concept of culture,  how language and culture are interconnected, the major types of subsistence systems human beings use, different forms of marriage and descent found throughout the world, the kinds of political systems human beings have developed, their religious beliefs and practices and other aspects of human behavior and practice. Armed with the basic descriptive concepts of ethnography, the benefits and difficulties of ethnology will be exemplified by brief comparisons  and contrasts of diverse ethnographic summaries.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COURSE GRADES:</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grade for this course will be determined by the percentage of total points earned out of a possible 600. There will be four (4) short essays worth 60 points each for a total of 240 points, 40% of total points possible. There will also be 9 online multiple choice exams covering each week's assigned reading, beginning in the 2nd week. An exam worth 30 points will be posted online every Friday and due the following Monday, for  a total of 270, ~45% of possible points. In addition, students will earn 3 points for each class session attended, with attendance comprising all together 90 points, or ~15% of the total course grade.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letter grade (A,B,C,D,F) will be given for each student based upon the student’s percentage of accumulated points earned for attendance, exams, and essays, over the term in accordance with the following schedule: 100-90% =A, 89-80%=B, 79-70%=C, 69-60=D, below 59%=F. Hence, a letter grade for the course will be based on the sum of all available points according to the following scale:</w:t>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771"/>
        <w:gridCol w:w="1771"/>
        <w:gridCol w:w="1771"/>
        <w:gridCol w:w="1772"/>
        <w:tblGridChange w:id="0">
          <w:tblGrid>
            <w:gridCol w:w="1771"/>
            <w:gridCol w:w="1771"/>
            <w:gridCol w:w="1771"/>
            <w:gridCol w:w="1771"/>
            <w:gridCol w:w="1772"/>
          </w:tblGrid>
        </w:tblGridChange>
      </w:tblGrid>
      <w:tr>
        <w:trPr>
          <w:trHeight w:val="400" w:hRule="atLeast"/>
        </w:trPr>
        <w:tc>
          <w:tcP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Below 359 =F</w:t>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360-419=D</w:t>
            </w:r>
          </w:p>
        </w:tc>
        <w:tc>
          <w:tcP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420-479=C</w:t>
            </w:r>
          </w:p>
        </w:tc>
        <w:tc>
          <w:tcPr>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480-539=B</w:t>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Above 540 =A</w:t>
            </w:r>
          </w:p>
        </w:tc>
      </w:tr>
    </w:tb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Exams will be posted on the instructor’s website (Quick Links: Instructor Websites: Bruce Sanchez)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Friday and due Monday of the following week. Essay topics will be posted on instructors website after completing the scheduled reading of each of the four assigned ethnoraphies, will be due a week later.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Late Assignments:</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Unless previously arranged with the instructor, assignments turned in later than a week after the assigned due date will not be accepted!!!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jc w:val="both"/>
        <w:rPr>
          <w:b w:val="0"/>
          <w:sz w:val="28"/>
          <w:szCs w:val="28"/>
          <w:u w:val="single"/>
          <w:vertAlign w:val="baseline"/>
        </w:rPr>
      </w:pPr>
      <w:r w:rsidDel="00000000" w:rsidR="00000000" w:rsidRPr="00000000">
        <w:rPr>
          <w:b w:val="1"/>
          <w:sz w:val="28"/>
          <w:szCs w:val="28"/>
          <w:u w:val="single"/>
          <w:vertAlign w:val="baseline"/>
          <w:rtl w:val="0"/>
        </w:rPr>
        <w:t xml:space="preserve">COURSE READINGS AND ASSIGNMENTS: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Students should have read, and be prepared to discuss, the following chapters of the appropriate text by the corresponding date.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1</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3:</w:t>
        <w:tab/>
        <w:t xml:space="preserve">Introduction: Anthropology</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Introduction: Concept of Culture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7:</w:t>
        <w:tab/>
        <w:t xml:space="preserve">Introduction: Ethnology and Ethnography</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10:</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viii-xxiv &amp; Chap 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12:</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2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14:</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3-6</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17:</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7-9</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19:</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10-12</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Apr 21: </w:t>
        <w:tab/>
        <w:t xml:space="preserve">SPRING IN-SERVICE – ALL CAMPUSES CLOSED TO PUBLIC</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Netsilik Eskimo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Conclusion, &amp; Epilogue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ESSAY POSTED</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24:</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vii-xi</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26:</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1&amp; 2</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28:</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3</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ESSAY DUE</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5</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3:</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6</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HEADMAN WAS A WOMEAN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7</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ESSAY POSTED</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6</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8:</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ix-xx &amp; Chap1</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10:</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2</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12:</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3 &amp; 4</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ESSAY DUE</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7</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15:</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4</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17:</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5</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19:</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6</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8</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22:</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7</w:t>
        <w:tab/>
        <w:tab/>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24:</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8</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26:</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UNITY OF HEART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9 &amp;10</w:t>
        <w:tab/>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ESSAY POSTED</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9</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May 29:</w:t>
        <w:tab/>
        <w:t xml:space="preserve">MEMORIAL DAY, CAMPUS CLOSED</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pp. iii-iv, Chaps 1&amp; 2</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31:</w:t>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3 &amp; 4</w:t>
        <w:tab/>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2:</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ESSAY DUE</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Wk 10</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5:</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6 &amp; 7</w:t>
        <w:tab/>
        <w:tab/>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7:</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 8</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FOURTH ESSAY POSTED</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9:</w:t>
        <w:tab/>
        <w:tab/>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THE NAVAJO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Chaps 9-11</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Finals Wk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(Jun 12-16)</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Final: </w:t>
        <w:tab/>
        <w:t xml:space="preserve">Wednesday, Jun. 14: 10-11:50 am</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ab/>
        <w:tab/>
        <w:t xml:space="preserve">FOURTH ESSAY DUE</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IMPORTANT WINTER TERM DATES:</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3:</w:t>
        <w:tab/>
        <w:t xml:space="preserve">Spring Term begins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Apr 10:</w:t>
        <w:tab/>
        <w:t xml:space="preserve">Last day to add/drop; Tuition fees due</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Apr 21:</w:t>
        <w:tab/>
        <w:t xml:space="preserve">Spring In-Service – All Campuses Closed to Public</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 19:</w:t>
        <w:tab/>
        <w:t xml:space="preserve">Last day to withdraw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May 29:</w:t>
        <w:tab/>
        <w:t xml:space="preserve">Memorial Day, Campus Closed</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12-16:</w:t>
        <w:tab/>
        <w:t xml:space="preserve">Finals Week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15:</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COMMENCEMENT</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Jun 16:</w:t>
        <w:tab/>
        <w:t xml:space="preserve">Term Ends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widowControl w:val="0"/>
        <w:spacing w:after="240" w:lineRule="auto"/>
        <w:rPr>
          <w:b w:val="0"/>
          <w:sz w:val="28"/>
          <w:szCs w:val="28"/>
          <w:vertAlign w:val="baseline"/>
        </w:rPr>
      </w:pPr>
      <w:r w:rsidDel="00000000" w:rsidR="00000000" w:rsidRPr="00000000">
        <w:rPr>
          <w:rtl w:val="0"/>
        </w:rPr>
      </w:r>
    </w:p>
    <w:p w:rsidR="00000000" w:rsidDel="00000000" w:rsidP="00000000" w:rsidRDefault="00000000" w:rsidRPr="00000000" w14:paraId="0000007B">
      <w:pPr>
        <w:widowControl w:val="0"/>
        <w:spacing w:after="240" w:lineRule="auto"/>
        <w:rPr>
          <w:sz w:val="28"/>
          <w:szCs w:val="28"/>
          <w:vertAlign w:val="baseline"/>
        </w:rPr>
      </w:pPr>
      <w:r w:rsidDel="00000000" w:rsidR="00000000" w:rsidRPr="00000000">
        <w:rPr>
          <w:b w:val="1"/>
          <w:sz w:val="28"/>
          <w:szCs w:val="28"/>
          <w:vertAlign w:val="baseline"/>
          <w:rtl w:val="0"/>
        </w:rPr>
        <w:t xml:space="preserve">Classroom Policies:</w:t>
        <w:br w:type="textWrapping"/>
      </w:r>
      <w:r w:rsidDel="00000000" w:rsidR="00000000" w:rsidRPr="00000000">
        <w:rPr>
          <w:sz w:val="28"/>
          <w:szCs w:val="28"/>
          <w:vertAlign w:val="baseline"/>
          <w:rtl w:val="0"/>
        </w:rPr>
        <w:t xml:space="preserve">Cell phones must be silenced during class. Laptop computers are allowed in class </w:t>
      </w:r>
      <w:r w:rsidDel="00000000" w:rsidR="00000000" w:rsidRPr="00000000">
        <w:rPr>
          <w:b w:val="1"/>
          <w:sz w:val="28"/>
          <w:szCs w:val="28"/>
          <w:vertAlign w:val="baseline"/>
          <w:rtl w:val="0"/>
        </w:rPr>
        <w:t xml:space="preserve">for note- taking only. </w:t>
      </w:r>
      <w:r w:rsidDel="00000000" w:rsidR="00000000" w:rsidRPr="00000000">
        <w:rPr>
          <w:sz w:val="28"/>
          <w:szCs w:val="28"/>
          <w:vertAlign w:val="baseline"/>
          <w:rtl w:val="0"/>
        </w:rPr>
        <w:t xml:space="preserve">If the temptation to check Facebook or to instant message, text, tweet, etc. is too overwhelming for you, please leave your cell phone and/or computer at home, and plan to take notes the old-fashioned way. I reserve the right to take away computer privileges due to misuse during class. Food and drinks are okay as long as you are not disruptive to others around you.</w:t>
      </w:r>
    </w:p>
    <w:p w:rsidR="00000000" w:rsidDel="00000000" w:rsidP="00000000" w:rsidRDefault="00000000" w:rsidRPr="00000000" w14:paraId="0000007C">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Academic Integrity:</w:t>
      </w:r>
      <w:r w:rsidDel="00000000" w:rsidR="00000000" w:rsidRPr="00000000">
        <w:rPr>
          <w:sz w:val="28"/>
          <w:szCs w:val="28"/>
          <w:vertAlign w:val="baseline"/>
          <w:rtl w:val="0"/>
        </w:rPr>
        <w:br w:type="textWrapping"/>
        <w:t xml:space="preserve">Academic dishonesty (e.g., plagiarism, fabrication, cheating, etc.) will not be tolerated and will result in a failing grade on a specific assignment, quiz, and/or failure of the course. To learn more about academic dishonesty, please consult Linn-Benton’s student handbook. Violations of these rules will result in disciplinary action in accordance with the university’s procedures and a failure of the assignment.</w:t>
      </w:r>
      <w:r w:rsidDel="00000000" w:rsidR="00000000" w:rsidRPr="00000000">
        <w:rPr>
          <w:rtl w:val="0"/>
        </w:rPr>
      </w:r>
    </w:p>
    <w:p w:rsidR="00000000" w:rsidDel="00000000" w:rsidP="00000000" w:rsidRDefault="00000000" w:rsidRPr="00000000" w14:paraId="0000007D">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Information on the Writing Centers:</w:t>
        <w:br w:type="textWrapping"/>
      </w:r>
      <w:r w:rsidDel="00000000" w:rsidR="00000000" w:rsidRPr="00000000">
        <w:rPr>
          <w:sz w:val="28"/>
          <w:szCs w:val="28"/>
          <w:vertAlign w:val="baseline"/>
          <w:rtl w:val="0"/>
        </w:rPr>
        <w:t xml:space="preserve">The Benton Center has highly qualified Writing Center staff for students with varying writing skills. You can also go to LBCC main campus Writing Center, located inside the Learning Center (WH-200). At the Writing Center, a trained writing consultant will work </w:t>
      </w:r>
      <w:r w:rsidDel="00000000" w:rsidR="00000000" w:rsidRPr="00000000">
        <w:rPr>
          <w:color w:val="000000"/>
          <w:sz w:val="28"/>
          <w:szCs w:val="28"/>
          <w:vertAlign w:val="baseline"/>
          <w:rtl w:val="0"/>
        </w:rPr>
        <w:t xml:space="preserve">individually with you on anything you're writing (in or out of class), at any point in the writing process from brainstorming to editing. Check out their website at http://www.linnbenton.edu/learning-center/writing-center, call (541) 917-4708, or e-mail  WritingCenter@linnbenton.edu</w:t>
      </w:r>
      <w:r w:rsidDel="00000000" w:rsidR="00000000" w:rsidRPr="00000000">
        <w:rPr>
          <w:rtl w:val="0"/>
        </w:rPr>
      </w:r>
    </w:p>
    <w:p w:rsidR="00000000" w:rsidDel="00000000" w:rsidP="00000000" w:rsidRDefault="00000000" w:rsidRPr="00000000" w14:paraId="0000007E">
      <w:pPr>
        <w:widowControl w:val="0"/>
        <w:rPr>
          <w:sz w:val="28"/>
          <w:szCs w:val="28"/>
          <w:vertAlign w:val="baseline"/>
        </w:rPr>
      </w:pPr>
      <w:r w:rsidDel="00000000" w:rsidR="00000000" w:rsidRPr="00000000">
        <w:rPr>
          <w:b w:val="1"/>
          <w:sz w:val="28"/>
          <w:szCs w:val="28"/>
          <w:vertAlign w:val="baseline"/>
          <w:rtl w:val="0"/>
        </w:rPr>
        <w:t xml:space="preserve">Diversity:</w:t>
      </w:r>
      <w:r w:rsidDel="00000000" w:rsidR="00000000" w:rsidRPr="00000000">
        <w:rPr>
          <w:rtl w:val="0"/>
        </w:rPr>
      </w:r>
    </w:p>
    <w:p w:rsidR="00000000" w:rsidDel="00000000" w:rsidP="00000000" w:rsidRDefault="00000000" w:rsidRPr="00000000" w14:paraId="0000007F">
      <w:pPr>
        <w:widowControl w:val="0"/>
        <w:spacing w:after="240" w:lineRule="auto"/>
        <w:rPr>
          <w:sz w:val="28"/>
          <w:szCs w:val="28"/>
          <w:vertAlign w:val="baseline"/>
        </w:rPr>
      </w:pPr>
      <w:r w:rsidDel="00000000" w:rsidR="00000000" w:rsidRPr="00000000">
        <w:rPr>
          <w:sz w:val="28"/>
          <w:szCs w:val="28"/>
          <w:vertAlign w:val="baseline"/>
          <w:rtl w:val="0"/>
        </w:rPr>
        <w:t xml:space="preserve">LBCC prohibits unlawful discrimination based on race, color, religion, ethnicity, use of native language, national origin, gender, sexual orientation, marital status, disability, veteran status, age, or any other status protected under applicable federal, state, or local laws.</w:t>
      </w:r>
    </w:p>
    <w:p w:rsidR="00000000" w:rsidDel="00000000" w:rsidP="00000000" w:rsidRDefault="00000000" w:rsidRPr="00000000" w14:paraId="00000080">
      <w:pPr>
        <w:widowControl w:val="0"/>
        <w:spacing w:after="240" w:lineRule="auto"/>
        <w:rPr>
          <w:b w:val="0"/>
          <w:sz w:val="28"/>
          <w:szCs w:val="28"/>
          <w:vertAlign w:val="baseline"/>
        </w:rPr>
      </w:pPr>
      <w:r w:rsidDel="00000000" w:rsidR="00000000" w:rsidRPr="00000000">
        <w:rPr>
          <w:b w:val="1"/>
          <w:sz w:val="28"/>
          <w:szCs w:val="28"/>
          <w:vertAlign w:val="baseline"/>
          <w:rtl w:val="0"/>
        </w:rPr>
        <w:t xml:space="preserve">Email Policy:</w:t>
        <w:br w:type="textWrapping"/>
      </w:r>
      <w:r w:rsidDel="00000000" w:rsidR="00000000" w:rsidRPr="00000000">
        <w:rPr>
          <w:sz w:val="28"/>
          <w:szCs w:val="28"/>
          <w:vertAlign w:val="baseline"/>
          <w:rtl w:val="0"/>
        </w:rPr>
        <w:t xml:space="preserve">In emails to me, please put the course title in the subject line. Include your full name in all emails. If you have questions on an essay, please let me know as soon as possible. If for example, you email me with a question the night before an assignment is due, you cannot expect me to respond to you before class. </w:t>
      </w:r>
      <w:r w:rsidDel="00000000" w:rsidR="00000000" w:rsidRPr="00000000">
        <w:rPr>
          <w:rtl w:val="0"/>
        </w:rPr>
      </w:r>
    </w:p>
    <w:p w:rsidR="00000000" w:rsidDel="00000000" w:rsidP="00000000" w:rsidRDefault="00000000" w:rsidRPr="00000000" w14:paraId="00000081">
      <w:pPr>
        <w:widowControl w:val="0"/>
        <w:spacing w:after="240" w:lineRule="auto"/>
        <w:rPr>
          <w:sz w:val="28"/>
          <w:szCs w:val="28"/>
          <w:vertAlign w:val="baseline"/>
        </w:rPr>
      </w:pPr>
      <w:r w:rsidDel="00000000" w:rsidR="00000000" w:rsidRPr="00000000">
        <w:rPr>
          <w:b w:val="1"/>
          <w:sz w:val="28"/>
          <w:szCs w:val="28"/>
          <w:vertAlign w:val="baseline"/>
          <w:rtl w:val="0"/>
        </w:rPr>
        <w:t xml:space="preserve">Civility:</w:t>
      </w:r>
      <w:r w:rsidDel="00000000" w:rsidR="00000000" w:rsidRPr="00000000">
        <w:rPr>
          <w:sz w:val="28"/>
          <w:szCs w:val="28"/>
          <w:vertAlign w:val="baseline"/>
          <w:rtl w:val="0"/>
        </w:rPr>
        <w:br w:type="textWrapping"/>
        <w:t xml:space="preserve">To create and preserve a classroom atmosphere that optimizes teaching and learning, all participants share a responsibility in creating a civil and non-disruptive forum. It is likely you may not agree with everything that is said or discussed in the classroom. Courteous behavior and responses are expected. Neither instructor nor student should be subject to others’ behavior that is rude, disruptive, intimidating, or demeaning. Classroom discussion should be civilized and respectful to everyone and relevant to the topic we are discussing. </w:t>
      </w:r>
    </w:p>
    <w:p w:rsidR="00000000" w:rsidDel="00000000" w:rsidP="00000000" w:rsidRDefault="00000000" w:rsidRPr="00000000" w14:paraId="00000082">
      <w:pPr>
        <w:widowControl w:val="0"/>
        <w:spacing w:after="240" w:lineRule="auto"/>
        <w:rPr>
          <w:b w:val="0"/>
          <w:sz w:val="28"/>
          <w:szCs w:val="28"/>
          <w:vertAlign w:val="baseline"/>
        </w:rPr>
      </w:pPr>
      <w:r w:rsidDel="00000000" w:rsidR="00000000" w:rsidRPr="00000000">
        <w:rPr>
          <w:rtl w:val="0"/>
        </w:rPr>
      </w:r>
    </w:p>
    <w:p w:rsidR="00000000" w:rsidDel="00000000" w:rsidP="00000000" w:rsidRDefault="00000000" w:rsidRPr="00000000" w14:paraId="00000083">
      <w:pPr>
        <w:widowControl w:val="0"/>
        <w:spacing w:after="240" w:lineRule="auto"/>
        <w:rPr>
          <w:sz w:val="28"/>
          <w:szCs w:val="28"/>
          <w:vertAlign w:val="baseline"/>
        </w:rPr>
      </w:pPr>
      <w:r w:rsidDel="00000000" w:rsidR="00000000" w:rsidRPr="00000000">
        <w:rPr>
          <w:b w:val="1"/>
          <w:sz w:val="28"/>
          <w:szCs w:val="28"/>
          <w:vertAlign w:val="baseline"/>
          <w:rtl w:val="0"/>
        </w:rPr>
        <w:t xml:space="preserve">Students with Disabilities:</w:t>
      </w:r>
      <w:r w:rsidDel="00000000" w:rsidR="00000000" w:rsidRPr="00000000">
        <w:rPr>
          <w:sz w:val="28"/>
          <w:szCs w:val="28"/>
          <w:vertAlign w:val="baseline"/>
          <w:rtl w:val="0"/>
        </w:rPr>
        <w:t xml:space="preserve"> </w:t>
        <w:br w:type="textWrapping"/>
        <w:t xml:space="preserve">Services and accommodations are available to students covered under the Americans with Disabilities Act. 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at 917-4789 or go to </w:t>
      </w:r>
      <w:r w:rsidDel="00000000" w:rsidR="00000000" w:rsidRPr="00000000">
        <w:rPr>
          <w:color w:val="262626"/>
          <w:sz w:val="28"/>
          <w:szCs w:val="28"/>
          <w:vertAlign w:val="baseline"/>
          <w:rtl w:val="0"/>
        </w:rPr>
        <w:t xml:space="preserve">Red Cedar Hall, Room 105 (on the LBCC Main Campus). </w:t>
      </w:r>
      <w:r w:rsidDel="00000000" w:rsidR="00000000" w:rsidRPr="00000000">
        <w:rPr>
          <w:rtl w:val="0"/>
        </w:rPr>
      </w:r>
    </w:p>
    <w:p w:rsidR="00000000" w:rsidDel="00000000" w:rsidP="00000000" w:rsidRDefault="00000000" w:rsidRPr="00000000" w14:paraId="00000084">
      <w:pPr>
        <w:widowControl w:val="0"/>
        <w:spacing w:after="240" w:lineRule="auto"/>
        <w:rPr>
          <w:sz w:val="28"/>
          <w:szCs w:val="28"/>
          <w:vertAlign w:val="baseline"/>
        </w:rPr>
      </w:pPr>
      <w:r w:rsidDel="00000000" w:rsidR="00000000" w:rsidRPr="00000000">
        <w:rPr>
          <w:b w:val="1"/>
          <w:sz w:val="28"/>
          <w:szCs w:val="28"/>
          <w:vertAlign w:val="baseline"/>
          <w:rtl w:val="0"/>
        </w:rPr>
        <w:t xml:space="preserve">INCOMPLETE POLICY:</w:t>
      </w:r>
      <w:r w:rsidDel="00000000" w:rsidR="00000000" w:rsidRPr="00000000">
        <w:rPr>
          <w:sz w:val="28"/>
          <w:szCs w:val="28"/>
          <w:vertAlign w:val="baseline"/>
          <w:rtl w:val="0"/>
        </w:rPr>
        <w:br w:type="textWrapping"/>
        <w:t xml:space="preserve">Incompletes are reserved only for those students who have completed the majority of class requirements and have a documented emergency (e.g., illness, family emergency, etc.) that prevents them from completing the course. If you feel that you would qualify for an incomplete grade, you must see me to fill out the appropriate paperwork. *All remaining coursework must be completed before the end of the next academic term.</w:t>
      </w:r>
    </w:p>
    <w:sectPr>
      <w:footerReference r:id="rId6" w:type="default"/>
      <w:pgSz w:h="15840" w:w="12240"/>
      <w:pgMar w:bottom="90" w:top="36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72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Times New Roman" w:cs="Times New Roman" w:eastAsia="Times New Roman" w:hAnsi="Times New Roman"/>
      <w:b w:val="1"/>
      <w:i w:val="0"/>
      <w:smallCaps w:val="1"/>
      <w:strike w:val="0"/>
      <w:color w:val="000000"/>
      <w:sz w:val="24"/>
      <w:szCs w:val="24"/>
      <w:u w:val="singl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