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b w:val="1"/>
          <w:sz w:val="28"/>
          <w:szCs w:val="28"/>
          <w:rtl w:val="0"/>
        </w:rPr>
        <w:t xml:space="preserve">Social Problems and Issues (SOC 206)  </w:t>
      </w:r>
      <w:r w:rsidDel="00000000" w:rsidR="00000000" w:rsidRPr="00000000">
        <w:rPr>
          <w:b w:val="1"/>
          <w:sz w:val="24"/>
          <w:szCs w:val="24"/>
          <w:rtl w:val="0"/>
        </w:rPr>
        <w:t xml:space="preserve">CRN 25644</w:t>
      </w:r>
      <w:r w:rsidDel="00000000" w:rsidR="00000000" w:rsidRPr="00000000">
        <w:rPr>
          <w:rtl w:val="0"/>
        </w:rPr>
      </w:r>
    </w:p>
    <w:p w:rsidR="00000000" w:rsidDel="00000000" w:rsidP="00000000" w:rsidRDefault="00000000" w:rsidRPr="00000000" w14:paraId="00000002">
      <w:pPr>
        <w:jc w:val="center"/>
        <w:rPr>
          <w:b w:val="1"/>
          <w:i w:val="1"/>
          <w:color w:val="333333"/>
          <w:sz w:val="24"/>
          <w:szCs w:val="24"/>
        </w:rPr>
      </w:pPr>
      <w:r w:rsidDel="00000000" w:rsidR="00000000" w:rsidRPr="00000000">
        <w:rPr>
          <w:sz w:val="24"/>
          <w:szCs w:val="24"/>
          <w:rtl w:val="0"/>
        </w:rPr>
        <w:t xml:space="preserve">Course Format: In Person - </w:t>
      </w:r>
      <w:r w:rsidDel="00000000" w:rsidR="00000000" w:rsidRPr="00000000">
        <w:rPr>
          <w:b w:val="1"/>
          <w:color w:val="333333"/>
          <w:sz w:val="24"/>
          <w:szCs w:val="24"/>
          <w:rtl w:val="0"/>
        </w:rPr>
        <w:t xml:space="preserve">Meets Tues. &amp; Thurs. 1:00-2:20 p.m. in NSH 109</w:t>
      </w:r>
      <w:r w:rsidDel="00000000" w:rsidR="00000000" w:rsidRPr="00000000">
        <w:rPr>
          <w:rtl w:val="0"/>
        </w:rPr>
      </w:r>
    </w:p>
    <w:p w:rsidR="00000000" w:rsidDel="00000000" w:rsidP="00000000" w:rsidRDefault="00000000" w:rsidRPr="00000000" w14:paraId="00000003">
      <w:pPr>
        <w:ind w:firstLine="720"/>
        <w:rPr>
          <w:sz w:val="24"/>
          <w:szCs w:val="24"/>
        </w:rPr>
      </w:pPr>
      <w:r w:rsidDel="00000000" w:rsidR="00000000" w:rsidRPr="00000000">
        <w:rPr>
          <w:sz w:val="24"/>
          <w:szCs w:val="24"/>
          <w:rtl w:val="0"/>
        </w:rPr>
        <w:t xml:space="preserve">Instructor: Rob Molinar, Ph.D. (</w:t>
      </w:r>
      <w:r w:rsidDel="00000000" w:rsidR="00000000" w:rsidRPr="00000000">
        <w:rPr>
          <w:color w:val="ff00ff"/>
          <w:sz w:val="24"/>
          <w:szCs w:val="24"/>
          <w:rtl w:val="0"/>
        </w:rPr>
        <w:t xml:space="preserve">he/him/his</w:t>
      </w:r>
      <w:r w:rsidDel="00000000" w:rsidR="00000000" w:rsidRPr="00000000">
        <w:rPr>
          <w:sz w:val="24"/>
          <w:szCs w:val="24"/>
          <w:rtl w:val="0"/>
        </w:rPr>
        <w:t xml:space="preserve">)</w:t>
        <w:tab/>
        <w:tab/>
        <w:t xml:space="preserve">Term: FALL 2023        </w:t>
      </w:r>
    </w:p>
    <w:p w:rsidR="00000000" w:rsidDel="00000000" w:rsidP="00000000" w:rsidRDefault="00000000" w:rsidRPr="00000000" w14:paraId="00000004">
      <w:pPr>
        <w:ind w:left="720" w:firstLine="0"/>
        <w:rPr>
          <w:sz w:val="24"/>
          <w:szCs w:val="24"/>
        </w:rPr>
      </w:pPr>
      <w:r w:rsidDel="00000000" w:rsidR="00000000" w:rsidRPr="00000000">
        <w:rPr>
          <w:sz w:val="24"/>
          <w:szCs w:val="24"/>
          <w:rtl w:val="0"/>
        </w:rPr>
        <w:t xml:space="preserve">*E-mail: </w:t>
      </w:r>
      <w:hyperlink r:id="rId7">
        <w:r w:rsidDel="00000000" w:rsidR="00000000" w:rsidRPr="00000000">
          <w:rPr>
            <w:color w:val="1155cc"/>
            <w:sz w:val="24"/>
            <w:szCs w:val="24"/>
            <w:u w:val="single"/>
            <w:rtl w:val="0"/>
          </w:rPr>
          <w:t xml:space="preserve">molinar@linnbenton.edu</w:t>
        </w:r>
      </w:hyperlink>
      <w:r w:rsidDel="00000000" w:rsidR="00000000" w:rsidRPr="00000000">
        <w:rPr>
          <w:sz w:val="24"/>
          <w:szCs w:val="24"/>
          <w:rtl w:val="0"/>
        </w:rPr>
        <w:tab/>
        <w:tab/>
        <w:tab/>
        <w:tab/>
        <w:t xml:space="preserve">Phone: 541-917-4537</w:t>
      </w:r>
    </w:p>
    <w:p w:rsidR="00000000" w:rsidDel="00000000" w:rsidP="00000000" w:rsidRDefault="00000000" w:rsidRPr="00000000" w14:paraId="00000005">
      <w:pPr>
        <w:ind w:left="720" w:firstLine="0"/>
        <w:jc w:val="center"/>
        <w:rPr>
          <w:rFonts w:ascii="Cambria" w:cs="Cambria" w:eastAsia="Cambria" w:hAnsi="Cambria"/>
          <w:sz w:val="24"/>
          <w:szCs w:val="24"/>
        </w:rPr>
      </w:pPr>
      <w:r w:rsidDel="00000000" w:rsidR="00000000" w:rsidRPr="00000000">
        <w:rPr>
          <w:sz w:val="24"/>
          <w:szCs w:val="24"/>
          <w:rtl w:val="0"/>
        </w:rPr>
        <w:t xml:space="preserve">*Email is by far the best way to contact me</w:t>
        <w:tab/>
        <w:tab/>
        <w:tab/>
        <w:tab/>
      </w:r>
      <w:r w:rsidDel="00000000" w:rsidR="00000000" w:rsidRPr="00000000">
        <w:rPr>
          <w:rtl w:val="0"/>
        </w:rPr>
      </w:r>
    </w:p>
    <w:p w:rsidR="00000000" w:rsidDel="00000000" w:rsidP="00000000" w:rsidRDefault="00000000" w:rsidRPr="00000000" w14:paraId="00000006">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Student</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Drop-in / Office Hours</w:t>
      </w:r>
      <w:r w:rsidDel="00000000" w:rsidR="00000000" w:rsidRPr="00000000">
        <w:rPr>
          <w:rFonts w:ascii="Cambria" w:cs="Cambria" w:eastAsia="Cambria" w:hAnsi="Cambria"/>
          <w:sz w:val="24"/>
          <w:szCs w:val="24"/>
          <w:rtl w:val="0"/>
        </w:rPr>
        <w:t xml:space="preserve"> = Tuesdays 11:45 - 12:45 (in SSH 105), Wednesdays 11:45 - 1:00 (virtual), or b</w:t>
      </w:r>
      <w:r w:rsidDel="00000000" w:rsidR="00000000" w:rsidRPr="00000000">
        <w:rPr>
          <w:rFonts w:ascii="Cambria" w:cs="Cambria" w:eastAsia="Cambria" w:hAnsi="Cambria"/>
          <w:sz w:val="24"/>
          <w:szCs w:val="24"/>
          <w:rtl w:val="0"/>
        </w:rPr>
        <w:t xml:space="preserve">y Appointment.</w:t>
      </w:r>
    </w:p>
    <w:p w:rsidR="00000000" w:rsidDel="00000000" w:rsidP="00000000" w:rsidRDefault="00000000" w:rsidRPr="00000000" w14:paraId="0000000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LB Email</w:t>
      </w:r>
      <w:r w:rsidDel="00000000" w:rsidR="00000000" w:rsidRPr="00000000">
        <w:rPr>
          <w:rFonts w:ascii="Cambria" w:cs="Cambria" w:eastAsia="Cambria" w:hAnsi="Cambria"/>
          <w:sz w:val="24"/>
          <w:szCs w:val="24"/>
          <w:rtl w:val="0"/>
        </w:rPr>
        <w:t xml:space="preserve">: Please check your Linn-Benton email accounts regularly, as these addresses will be how I communicate with you throughout the term.</w:t>
      </w:r>
    </w:p>
    <w:p w:rsidR="00000000" w:rsidDel="00000000" w:rsidP="00000000" w:rsidRDefault="00000000" w:rsidRPr="00000000" w14:paraId="0000000A">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Potential Help paying part ($30, or $75 - if on Tribal Land) of your internet bill</w:t>
      </w:r>
    </w:p>
    <w:p w:rsidR="00000000" w:rsidDel="00000000" w:rsidP="00000000" w:rsidRDefault="00000000" w:rsidRPr="00000000" w14:paraId="0000000D">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w:t>
      </w:r>
      <w:r w:rsidDel="00000000" w:rsidR="00000000" w:rsidRPr="00000000">
        <w:rPr>
          <w:rFonts w:ascii="Cambria" w:cs="Cambria" w:eastAsia="Cambria" w:hAnsi="Cambria"/>
          <w:sz w:val="24"/>
          <w:szCs w:val="24"/>
          <w:rtl w:val="0"/>
        </w:rPr>
        <w:t xml:space="preserve">hile not a guarantee, it’s possible to get help paying for internet: </w:t>
      </w:r>
      <w:hyperlink r:id="rId8">
        <w:r w:rsidDel="00000000" w:rsidR="00000000" w:rsidRPr="00000000">
          <w:rPr>
            <w:rFonts w:ascii="Cambria" w:cs="Cambria" w:eastAsia="Cambria" w:hAnsi="Cambria"/>
            <w:color w:val="1155cc"/>
            <w:sz w:val="24"/>
            <w:szCs w:val="24"/>
            <w:u w:val="single"/>
            <w:rtl w:val="0"/>
          </w:rPr>
          <w:t xml:space="preserve">https://www.fcc.gov/broadbandbenefit</w:t>
        </w:r>
      </w:hyperlink>
      <w:r w:rsidDel="00000000" w:rsidR="00000000" w:rsidRPr="00000000">
        <w:rPr>
          <w:rtl w:val="0"/>
        </w:rPr>
      </w:r>
    </w:p>
    <w:p w:rsidR="00000000" w:rsidDel="00000000" w:rsidP="00000000" w:rsidRDefault="00000000" w:rsidRPr="00000000" w14:paraId="0000000E">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document, also in Aviso, summarizes how to purchase, rent, or borrow computers: </w:t>
      </w:r>
      <w:hyperlink r:id="rId9">
        <w:r w:rsidDel="00000000" w:rsidR="00000000" w:rsidRPr="00000000">
          <w:rPr>
            <w:rFonts w:ascii="Cambria" w:cs="Cambria" w:eastAsia="Cambria" w:hAnsi="Cambria"/>
            <w:color w:val="1155cc"/>
            <w:sz w:val="24"/>
            <w:szCs w:val="24"/>
            <w:u w:val="single"/>
            <w:rtl w:val="0"/>
          </w:rPr>
          <w:t xml:space="preserve">https://docs.google.com/document/d/1vHtaMqeT-KSM0lVnXei5d-k2ue4I9-JTNDr2jYPFnKc/edit?usp=sharing</w:t>
        </w:r>
      </w:hyperlink>
      <w:r w:rsidDel="00000000" w:rsidR="00000000" w:rsidRPr="00000000">
        <w:rPr>
          <w:rtl w:val="0"/>
        </w:rPr>
      </w:r>
    </w:p>
    <w:p w:rsidR="00000000" w:rsidDel="00000000" w:rsidP="00000000" w:rsidRDefault="00000000" w:rsidRPr="00000000" w14:paraId="00000010">
      <w:pPr>
        <w:spacing w:line="240" w:lineRule="auto"/>
        <w:rPr>
          <w:rFonts w:ascii="Cambria" w:cs="Cambria" w:eastAsia="Cambria" w:hAnsi="Cambria"/>
          <w:sz w:val="24"/>
          <w:szCs w:val="24"/>
          <w:highlight w:val="yellow"/>
        </w:rPr>
      </w:pPr>
      <w:r w:rsidDel="00000000" w:rsidR="00000000" w:rsidRPr="00000000">
        <w:rPr>
          <w:rtl w:val="0"/>
        </w:rPr>
      </w:r>
    </w:p>
    <w:p w:rsidR="00000000" w:rsidDel="00000000" w:rsidP="00000000" w:rsidRDefault="00000000" w:rsidRPr="00000000" w14:paraId="00000011">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jc w:val="center"/>
        <w:rPr>
          <w:sz w:val="24"/>
          <w:szCs w:val="24"/>
        </w:rPr>
      </w:pPr>
      <w:r w:rsidDel="00000000" w:rsidR="00000000" w:rsidRPr="00000000">
        <w:rPr>
          <w:b w:val="1"/>
          <w:sz w:val="28"/>
          <w:szCs w:val="28"/>
          <w:rtl w:val="0"/>
        </w:rPr>
        <w:t xml:space="preserve">COURSE DESCRIPTION</w:t>
      </w:r>
      <w:r w:rsidDel="00000000" w:rsidR="00000000" w:rsidRPr="00000000">
        <w:rPr>
          <w:sz w:val="24"/>
          <w:szCs w:val="24"/>
          <w:rtl w:val="0"/>
        </w:rPr>
        <w:t xml:space="preserve">:</w:t>
      </w:r>
    </w:p>
    <w:p w:rsidR="00000000" w:rsidDel="00000000" w:rsidP="00000000" w:rsidRDefault="00000000" w:rsidRPr="00000000" w14:paraId="00000013">
      <w:pPr>
        <w:rPr>
          <w:color w:val="333333"/>
          <w:sz w:val="24"/>
          <w:szCs w:val="24"/>
          <w:highlight w:val="white"/>
        </w:rPr>
      </w:pPr>
      <w:r w:rsidDel="00000000" w:rsidR="00000000" w:rsidRPr="00000000">
        <w:rPr>
          <w:sz w:val="24"/>
          <w:szCs w:val="24"/>
          <w:rtl w:val="0"/>
        </w:rPr>
        <w:t xml:space="preserve">​​</w:t>
      </w:r>
      <w:r w:rsidDel="00000000" w:rsidR="00000000" w:rsidRPr="00000000">
        <w:rPr>
          <w:color w:val="333333"/>
          <w:sz w:val="24"/>
          <w:szCs w:val="24"/>
          <w:highlight w:val="white"/>
          <w:rtl w:val="0"/>
        </w:rPr>
        <w:t xml:space="preserve">Examination of social problems with particular focus upon U.S. society. Sociological perspectives on definition, description, and analysis of contemporary and recurrent problems in industrialized societies. Investigation of causes and consequences of social problems are considered in societal context.</w:t>
      </w:r>
    </w:p>
    <w:p w:rsidR="00000000" w:rsidDel="00000000" w:rsidP="00000000" w:rsidRDefault="00000000" w:rsidRPr="00000000" w14:paraId="00000014">
      <w:pPr>
        <w:rPr>
          <w:color w:val="333333"/>
          <w:sz w:val="24"/>
          <w:szCs w:val="24"/>
          <w:highlight w:val="white"/>
        </w:rPr>
      </w:pPr>
      <w:r w:rsidDel="00000000" w:rsidR="00000000" w:rsidRPr="00000000">
        <w:rPr>
          <w:rtl w:val="0"/>
        </w:rPr>
      </w:r>
    </w:p>
    <w:p w:rsidR="00000000" w:rsidDel="00000000" w:rsidP="00000000" w:rsidRDefault="00000000" w:rsidRPr="00000000" w14:paraId="00000015">
      <w:pPr>
        <w:rPr>
          <w:b w:val="1"/>
          <w:color w:val="333333"/>
          <w:sz w:val="24"/>
          <w:szCs w:val="24"/>
          <w:highlight w:val="white"/>
          <w:u w:val="single"/>
        </w:rPr>
      </w:pPr>
      <w:r w:rsidDel="00000000" w:rsidR="00000000" w:rsidRPr="00000000">
        <w:rPr>
          <w:b w:val="1"/>
          <w:color w:val="333333"/>
          <w:sz w:val="24"/>
          <w:szCs w:val="24"/>
          <w:highlight w:val="white"/>
          <w:u w:val="single"/>
          <w:rtl w:val="0"/>
        </w:rPr>
        <w:t xml:space="preserve">Prerequisite</w:t>
      </w:r>
    </w:p>
    <w:p w:rsidR="00000000" w:rsidDel="00000000" w:rsidP="00000000" w:rsidRDefault="00000000" w:rsidRPr="00000000" w14:paraId="00000016">
      <w:pPr>
        <w:rPr>
          <w:b w:val="1"/>
          <w:color w:val="333333"/>
          <w:sz w:val="24"/>
          <w:szCs w:val="24"/>
          <w:highlight w:val="white"/>
        </w:rPr>
      </w:pPr>
      <w:r w:rsidDel="00000000" w:rsidR="00000000" w:rsidRPr="00000000">
        <w:rPr>
          <w:color w:val="333333"/>
          <w:sz w:val="24"/>
          <w:szCs w:val="24"/>
          <w:highlight w:val="white"/>
          <w:rtl w:val="0"/>
        </w:rPr>
        <w:t xml:space="preserve">We are in the process of changing our requirements.  There SHOULD be NO </w:t>
      </w:r>
      <w:r w:rsidDel="00000000" w:rsidR="00000000" w:rsidRPr="00000000">
        <w:rPr>
          <w:i w:val="1"/>
          <w:color w:val="333333"/>
          <w:sz w:val="24"/>
          <w:szCs w:val="24"/>
          <w:highlight w:val="white"/>
          <w:rtl w:val="0"/>
        </w:rPr>
        <w:t xml:space="preserve">sociology</w:t>
      </w:r>
      <w:r w:rsidDel="00000000" w:rsidR="00000000" w:rsidRPr="00000000">
        <w:rPr>
          <w:color w:val="333333"/>
          <w:sz w:val="24"/>
          <w:szCs w:val="24"/>
          <w:highlight w:val="white"/>
          <w:rtl w:val="0"/>
        </w:rPr>
        <w:t xml:space="preserve"> prerequisite to join this course, although i</w:t>
      </w:r>
      <w:r w:rsidDel="00000000" w:rsidR="00000000" w:rsidRPr="00000000">
        <w:rPr>
          <w:color w:val="333333"/>
          <w:sz w:val="24"/>
          <w:szCs w:val="24"/>
          <w:highlight w:val="white"/>
          <w:rtl w:val="0"/>
        </w:rPr>
        <w:t xml:space="preserve">t is recommended that you take </w:t>
      </w:r>
      <w:r w:rsidDel="00000000" w:rsidR="00000000" w:rsidRPr="00000000">
        <w:rPr>
          <w:b w:val="1"/>
          <w:color w:val="333333"/>
          <w:sz w:val="24"/>
          <w:szCs w:val="24"/>
          <w:highlight w:val="white"/>
          <w:rtl w:val="0"/>
        </w:rPr>
        <w:t xml:space="preserve">Writing 115 or Writing 121 </w:t>
      </w:r>
      <w:r w:rsidDel="00000000" w:rsidR="00000000" w:rsidRPr="00000000">
        <w:rPr>
          <w:color w:val="333333"/>
          <w:sz w:val="24"/>
          <w:szCs w:val="24"/>
          <w:highlight w:val="white"/>
          <w:rtl w:val="0"/>
        </w:rPr>
        <w:t xml:space="preserve">before taking this class</w:t>
      </w:r>
      <w:r w:rsidDel="00000000" w:rsidR="00000000" w:rsidRPr="00000000">
        <w:rPr>
          <w:b w:val="1"/>
          <w:color w:val="333333"/>
          <w:sz w:val="24"/>
          <w:szCs w:val="24"/>
          <w:highlight w:val="white"/>
          <w:rtl w:val="0"/>
        </w:rPr>
        <w:t xml:space="preserve">.</w:t>
      </w:r>
    </w:p>
    <w:p w:rsidR="00000000" w:rsidDel="00000000" w:rsidP="00000000" w:rsidRDefault="00000000" w:rsidRPr="00000000" w14:paraId="00000017">
      <w:pPr>
        <w:rPr>
          <w:color w:val="333333"/>
          <w:sz w:val="24"/>
          <w:szCs w:val="24"/>
          <w:highlight w:val="white"/>
        </w:rPr>
      </w:pPr>
      <w:r w:rsidDel="00000000" w:rsidR="00000000" w:rsidRPr="00000000">
        <w:rPr>
          <w:rtl w:val="0"/>
        </w:rPr>
      </w:r>
    </w:p>
    <w:p w:rsidR="00000000" w:rsidDel="00000000" w:rsidP="00000000" w:rsidRDefault="00000000" w:rsidRPr="00000000" w14:paraId="00000018">
      <w:pPr>
        <w:ind w:left="0" w:firstLine="0"/>
        <w:rPr>
          <w:color w:val="333333"/>
          <w:sz w:val="24"/>
          <w:szCs w:val="24"/>
          <w:highlight w:val="white"/>
        </w:rPr>
      </w:pPr>
      <w:r w:rsidDel="00000000" w:rsidR="00000000" w:rsidRPr="00000000">
        <w:rPr>
          <w:b w:val="1"/>
          <w:color w:val="333333"/>
          <w:sz w:val="28"/>
          <w:szCs w:val="28"/>
          <w:highlight w:val="white"/>
          <w:rtl w:val="0"/>
        </w:rPr>
        <w:t xml:space="preserve">Textbook</w:t>
      </w:r>
      <w:r w:rsidDel="00000000" w:rsidR="00000000" w:rsidRPr="00000000">
        <w:rPr>
          <w:color w:val="333333"/>
          <w:sz w:val="24"/>
          <w:szCs w:val="24"/>
          <w:highlight w:val="white"/>
          <w:rtl w:val="0"/>
        </w:rPr>
        <w:t xml:space="preserve">: Best, Joel.  2021. </w:t>
      </w:r>
      <w:r w:rsidDel="00000000" w:rsidR="00000000" w:rsidRPr="00000000">
        <w:rPr>
          <w:i w:val="1"/>
          <w:color w:val="333333"/>
          <w:sz w:val="24"/>
          <w:szCs w:val="24"/>
          <w:highlight w:val="white"/>
          <w:rtl w:val="0"/>
        </w:rPr>
        <w:t xml:space="preserve">Social Problems</w:t>
      </w:r>
      <w:r w:rsidDel="00000000" w:rsidR="00000000" w:rsidRPr="00000000">
        <w:rPr>
          <w:color w:val="333333"/>
          <w:sz w:val="24"/>
          <w:szCs w:val="24"/>
          <w:highlight w:val="white"/>
          <w:rtl w:val="0"/>
        </w:rPr>
        <w:t xml:space="preserve">, 4th Edition. New York: W.W. Norton.</w:t>
      </w:r>
    </w:p>
    <w:p w:rsidR="00000000" w:rsidDel="00000000" w:rsidP="00000000" w:rsidRDefault="00000000" w:rsidRPr="00000000" w14:paraId="00000019">
      <w:pPr>
        <w:ind w:firstLine="720"/>
        <w:rPr>
          <w:color w:val="333333"/>
          <w:sz w:val="24"/>
          <w:szCs w:val="24"/>
          <w:highlight w:val="white"/>
        </w:rPr>
      </w:pPr>
      <w:r w:rsidDel="00000000" w:rsidR="00000000" w:rsidRPr="00000000">
        <w:rPr>
          <w:color w:val="333333"/>
          <w:sz w:val="24"/>
          <w:szCs w:val="24"/>
          <w:highlight w:val="white"/>
          <w:rtl w:val="0"/>
        </w:rPr>
        <w:t xml:space="preserve">Cost of eBook = $34.99 (*already charged to your student account if you’re </w:t>
      </w:r>
    </w:p>
    <w:p w:rsidR="00000000" w:rsidDel="00000000" w:rsidP="00000000" w:rsidRDefault="00000000" w:rsidRPr="00000000" w14:paraId="0000001A">
      <w:pPr>
        <w:ind w:left="2880" w:firstLine="0"/>
        <w:rPr>
          <w:color w:val="333333"/>
          <w:sz w:val="24"/>
          <w:szCs w:val="24"/>
          <w:highlight w:val="white"/>
        </w:rPr>
      </w:pPr>
      <w:r w:rsidDel="00000000" w:rsidR="00000000" w:rsidRPr="00000000">
        <w:rPr>
          <w:color w:val="333333"/>
          <w:sz w:val="24"/>
          <w:szCs w:val="24"/>
          <w:highlight w:val="white"/>
          <w:rtl w:val="0"/>
        </w:rPr>
        <w:t xml:space="preserve">        enrolled in the class)</w:t>
      </w:r>
    </w:p>
    <w:p w:rsidR="00000000" w:rsidDel="00000000" w:rsidP="00000000" w:rsidRDefault="00000000" w:rsidRPr="00000000" w14:paraId="0000001B">
      <w:pPr>
        <w:jc w:val="center"/>
        <w:rPr>
          <w:color w:val="333333"/>
          <w:sz w:val="24"/>
          <w:szCs w:val="24"/>
          <w:highlight w:val="white"/>
        </w:rPr>
      </w:pPr>
      <w:r w:rsidDel="00000000" w:rsidR="00000000" w:rsidRPr="00000000">
        <w:rPr>
          <w:rtl w:val="0"/>
        </w:rPr>
      </w:r>
    </w:p>
    <w:p w:rsidR="00000000" w:rsidDel="00000000" w:rsidP="00000000" w:rsidRDefault="00000000" w:rsidRPr="00000000" w14:paraId="0000001C">
      <w:pPr>
        <w:rPr>
          <w:b w:val="1"/>
          <w:color w:val="333333"/>
          <w:sz w:val="24"/>
          <w:szCs w:val="24"/>
          <w:highlight w:val="white"/>
        </w:rPr>
      </w:pPr>
      <w:r w:rsidDel="00000000" w:rsidR="00000000" w:rsidRPr="00000000">
        <w:rPr>
          <w:b w:val="1"/>
          <w:color w:val="333333"/>
          <w:sz w:val="24"/>
          <w:szCs w:val="24"/>
          <w:highlight w:val="white"/>
          <w:rtl w:val="0"/>
        </w:rPr>
        <w:t xml:space="preserve">Learning Objectives (LOs):</w:t>
      </w:r>
    </w:p>
    <w:p w:rsidR="00000000" w:rsidDel="00000000" w:rsidP="00000000" w:rsidRDefault="00000000" w:rsidRPr="00000000" w14:paraId="0000001D">
      <w:pPr>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Analyze contemporary social problems and their root causes.</w:t>
      </w:r>
    </w:p>
    <w:p w:rsidR="00000000" w:rsidDel="00000000" w:rsidP="00000000" w:rsidRDefault="00000000" w:rsidRPr="00000000" w14:paraId="0000001E">
      <w:pPr>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Apply sociological analysis to social problems.  Analyze the role of public policy in remedying social problems.</w:t>
      </w:r>
    </w:p>
    <w:p w:rsidR="00000000" w:rsidDel="00000000" w:rsidP="00000000" w:rsidRDefault="00000000" w:rsidRPr="00000000" w14:paraId="0000001F">
      <w:pPr>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Describe and critique the role of social movements and grassroots efforts in addressing and remedying social problems.</w:t>
      </w:r>
    </w:p>
    <w:p w:rsidR="00000000" w:rsidDel="00000000" w:rsidP="00000000" w:rsidRDefault="00000000" w:rsidRPr="00000000" w14:paraId="00000020">
      <w:pPr>
        <w:rPr>
          <w:color w:val="333333"/>
          <w:sz w:val="24"/>
          <w:szCs w:val="24"/>
          <w:highlight w:val="white"/>
        </w:rPr>
      </w:pPr>
      <w:r w:rsidDel="00000000" w:rsidR="00000000" w:rsidRPr="00000000">
        <w:rPr>
          <w:i w:val="1"/>
          <w:color w:val="333333"/>
          <w:sz w:val="24"/>
          <w:szCs w:val="24"/>
          <w:highlight w:val="white"/>
          <w:u w:val="single"/>
          <w:rtl w:val="0"/>
        </w:rPr>
        <w:t xml:space="preserve">The next three LOs pertain to the “Difference, Power, and Discrimination” designation of this course</w:t>
      </w:r>
      <w:r w:rsidDel="00000000" w:rsidR="00000000" w:rsidRPr="00000000">
        <w:rPr>
          <w:i w:val="1"/>
          <w:color w:val="333333"/>
          <w:sz w:val="24"/>
          <w:szCs w:val="24"/>
          <w:highlight w:val="white"/>
          <w:rtl w:val="0"/>
        </w:rPr>
        <w:t xml:space="preserve">:</w:t>
      </w:r>
      <w:r w:rsidDel="00000000" w:rsidR="00000000" w:rsidRPr="00000000">
        <w:rPr>
          <w:rtl w:val="0"/>
        </w:rPr>
      </w:r>
    </w:p>
    <w:p w:rsidR="00000000" w:rsidDel="00000000" w:rsidP="00000000" w:rsidRDefault="00000000" w:rsidRPr="00000000" w14:paraId="00000021">
      <w:pPr>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Explain how difference is socially constructed.</w:t>
      </w:r>
    </w:p>
    <w:p w:rsidR="00000000" w:rsidDel="00000000" w:rsidP="00000000" w:rsidRDefault="00000000" w:rsidRPr="00000000" w14:paraId="00000022">
      <w:pPr>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Using historical and contemporary examples, describe how perceived differences, combined with unequal distribution of power across economic, social, and political institutions, result in discrimination.</w:t>
      </w:r>
    </w:p>
    <w:p w:rsidR="00000000" w:rsidDel="00000000" w:rsidP="00000000" w:rsidRDefault="00000000" w:rsidRPr="00000000" w14:paraId="00000023">
      <w:pPr>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Analyze ways in which the interactions of social categories, such as race, ethnicity, social class, gender, religion, sexual orientation, disability, and age, are related to difference, power, and discrimination in the United States (aka “intersectionality”).</w:t>
      </w:r>
    </w:p>
    <w:p w:rsidR="00000000" w:rsidDel="00000000" w:rsidP="00000000" w:rsidRDefault="00000000" w:rsidRPr="00000000" w14:paraId="00000024">
      <w:pPr>
        <w:ind w:left="0" w:firstLine="0"/>
        <w:rPr>
          <w:color w:val="333333"/>
          <w:sz w:val="24"/>
          <w:szCs w:val="24"/>
          <w:highlight w:val="white"/>
        </w:rPr>
      </w:pPr>
      <w:r w:rsidDel="00000000" w:rsidR="00000000" w:rsidRPr="00000000">
        <w:rPr>
          <w:rtl w:val="0"/>
        </w:rPr>
      </w:r>
    </w:p>
    <w:p w:rsidR="00000000" w:rsidDel="00000000" w:rsidP="00000000" w:rsidRDefault="00000000" w:rsidRPr="00000000" w14:paraId="00000025">
      <w:pPr>
        <w:ind w:left="0" w:firstLine="0"/>
        <w:rPr>
          <w:color w:val="333333"/>
          <w:sz w:val="24"/>
          <w:szCs w:val="24"/>
          <w:highlight w:val="white"/>
        </w:rPr>
      </w:pPr>
      <w:r w:rsidDel="00000000" w:rsidR="00000000" w:rsidRPr="00000000">
        <w:rPr>
          <w:color w:val="333333"/>
          <w:sz w:val="24"/>
          <w:szCs w:val="24"/>
          <w:highlight w:val="white"/>
          <w:rtl w:val="0"/>
        </w:rPr>
        <w:t xml:space="preserve">The last LO, while not an official outcome, speaks to the atmosphere I strive to create and maintain:</w:t>
      </w:r>
    </w:p>
    <w:p w:rsidR="00000000" w:rsidDel="00000000" w:rsidP="00000000" w:rsidRDefault="00000000" w:rsidRPr="00000000" w14:paraId="00000026">
      <w:pPr>
        <w:numPr>
          <w:ilvl w:val="0"/>
          <w:numId w:val="1"/>
        </w:numPr>
        <w:ind w:left="720" w:hanging="360"/>
        <w:rPr>
          <w:color w:val="333333"/>
          <w:sz w:val="24"/>
          <w:szCs w:val="24"/>
          <w:highlight w:val="white"/>
        </w:rPr>
      </w:pPr>
      <w:r w:rsidDel="00000000" w:rsidR="00000000" w:rsidRPr="00000000">
        <w:rPr>
          <w:color w:val="333333"/>
          <w:sz w:val="24"/>
          <w:szCs w:val="24"/>
          <w:highlight w:val="white"/>
          <w:rtl w:val="0"/>
        </w:rPr>
        <w:t xml:space="preserve">Create a safe community in the classroom </w:t>
      </w:r>
      <w:r w:rsidDel="00000000" w:rsidR="00000000" w:rsidRPr="00000000">
        <w:rPr>
          <w:color w:val="333333"/>
          <w:sz w:val="24"/>
          <w:szCs w:val="24"/>
          <w:highlight w:val="white"/>
          <w:rtl w:val="0"/>
        </w:rPr>
        <w:t xml:space="preserve">and in classroom communication</w:t>
      </w:r>
      <w:r w:rsidDel="00000000" w:rsidR="00000000" w:rsidRPr="00000000">
        <w:rPr>
          <w:rtl w:val="0"/>
        </w:rPr>
      </w:r>
    </w:p>
    <w:p w:rsidR="00000000" w:rsidDel="00000000" w:rsidP="00000000" w:rsidRDefault="00000000" w:rsidRPr="00000000" w14:paraId="00000027">
      <w:pPr>
        <w:rPr>
          <w:color w:val="333333"/>
          <w:sz w:val="24"/>
          <w:szCs w:val="24"/>
          <w:highlight w:val="white"/>
        </w:rPr>
      </w:pPr>
      <w:r w:rsidDel="00000000" w:rsidR="00000000" w:rsidRPr="00000000">
        <w:rPr>
          <w:rtl w:val="0"/>
        </w:rPr>
      </w:r>
    </w:p>
    <w:p w:rsidR="00000000" w:rsidDel="00000000" w:rsidP="00000000" w:rsidRDefault="00000000" w:rsidRPr="00000000" w14:paraId="00000028">
      <w:pPr>
        <w:rPr>
          <w:color w:val="333333"/>
          <w:sz w:val="24"/>
          <w:szCs w:val="24"/>
          <w:highlight w:val="white"/>
        </w:rPr>
      </w:pPr>
      <w:r w:rsidDel="00000000" w:rsidR="00000000" w:rsidRPr="00000000">
        <w:rPr>
          <w:color w:val="333333"/>
          <w:sz w:val="24"/>
          <w:szCs w:val="24"/>
          <w:highlight w:val="white"/>
          <w:rtl w:val="0"/>
        </w:rPr>
        <w:t xml:space="preserve">Over half of this course will be structured around three major social problems that connect with broader inequalities of social class, gender, sexuality, and race: homelessness/houselessness; racism; and sexual violence.  We spend approximately two weeks on each of these issues, emphasizing, as our textbook does, the construction of these phenomena as problems but also their real effects.  Since these topics are serious and have trauma attached to them, I make space for students to take the lead regarding how this material affects them (whether you need a break, to make a point, to access a resource with or without disclosing sensitive info, to communicate with me more privately, etc.). In between the weeks in which we look at these three sets of social problems, we will cover crime, health care, and education, which are problems dealt with by most textbooks.  As described in the sixth LO above, we will examine how race, class, gender, sexuality, age, and other aspects of our identities and “social location” shape and are shaped by these issues.</w:t>
      </w:r>
    </w:p>
    <w:p w:rsidR="00000000" w:rsidDel="00000000" w:rsidP="00000000" w:rsidRDefault="00000000" w:rsidRPr="00000000" w14:paraId="00000029">
      <w:pPr>
        <w:rPr>
          <w:color w:val="333333"/>
          <w:sz w:val="24"/>
          <w:szCs w:val="24"/>
          <w:highlight w:val="white"/>
        </w:rPr>
      </w:pPr>
      <w:r w:rsidDel="00000000" w:rsidR="00000000" w:rsidRPr="00000000">
        <w:rPr>
          <w:rtl w:val="0"/>
        </w:rPr>
      </w:r>
    </w:p>
    <w:p w:rsidR="00000000" w:rsidDel="00000000" w:rsidP="00000000" w:rsidRDefault="00000000" w:rsidRPr="00000000" w14:paraId="0000002A">
      <w:pPr>
        <w:rPr>
          <w:color w:val="333333"/>
          <w:sz w:val="24"/>
          <w:szCs w:val="24"/>
          <w:highlight w:val="white"/>
        </w:rPr>
      </w:pPr>
      <w:r w:rsidDel="00000000" w:rsidR="00000000" w:rsidRPr="00000000">
        <w:rPr>
          <w:b w:val="1"/>
          <w:color w:val="333333"/>
          <w:sz w:val="24"/>
          <w:szCs w:val="24"/>
          <w:highlight w:val="white"/>
          <w:rtl w:val="0"/>
        </w:rPr>
        <w:t xml:space="preserve">SERIOUS CONTENT</w:t>
      </w:r>
      <w:r w:rsidDel="00000000" w:rsidR="00000000" w:rsidRPr="00000000">
        <w:rPr>
          <w:color w:val="333333"/>
          <w:sz w:val="24"/>
          <w:szCs w:val="24"/>
          <w:highlight w:val="white"/>
          <w:rtl w:val="0"/>
        </w:rPr>
        <w:t xml:space="preserve">: In this course we will be dealing with sensitive and traumatic topics that are sometimes difficult for people to process or discuss,</w:t>
      </w:r>
      <w:r w:rsidDel="00000000" w:rsidR="00000000" w:rsidRPr="00000000">
        <w:rPr>
          <w:color w:val="333333"/>
          <w:sz w:val="24"/>
          <w:szCs w:val="24"/>
          <w:highlight w:val="white"/>
          <w:rtl w:val="0"/>
        </w:rPr>
        <w:t xml:space="preserve"> including poverty, racism, microaggressions, and kinds of violence that students have experienced firsthand.</w:t>
      </w:r>
      <w:r w:rsidDel="00000000" w:rsidR="00000000" w:rsidRPr="00000000">
        <w:rPr>
          <w:color w:val="333333"/>
          <w:sz w:val="24"/>
          <w:szCs w:val="24"/>
          <w:highlight w:val="white"/>
          <w:rtl w:val="0"/>
        </w:rPr>
        <w:t xml:space="preserve"> This material and these conversations require listening and compassion. </w:t>
      </w:r>
    </w:p>
    <w:p w:rsidR="00000000" w:rsidDel="00000000" w:rsidP="00000000" w:rsidRDefault="00000000" w:rsidRPr="00000000" w14:paraId="0000002B">
      <w:pPr>
        <w:rPr>
          <w:color w:val="333333"/>
          <w:sz w:val="24"/>
          <w:szCs w:val="24"/>
          <w:highlight w:val="white"/>
        </w:rPr>
      </w:pPr>
      <w:r w:rsidDel="00000000" w:rsidR="00000000" w:rsidRPr="00000000">
        <w:rPr>
          <w:rtl w:val="0"/>
        </w:rPr>
      </w:r>
    </w:p>
    <w:p w:rsidR="00000000" w:rsidDel="00000000" w:rsidP="00000000" w:rsidRDefault="00000000" w:rsidRPr="00000000" w14:paraId="0000002C">
      <w:pPr>
        <w:rPr>
          <w:color w:val="333333"/>
          <w:sz w:val="24"/>
          <w:szCs w:val="24"/>
          <w:highlight w:val="white"/>
        </w:rPr>
      </w:pPr>
      <w:r w:rsidDel="00000000" w:rsidR="00000000" w:rsidRPr="00000000">
        <w:rPr>
          <w:color w:val="333333"/>
          <w:sz w:val="24"/>
          <w:szCs w:val="24"/>
          <w:highlight w:val="white"/>
          <w:rtl w:val="0"/>
        </w:rPr>
        <w:t xml:space="preserve">“If you would like more information about the resources available, you can ask me at any time this [term].  You </w:t>
      </w:r>
      <w:r w:rsidDel="00000000" w:rsidR="00000000" w:rsidRPr="00000000">
        <w:rPr>
          <w:b w:val="1"/>
          <w:color w:val="333333"/>
          <w:sz w:val="24"/>
          <w:szCs w:val="24"/>
          <w:highlight w:val="white"/>
          <w:rtl w:val="0"/>
        </w:rPr>
        <w:t xml:space="preserve">do not need to tell me why</w:t>
      </w:r>
      <w:r w:rsidDel="00000000" w:rsidR="00000000" w:rsidRPr="00000000">
        <w:rPr>
          <w:color w:val="333333"/>
          <w:sz w:val="24"/>
          <w:szCs w:val="24"/>
          <w:highlight w:val="white"/>
          <w:rtl w:val="0"/>
        </w:rPr>
        <w:t xml:space="preserve"> you are asking to get help for a friend, another student, or yourself” (quoted from Bedera 2021, 270, emphasis added).  We will make a list of ground rules for how we’d like discussions to go.  Also, throughout the term you may email me any additional thoughts or concerns.</w:t>
      </w:r>
    </w:p>
    <w:p w:rsidR="00000000" w:rsidDel="00000000" w:rsidP="00000000" w:rsidRDefault="00000000" w:rsidRPr="00000000" w14:paraId="0000002D">
      <w:pPr>
        <w:rPr>
          <w:color w:val="333333"/>
          <w:sz w:val="24"/>
          <w:szCs w:val="24"/>
          <w:highlight w:val="white"/>
        </w:rPr>
      </w:pPr>
      <w:r w:rsidDel="00000000" w:rsidR="00000000" w:rsidRPr="00000000">
        <w:rPr>
          <w:rtl w:val="0"/>
        </w:rPr>
      </w:r>
    </w:p>
    <w:p w:rsidR="00000000" w:rsidDel="00000000" w:rsidP="00000000" w:rsidRDefault="00000000" w:rsidRPr="00000000" w14:paraId="0000002E">
      <w:pPr>
        <w:spacing w:line="240" w:lineRule="auto"/>
        <w:rPr>
          <w:color w:val="333333"/>
          <w:sz w:val="24"/>
          <w:szCs w:val="24"/>
          <w:highlight w:val="white"/>
        </w:rPr>
      </w:pPr>
      <w:r w:rsidDel="00000000" w:rsidR="00000000" w:rsidRPr="00000000">
        <w:rPr>
          <w:color w:val="333333"/>
          <w:sz w:val="24"/>
          <w:szCs w:val="24"/>
          <w:highlight w:val="white"/>
          <w:u w:val="single"/>
          <w:rtl w:val="0"/>
        </w:rPr>
        <w:t xml:space="preserve">TITLE IX Protections: Sexual Harassment, Dating Violence, Partner Violence, Stalking</w:t>
      </w:r>
      <w:r w:rsidDel="00000000" w:rsidR="00000000" w:rsidRPr="00000000">
        <w:rPr>
          <w:color w:val="333333"/>
          <w:sz w:val="24"/>
          <w:szCs w:val="24"/>
          <w:highlight w:val="white"/>
          <w:rtl w:val="0"/>
        </w:rPr>
        <w:t xml:space="preserve">.</w:t>
      </w:r>
    </w:p>
    <w:p w:rsidR="00000000" w:rsidDel="00000000" w:rsidP="00000000" w:rsidRDefault="00000000" w:rsidRPr="00000000" w14:paraId="0000002F">
      <w:pPr>
        <w:shd w:fill="ffffff" w:val="clear"/>
        <w:spacing w:after="240" w:before="240" w:line="240" w:lineRule="auto"/>
        <w:rPr>
          <w:color w:val="333333"/>
          <w:sz w:val="24"/>
          <w:szCs w:val="24"/>
          <w:highlight w:val="white"/>
        </w:rPr>
      </w:pPr>
      <w:r w:rsidDel="00000000" w:rsidR="00000000" w:rsidRPr="00000000">
        <w:rPr>
          <w:color w:val="333333"/>
          <w:sz w:val="24"/>
          <w:szCs w:val="24"/>
          <w:highlight w:val="white"/>
          <w:rtl w:val="0"/>
        </w:rPr>
        <w:t xml:space="preserve">Students are protected from sexual harassment by LBCC’s Board of Education policies, state and federal statutes. Linn Benton Community College takes a proactive stance against sexual harassment/sexual assault per the </w:t>
      </w:r>
      <w:hyperlink r:id="rId10">
        <w:r w:rsidDel="00000000" w:rsidR="00000000" w:rsidRPr="00000000">
          <w:rPr>
            <w:color w:val="005b94"/>
            <w:sz w:val="24"/>
            <w:szCs w:val="24"/>
            <w:highlight w:val="white"/>
            <w:rtl w:val="0"/>
          </w:rPr>
          <w:t xml:space="preserve">Nondiscrimination and Nonharassment policies</w:t>
        </w:r>
      </w:hyperlink>
      <w:r w:rsidDel="00000000" w:rsidR="00000000" w:rsidRPr="00000000">
        <w:rPr>
          <w:color w:val="333333"/>
          <w:sz w:val="24"/>
          <w:szCs w:val="24"/>
          <w:highlight w:val="white"/>
          <w:rtl w:val="0"/>
        </w:rPr>
        <w:t xml:space="preserve">.  Incoming LBCC students shall be required to do training on Personal Empowerment Through Self-Advocacy (PETSA) not later than the third week of the term. This training establishes expectations and norms around mutual respect, consent, and strategies for violence reduction/prevention; it also encourages students to report violence to the college. To file a report of sexual violence or violation of Title IX rights, use our </w:t>
      </w:r>
      <w:hyperlink r:id="rId11">
        <w:r w:rsidDel="00000000" w:rsidR="00000000" w:rsidRPr="00000000">
          <w:rPr>
            <w:color w:val="005b94"/>
            <w:sz w:val="24"/>
            <w:szCs w:val="24"/>
            <w:highlight w:val="white"/>
            <w:rtl w:val="0"/>
          </w:rPr>
          <w:t xml:space="preserve">complaint process</w:t>
        </w:r>
      </w:hyperlink>
      <w:r w:rsidDel="00000000" w:rsidR="00000000" w:rsidRPr="00000000">
        <w:rPr>
          <w:color w:val="333333"/>
          <w:sz w:val="24"/>
          <w:szCs w:val="24"/>
          <w:highlight w:val="white"/>
          <w:rtl w:val="0"/>
        </w:rPr>
        <w:t xml:space="preserve">. </w:t>
      </w:r>
    </w:p>
    <w:p w:rsidR="00000000" w:rsidDel="00000000" w:rsidP="00000000" w:rsidRDefault="00000000" w:rsidRPr="00000000" w14:paraId="00000030">
      <w:pPr>
        <w:ind w:firstLine="720"/>
        <w:rPr>
          <w:sz w:val="24"/>
          <w:szCs w:val="24"/>
          <w:highlight w:val="white"/>
        </w:rPr>
      </w:pPr>
      <w:r w:rsidDel="00000000" w:rsidR="00000000" w:rsidRPr="00000000">
        <w:rPr>
          <w:sz w:val="24"/>
          <w:szCs w:val="24"/>
          <w:highlight w:val="white"/>
          <w:u w:val="single"/>
          <w:rtl w:val="0"/>
        </w:rPr>
        <w:t xml:space="preserve">Some On-Campus Resources</w:t>
      </w:r>
      <w:r w:rsidDel="00000000" w:rsidR="00000000" w:rsidRPr="00000000">
        <w:rPr>
          <w:sz w:val="24"/>
          <w:szCs w:val="24"/>
          <w:highlight w:val="white"/>
          <w:rtl w:val="0"/>
        </w:rPr>
        <w:t xml:space="preserve">: Title IX Officers @ (541) 917-4425 or (541) 917-4848. ​​Counseling center; LBCC Emerg./Public Safety Officer (541) 926-6855.</w:t>
      </w:r>
    </w:p>
    <w:p w:rsidR="00000000" w:rsidDel="00000000" w:rsidP="00000000" w:rsidRDefault="00000000" w:rsidRPr="00000000" w14:paraId="00000031">
      <w:pPr>
        <w:ind w:firstLine="720"/>
        <w:rPr>
          <w:sz w:val="24"/>
          <w:szCs w:val="24"/>
        </w:rPr>
      </w:pPr>
      <w:r w:rsidDel="00000000" w:rsidR="00000000" w:rsidRPr="00000000">
        <w:rPr>
          <w:sz w:val="24"/>
          <w:szCs w:val="24"/>
          <w:highlight w:val="white"/>
          <w:u w:val="single"/>
          <w:rtl w:val="0"/>
        </w:rPr>
        <w:t xml:space="preserve">Some Off-Campus Resources</w:t>
      </w:r>
      <w:r w:rsidDel="00000000" w:rsidR="00000000" w:rsidRPr="00000000">
        <w:rPr>
          <w:sz w:val="24"/>
          <w:szCs w:val="24"/>
          <w:highlight w:val="white"/>
          <w:rtl w:val="0"/>
        </w:rPr>
        <w:t xml:space="preserve">:</w:t>
      </w:r>
      <w:r w:rsidDel="00000000" w:rsidR="00000000" w:rsidRPr="00000000">
        <w:rPr>
          <w:color w:val="333333"/>
          <w:sz w:val="24"/>
          <w:szCs w:val="24"/>
          <w:highlight w:val="white"/>
          <w:rtl w:val="0"/>
        </w:rPr>
        <w:t xml:space="preserve">  </w:t>
      </w:r>
      <w:r w:rsidDel="00000000" w:rsidR="00000000" w:rsidRPr="00000000">
        <w:rPr>
          <w:sz w:val="24"/>
          <w:szCs w:val="24"/>
          <w:rtl w:val="0"/>
        </w:rPr>
        <w:t xml:space="preserve"> </w:t>
      </w:r>
      <w:r w:rsidDel="00000000" w:rsidR="00000000" w:rsidRPr="00000000">
        <w:rPr>
          <w:sz w:val="24"/>
          <w:szCs w:val="24"/>
          <w:highlight w:val="white"/>
          <w:rtl w:val="0"/>
        </w:rPr>
        <w:t xml:space="preserve">Linn County Crisis Services: (541) 967-3866; </w:t>
      </w:r>
      <w:r w:rsidDel="00000000" w:rsidR="00000000" w:rsidRPr="00000000">
        <w:rPr>
          <w:sz w:val="24"/>
          <w:szCs w:val="24"/>
          <w:rtl w:val="0"/>
        </w:rPr>
        <w:t xml:space="preserve">Center Against Rape and Domestic Violence (CARDV) 24-hour Crisis &amp; Support Line = (541) 754-0110 OR 1-800-927-0197.  Live Chat M-F, 10-4; en español también; Corvallis 2208 SW 3rd St, Corvallis, OR 97333.</w:t>
      </w:r>
    </w:p>
    <w:p w:rsidR="00000000" w:rsidDel="00000000" w:rsidP="00000000" w:rsidRDefault="00000000" w:rsidRPr="00000000" w14:paraId="00000032">
      <w:pPr>
        <w:rPr>
          <w:sz w:val="24"/>
          <w:szCs w:val="24"/>
        </w:rPr>
      </w:pPr>
      <w:hyperlink r:id="rId12">
        <w:r w:rsidDel="00000000" w:rsidR="00000000" w:rsidRPr="00000000">
          <w:rPr>
            <w:color w:val="1155cc"/>
            <w:sz w:val="24"/>
            <w:szCs w:val="24"/>
            <w:u w:val="single"/>
            <w:rtl w:val="0"/>
          </w:rPr>
          <w:t xml:space="preserve">https://cardv.org/</w:t>
        </w:r>
      </w:hyperlink>
      <w:r w:rsidDel="00000000" w:rsidR="00000000" w:rsidRPr="00000000">
        <w:rPr>
          <w:rtl w:val="0"/>
        </w:rPr>
      </w:r>
    </w:p>
    <w:p w:rsidR="00000000" w:rsidDel="00000000" w:rsidP="00000000" w:rsidRDefault="00000000" w:rsidRPr="00000000" w14:paraId="00000033">
      <w:pPr>
        <w:rPr>
          <w:color w:val="333333"/>
          <w:sz w:val="24"/>
          <w:szCs w:val="24"/>
          <w:highlight w:val="white"/>
        </w:rPr>
      </w:pPr>
      <w:r w:rsidDel="00000000" w:rsidR="00000000" w:rsidRPr="00000000">
        <w:rPr>
          <w:rtl w:val="0"/>
        </w:rPr>
      </w:r>
    </w:p>
    <w:p w:rsidR="00000000" w:rsidDel="00000000" w:rsidP="00000000" w:rsidRDefault="00000000" w:rsidRPr="00000000" w14:paraId="00000034">
      <w:pPr>
        <w:rPr>
          <w:color w:val="333333"/>
          <w:sz w:val="24"/>
          <w:szCs w:val="24"/>
          <w:highlight w:val="white"/>
        </w:rPr>
      </w:pPr>
      <w:r w:rsidDel="00000000" w:rsidR="00000000" w:rsidRPr="00000000">
        <w:rPr>
          <w:b w:val="1"/>
          <w:color w:val="333333"/>
          <w:sz w:val="24"/>
          <w:szCs w:val="24"/>
          <w:highlight w:val="white"/>
          <w:rtl w:val="0"/>
        </w:rPr>
        <w:t xml:space="preserve">ATTENDANCE</w:t>
      </w:r>
      <w:r w:rsidDel="00000000" w:rsidR="00000000" w:rsidRPr="00000000">
        <w:rPr>
          <w:color w:val="333333"/>
          <w:sz w:val="24"/>
          <w:szCs w:val="24"/>
          <w:highlight w:val="white"/>
          <w:rtl w:val="0"/>
        </w:rPr>
        <w:t xml:space="preserve">: In general, I expect you to be in class so we can learn together and you can get the most out of this course.  Communication is important to me when you must be absent. I will count attendance toward participation, using participation as a way to “bump up” a grade for some students who are close to the next grade.</w:t>
      </w:r>
    </w:p>
    <w:p w:rsidR="00000000" w:rsidDel="00000000" w:rsidP="00000000" w:rsidRDefault="00000000" w:rsidRPr="00000000" w14:paraId="00000035">
      <w:pPr>
        <w:rPr>
          <w:color w:val="333333"/>
          <w:sz w:val="24"/>
          <w:szCs w:val="24"/>
          <w:highlight w:val="white"/>
        </w:rPr>
      </w:pPr>
      <w:r w:rsidDel="00000000" w:rsidR="00000000" w:rsidRPr="00000000">
        <w:rPr>
          <w:rtl w:val="0"/>
        </w:rPr>
      </w:r>
    </w:p>
    <w:p w:rsidR="00000000" w:rsidDel="00000000" w:rsidP="00000000" w:rsidRDefault="00000000" w:rsidRPr="00000000" w14:paraId="00000036">
      <w:pPr>
        <w:spacing w:line="240" w:lineRule="auto"/>
        <w:rPr>
          <w:color w:val="333333"/>
          <w:sz w:val="24"/>
          <w:szCs w:val="24"/>
          <w:highlight w:val="white"/>
        </w:rPr>
      </w:pPr>
      <w:r w:rsidDel="00000000" w:rsidR="00000000" w:rsidRPr="00000000">
        <w:rPr>
          <w:b w:val="1"/>
          <w:i w:val="1"/>
          <w:sz w:val="24"/>
          <w:szCs w:val="24"/>
          <w:rtl w:val="0"/>
        </w:rPr>
        <w:t xml:space="preserve">NO SHOW DROP</w:t>
      </w:r>
      <w:r w:rsidDel="00000000" w:rsidR="00000000" w:rsidRPr="00000000">
        <w:rPr>
          <w:sz w:val="24"/>
          <w:szCs w:val="24"/>
          <w:rtl w:val="0"/>
        </w:rPr>
        <w:t xml:space="preserve">:</w:t>
      </w:r>
      <w:r w:rsidDel="00000000" w:rsidR="00000000" w:rsidRPr="00000000">
        <w:rPr>
          <w:i w:val="1"/>
          <w:sz w:val="24"/>
          <w:szCs w:val="24"/>
          <w:rtl w:val="0"/>
        </w:rPr>
        <w:t xml:space="preserve"> </w:t>
      </w:r>
      <w:r w:rsidDel="00000000" w:rsidR="00000000" w:rsidRPr="00000000">
        <w:rPr>
          <w:sz w:val="24"/>
          <w:szCs w:val="24"/>
          <w:rtl w:val="0"/>
        </w:rPr>
        <w:t xml:space="preserve">I can drop students who do not attend or contact me by the start of the second-class session (Sept. 28).  If dropped, you automatically receive an email with information about this change to your schedule.  If a student is here on a visa or receiving veteran assistance or financial aid, then those offices will be notified as well</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37">
      <w:pPr>
        <w:rPr>
          <w:color w:val="333333"/>
          <w:sz w:val="24"/>
          <w:szCs w:val="24"/>
          <w:highlight w:val="white"/>
        </w:rPr>
      </w:pPr>
      <w:r w:rsidDel="00000000" w:rsidR="00000000" w:rsidRPr="00000000">
        <w:rPr>
          <w:color w:val="333333"/>
          <w:sz w:val="24"/>
          <w:szCs w:val="24"/>
          <w:highlight w:val="white"/>
          <w:rtl w:val="0"/>
        </w:rPr>
        <w:t xml:space="preserve">  </w:t>
      </w:r>
    </w:p>
    <w:p w:rsidR="00000000" w:rsidDel="00000000" w:rsidP="00000000" w:rsidRDefault="00000000" w:rsidRPr="00000000" w14:paraId="00000038">
      <w:pPr>
        <w:rPr>
          <w:color w:val="333333"/>
          <w:sz w:val="24"/>
          <w:szCs w:val="24"/>
          <w:highlight w:val="white"/>
        </w:rPr>
      </w:pPr>
      <w:r w:rsidDel="00000000" w:rsidR="00000000" w:rsidRPr="00000000">
        <w:rPr>
          <w:b w:val="1"/>
          <w:color w:val="333333"/>
          <w:sz w:val="24"/>
          <w:szCs w:val="24"/>
          <w:highlight w:val="white"/>
          <w:rtl w:val="0"/>
        </w:rPr>
        <w:t xml:space="preserve">GRADING</w:t>
      </w:r>
      <w:r w:rsidDel="00000000" w:rsidR="00000000" w:rsidRPr="00000000">
        <w:rPr>
          <w:color w:val="333333"/>
          <w:sz w:val="24"/>
          <w:szCs w:val="24"/>
          <w:highlight w:val="white"/>
          <w:rtl w:val="0"/>
        </w:rPr>
        <w:t xml:space="preserve">:</w:t>
      </w:r>
    </w:p>
    <w:p w:rsidR="00000000" w:rsidDel="00000000" w:rsidP="00000000" w:rsidRDefault="00000000" w:rsidRPr="00000000" w14:paraId="00000039">
      <w:pPr>
        <w:rPr>
          <w:color w:val="333333"/>
          <w:sz w:val="24"/>
          <w:szCs w:val="24"/>
          <w:highlight w:val="white"/>
        </w:rPr>
      </w:pPr>
      <w:r w:rsidDel="00000000" w:rsidR="00000000" w:rsidRPr="00000000">
        <w:rPr>
          <w:color w:val="333333"/>
          <w:sz w:val="24"/>
          <w:szCs w:val="24"/>
          <w:highlight w:val="white"/>
          <w:rtl w:val="0"/>
        </w:rPr>
        <w:t xml:space="preserve">100 points is the maximum number of points to earn.  Each point is worth one percent of your overall course grade (i.e.,100 points = 100%).  Being present and engaged in class may “bump up” your grade at the end.  Also, I round up (89.5% becomes an A, etc.) </w:t>
      </w:r>
    </w:p>
    <w:p w:rsidR="00000000" w:rsidDel="00000000" w:rsidP="00000000" w:rsidRDefault="00000000" w:rsidRPr="00000000" w14:paraId="0000003A">
      <w:pPr>
        <w:rPr>
          <w:color w:val="333333"/>
          <w:sz w:val="24"/>
          <w:szCs w:val="24"/>
          <w:highlight w:val="white"/>
        </w:rPr>
      </w:pPr>
      <w:r w:rsidDel="00000000" w:rsidR="00000000" w:rsidRPr="00000000">
        <w:rPr>
          <w:rtl w:val="0"/>
        </w:rPr>
      </w:r>
    </w:p>
    <w:p w:rsidR="00000000" w:rsidDel="00000000" w:rsidP="00000000" w:rsidRDefault="00000000" w:rsidRPr="00000000" w14:paraId="0000003B">
      <w:pPr>
        <w:rPr>
          <w:color w:val="333333"/>
          <w:sz w:val="24"/>
          <w:szCs w:val="24"/>
          <w:highlight w:val="white"/>
        </w:rPr>
      </w:pPr>
      <w:r w:rsidDel="00000000" w:rsidR="00000000" w:rsidRPr="00000000">
        <w:rPr>
          <w:rtl w:val="0"/>
        </w:rPr>
      </w:r>
    </w:p>
    <w:p w:rsidR="00000000" w:rsidDel="00000000" w:rsidP="00000000" w:rsidRDefault="00000000" w:rsidRPr="00000000" w14:paraId="0000003C">
      <w:pPr>
        <w:ind w:left="0" w:firstLine="0"/>
        <w:rPr>
          <w:color w:val="333333"/>
          <w:sz w:val="24"/>
          <w:szCs w:val="24"/>
          <w:highlight w:val="white"/>
        </w:rPr>
      </w:pPr>
      <w:r w:rsidDel="00000000" w:rsidR="00000000" w:rsidRPr="00000000">
        <w:rPr>
          <w:color w:val="333333"/>
          <w:sz w:val="24"/>
          <w:szCs w:val="24"/>
          <w:highlight w:val="white"/>
          <w:u w:val="single"/>
          <w:rtl w:val="0"/>
        </w:rPr>
        <w:t xml:space="preserve">GRADING BREAKDOWN</w:t>
      </w:r>
      <w:r w:rsidDel="00000000" w:rsidR="00000000" w:rsidRPr="00000000">
        <w:rPr>
          <w:color w:val="333333"/>
          <w:sz w:val="24"/>
          <w:szCs w:val="24"/>
          <w:highlight w:val="white"/>
          <w:rtl w:val="0"/>
        </w:rPr>
        <w:t xml:space="preserve"> </w:t>
      </w:r>
    </w:p>
    <w:p w:rsidR="00000000" w:rsidDel="00000000" w:rsidP="00000000" w:rsidRDefault="00000000" w:rsidRPr="00000000" w14:paraId="0000003D">
      <w:pPr>
        <w:ind w:firstLine="720"/>
        <w:rPr>
          <w:color w:val="333333"/>
          <w:sz w:val="24"/>
          <w:szCs w:val="24"/>
          <w:highlight w:val="white"/>
        </w:rPr>
      </w:pPr>
      <w:r w:rsidDel="00000000" w:rsidR="00000000" w:rsidRPr="00000000">
        <w:rPr>
          <w:color w:val="333333"/>
          <w:sz w:val="24"/>
          <w:szCs w:val="24"/>
          <w:highlight w:val="white"/>
          <w:rtl w:val="0"/>
        </w:rPr>
        <w:t xml:space="preserve">There are 6 total assignments (papers), and no exams, plus weekly discussion questions to answer and comment on.  Assignments (papers and discussion questions) are due on Fridays by 11:59 p.m., posted to Moodle, </w:t>
      </w:r>
      <w:r w:rsidDel="00000000" w:rsidR="00000000" w:rsidRPr="00000000">
        <w:rPr>
          <w:b w:val="1"/>
          <w:color w:val="333333"/>
          <w:sz w:val="24"/>
          <w:szCs w:val="24"/>
          <w:highlight w:val="white"/>
          <w:rtl w:val="0"/>
        </w:rPr>
        <w:t xml:space="preserve">except</w:t>
      </w:r>
      <w:r w:rsidDel="00000000" w:rsidR="00000000" w:rsidRPr="00000000">
        <w:rPr>
          <w:color w:val="333333"/>
          <w:sz w:val="24"/>
          <w:szCs w:val="24"/>
          <w:highlight w:val="white"/>
          <w:rtl w:val="0"/>
        </w:rPr>
        <w:t xml:space="preserve"> Social Construction Paper #3, which is due on a Sunday.  Specific assignment dates are noted in the </w:t>
      </w:r>
      <w:r w:rsidDel="00000000" w:rsidR="00000000" w:rsidRPr="00000000">
        <w:rPr>
          <w:b w:val="1"/>
          <w:color w:val="333333"/>
          <w:sz w:val="24"/>
          <w:szCs w:val="24"/>
          <w:highlight w:val="white"/>
          <w:rtl w:val="0"/>
        </w:rPr>
        <w:t xml:space="preserve">Calendar</w:t>
      </w:r>
      <w:r w:rsidDel="00000000" w:rsidR="00000000" w:rsidRPr="00000000">
        <w:rPr>
          <w:color w:val="333333"/>
          <w:sz w:val="24"/>
          <w:szCs w:val="24"/>
          <w:highlight w:val="white"/>
          <w:rtl w:val="0"/>
        </w:rPr>
        <w:t xml:space="preserve"> on pages 5 &amp; 6 of this syllabus.  For most assignments you will have a rough grading rubric to help illustrate what I expect.  There is no final.</w:t>
      </w:r>
    </w:p>
    <w:p w:rsidR="00000000" w:rsidDel="00000000" w:rsidP="00000000" w:rsidRDefault="00000000" w:rsidRPr="00000000" w14:paraId="0000003E">
      <w:pPr>
        <w:ind w:firstLine="720"/>
        <w:rPr>
          <w:color w:val="333333"/>
          <w:sz w:val="24"/>
          <w:szCs w:val="24"/>
          <w:highlight w:val="white"/>
        </w:rPr>
      </w:pPr>
      <w:r w:rsidDel="00000000" w:rsidR="00000000" w:rsidRPr="00000000">
        <w:rPr>
          <w:color w:val="333333"/>
          <w:sz w:val="24"/>
          <w:szCs w:val="24"/>
          <w:highlight w:val="white"/>
          <w:rtl w:val="0"/>
        </w:rPr>
        <w:t xml:space="preserve">    8 points = </w:t>
      </w:r>
      <w:r w:rsidDel="00000000" w:rsidR="00000000" w:rsidRPr="00000000">
        <w:rPr>
          <w:color w:val="333333"/>
          <w:sz w:val="24"/>
          <w:szCs w:val="24"/>
          <w:highlight w:val="cyan"/>
          <w:rtl w:val="0"/>
        </w:rPr>
        <w:t xml:space="preserve">1 Intro paper</w:t>
      </w:r>
      <w:r w:rsidDel="00000000" w:rsidR="00000000" w:rsidRPr="00000000">
        <w:rPr>
          <w:color w:val="333333"/>
          <w:sz w:val="24"/>
          <w:szCs w:val="24"/>
          <w:highlight w:val="white"/>
          <w:rtl w:val="0"/>
        </w:rPr>
        <w:t xml:space="preserve"> (</w:t>
      </w:r>
      <w:r w:rsidDel="00000000" w:rsidR="00000000" w:rsidRPr="00000000">
        <w:rPr>
          <w:b w:val="1"/>
          <w:color w:val="333333"/>
          <w:sz w:val="24"/>
          <w:szCs w:val="24"/>
          <w:highlight w:val="white"/>
          <w:rtl w:val="0"/>
        </w:rPr>
        <w:t xml:space="preserve">Due Week 1</w:t>
      </w:r>
      <w:r w:rsidDel="00000000" w:rsidR="00000000" w:rsidRPr="00000000">
        <w:rPr>
          <w:color w:val="333333"/>
          <w:sz w:val="24"/>
          <w:szCs w:val="24"/>
          <w:highlight w:val="white"/>
          <w:rtl w:val="0"/>
        </w:rPr>
        <w:t xml:space="preserve">)</w:t>
      </w:r>
    </w:p>
    <w:p w:rsidR="00000000" w:rsidDel="00000000" w:rsidP="00000000" w:rsidRDefault="00000000" w:rsidRPr="00000000" w14:paraId="0000003F">
      <w:pPr>
        <w:rPr>
          <w:color w:val="333333"/>
          <w:sz w:val="24"/>
          <w:szCs w:val="24"/>
          <w:highlight w:val="white"/>
        </w:rPr>
      </w:pPr>
      <w:r w:rsidDel="00000000" w:rsidR="00000000" w:rsidRPr="00000000">
        <w:rPr>
          <w:color w:val="333333"/>
          <w:sz w:val="24"/>
          <w:szCs w:val="24"/>
          <w:highlight w:val="white"/>
          <w:rtl w:val="0"/>
        </w:rPr>
        <w:t xml:space="preserve">  </w:t>
        <w:tab/>
        <w:t xml:space="preserve">  45 points = </w:t>
      </w:r>
      <w:r w:rsidDel="00000000" w:rsidR="00000000" w:rsidRPr="00000000">
        <w:rPr>
          <w:color w:val="333333"/>
          <w:sz w:val="24"/>
          <w:szCs w:val="24"/>
          <w:highlight w:val="magenta"/>
          <w:rtl w:val="0"/>
        </w:rPr>
        <w:t xml:space="preserve">3 Social Construction Papers</w:t>
      </w:r>
      <w:r w:rsidDel="00000000" w:rsidR="00000000" w:rsidRPr="00000000">
        <w:rPr>
          <w:color w:val="333333"/>
          <w:sz w:val="24"/>
          <w:szCs w:val="24"/>
          <w:highlight w:val="white"/>
          <w:rtl w:val="0"/>
        </w:rPr>
        <w:t xml:space="preserve"> X 15 pts. each (</w:t>
      </w:r>
      <w:r w:rsidDel="00000000" w:rsidR="00000000" w:rsidRPr="00000000">
        <w:rPr>
          <w:b w:val="1"/>
          <w:color w:val="333333"/>
          <w:sz w:val="24"/>
          <w:szCs w:val="24"/>
          <w:highlight w:val="white"/>
          <w:rtl w:val="0"/>
        </w:rPr>
        <w:t xml:space="preserve">Due Weeks 3, 6, &amp; 9). </w:t>
      </w:r>
      <w:r w:rsidDel="00000000" w:rsidR="00000000" w:rsidRPr="00000000">
        <w:rPr>
          <w:rtl w:val="0"/>
        </w:rPr>
      </w:r>
    </w:p>
    <w:p w:rsidR="00000000" w:rsidDel="00000000" w:rsidP="00000000" w:rsidRDefault="00000000" w:rsidRPr="00000000" w14:paraId="00000040">
      <w:pPr>
        <w:rPr>
          <w:color w:val="333333"/>
          <w:sz w:val="24"/>
          <w:szCs w:val="24"/>
          <w:highlight w:val="white"/>
        </w:rPr>
      </w:pPr>
      <w:r w:rsidDel="00000000" w:rsidR="00000000" w:rsidRPr="00000000">
        <w:rPr>
          <w:color w:val="333333"/>
          <w:sz w:val="24"/>
          <w:szCs w:val="24"/>
          <w:highlight w:val="white"/>
          <w:rtl w:val="0"/>
        </w:rPr>
        <w:t xml:space="preserve">    </w:t>
        <w:tab/>
        <w:t xml:space="preserve">  20 points = </w:t>
      </w:r>
      <w:r w:rsidDel="00000000" w:rsidR="00000000" w:rsidRPr="00000000">
        <w:rPr>
          <w:color w:val="333333"/>
          <w:sz w:val="24"/>
          <w:szCs w:val="24"/>
          <w:highlight w:val="green"/>
          <w:rtl w:val="0"/>
        </w:rPr>
        <w:t xml:space="preserve">2 reflection papers</w:t>
      </w:r>
      <w:r w:rsidDel="00000000" w:rsidR="00000000" w:rsidRPr="00000000">
        <w:rPr>
          <w:color w:val="333333"/>
          <w:sz w:val="24"/>
          <w:szCs w:val="24"/>
          <w:highlight w:val="white"/>
          <w:rtl w:val="0"/>
        </w:rPr>
        <w:t xml:space="preserve"> X 10 pts. each on other social problems that we </w:t>
      </w:r>
    </w:p>
    <w:p w:rsidR="00000000" w:rsidDel="00000000" w:rsidP="00000000" w:rsidRDefault="00000000" w:rsidRPr="00000000" w14:paraId="00000041">
      <w:pPr>
        <w:ind w:left="1440" w:firstLine="720"/>
        <w:rPr>
          <w:color w:val="333333"/>
          <w:sz w:val="24"/>
          <w:szCs w:val="24"/>
          <w:highlight w:val="white"/>
        </w:rPr>
      </w:pPr>
      <w:r w:rsidDel="00000000" w:rsidR="00000000" w:rsidRPr="00000000">
        <w:rPr>
          <w:color w:val="333333"/>
          <w:sz w:val="24"/>
          <w:szCs w:val="24"/>
          <w:highlight w:val="white"/>
          <w:rtl w:val="0"/>
        </w:rPr>
        <w:t xml:space="preserve">cover (</w:t>
      </w:r>
      <w:r w:rsidDel="00000000" w:rsidR="00000000" w:rsidRPr="00000000">
        <w:rPr>
          <w:b w:val="1"/>
          <w:color w:val="333333"/>
          <w:sz w:val="24"/>
          <w:szCs w:val="24"/>
          <w:highlight w:val="white"/>
          <w:rtl w:val="0"/>
        </w:rPr>
        <w:t xml:space="preserve">Due Week 4 AND </w:t>
      </w:r>
      <w:r w:rsidDel="00000000" w:rsidR="00000000" w:rsidRPr="00000000">
        <w:rPr>
          <w:b w:val="1"/>
          <w:color w:val="333333"/>
          <w:sz w:val="24"/>
          <w:szCs w:val="24"/>
          <w:highlight w:val="white"/>
          <w:u w:val="single"/>
          <w:rtl w:val="0"/>
        </w:rPr>
        <w:t xml:space="preserve">your choice of</w:t>
      </w:r>
      <w:r w:rsidDel="00000000" w:rsidR="00000000" w:rsidRPr="00000000">
        <w:rPr>
          <w:b w:val="1"/>
          <w:color w:val="333333"/>
          <w:sz w:val="24"/>
          <w:szCs w:val="24"/>
          <w:highlight w:val="white"/>
          <w:rtl w:val="0"/>
        </w:rPr>
        <w:t xml:space="preserve"> Week 7 OR Week 10</w:t>
      </w:r>
      <w:r w:rsidDel="00000000" w:rsidR="00000000" w:rsidRPr="00000000">
        <w:rPr>
          <w:color w:val="333333"/>
          <w:sz w:val="24"/>
          <w:szCs w:val="24"/>
          <w:highlight w:val="white"/>
          <w:rtl w:val="0"/>
        </w:rPr>
        <w:t xml:space="preserve">).</w:t>
      </w:r>
    </w:p>
    <w:p w:rsidR="00000000" w:rsidDel="00000000" w:rsidP="00000000" w:rsidRDefault="00000000" w:rsidRPr="00000000" w14:paraId="00000042">
      <w:pPr>
        <w:rPr>
          <w:b w:val="1"/>
          <w:color w:val="333333"/>
          <w:sz w:val="24"/>
          <w:szCs w:val="24"/>
          <w:highlight w:val="white"/>
        </w:rPr>
      </w:pPr>
      <w:r w:rsidDel="00000000" w:rsidR="00000000" w:rsidRPr="00000000">
        <w:rPr>
          <w:color w:val="333333"/>
          <w:sz w:val="24"/>
          <w:szCs w:val="24"/>
          <w:highlight w:val="white"/>
          <w:rtl w:val="0"/>
        </w:rPr>
        <w:tab/>
        <w:t xml:space="preserve">  </w:t>
      </w:r>
      <w:r w:rsidDel="00000000" w:rsidR="00000000" w:rsidRPr="00000000">
        <w:rPr>
          <w:color w:val="333333"/>
          <w:sz w:val="24"/>
          <w:szCs w:val="24"/>
          <w:highlight w:val="white"/>
          <w:u w:val="single"/>
          <w:rtl w:val="0"/>
        </w:rPr>
        <w:t xml:space="preserve">27 points</w:t>
      </w:r>
      <w:r w:rsidDel="00000000" w:rsidR="00000000" w:rsidRPr="00000000">
        <w:rPr>
          <w:color w:val="333333"/>
          <w:sz w:val="24"/>
          <w:szCs w:val="24"/>
          <w:highlight w:val="white"/>
          <w:rtl w:val="0"/>
        </w:rPr>
        <w:t xml:space="preserve"> = 9 Weekly Questions and Discussion Posts x 3 pts. each (</w:t>
      </w:r>
      <w:r w:rsidDel="00000000" w:rsidR="00000000" w:rsidRPr="00000000">
        <w:rPr>
          <w:b w:val="1"/>
          <w:color w:val="333333"/>
          <w:sz w:val="24"/>
          <w:szCs w:val="24"/>
          <w:highlight w:val="white"/>
          <w:rtl w:val="0"/>
        </w:rPr>
        <w:t xml:space="preserve">beginning </w:t>
      </w:r>
    </w:p>
    <w:p w:rsidR="00000000" w:rsidDel="00000000" w:rsidP="00000000" w:rsidRDefault="00000000" w:rsidRPr="00000000" w14:paraId="00000043">
      <w:pPr>
        <w:ind w:left="1440" w:firstLine="720"/>
        <w:rPr>
          <w:color w:val="333333"/>
          <w:sz w:val="24"/>
          <w:szCs w:val="24"/>
          <w:highlight w:val="white"/>
        </w:rPr>
      </w:pPr>
      <w:r w:rsidDel="00000000" w:rsidR="00000000" w:rsidRPr="00000000">
        <w:rPr>
          <w:b w:val="1"/>
          <w:color w:val="333333"/>
          <w:sz w:val="24"/>
          <w:szCs w:val="24"/>
          <w:highlight w:val="white"/>
          <w:rtl w:val="0"/>
        </w:rPr>
        <w:t xml:space="preserve">Week 2</w:t>
      </w:r>
      <w:r w:rsidDel="00000000" w:rsidR="00000000" w:rsidRPr="00000000">
        <w:rPr>
          <w:color w:val="333333"/>
          <w:sz w:val="24"/>
          <w:szCs w:val="24"/>
          <w:highlight w:val="white"/>
          <w:rtl w:val="0"/>
        </w:rPr>
        <w:t xml:space="preserve">)</w:t>
      </w:r>
    </w:p>
    <w:p w:rsidR="00000000" w:rsidDel="00000000" w:rsidP="00000000" w:rsidRDefault="00000000" w:rsidRPr="00000000" w14:paraId="00000044">
      <w:pPr>
        <w:ind w:firstLine="720"/>
        <w:rPr>
          <w:color w:val="333333"/>
          <w:sz w:val="24"/>
          <w:szCs w:val="24"/>
          <w:highlight w:val="white"/>
        </w:rPr>
      </w:pPr>
      <w:r w:rsidDel="00000000" w:rsidR="00000000" w:rsidRPr="00000000">
        <w:rPr>
          <w:color w:val="333333"/>
          <w:sz w:val="24"/>
          <w:szCs w:val="24"/>
          <w:highlight w:val="white"/>
          <w:rtl w:val="0"/>
        </w:rPr>
        <w:t xml:space="preserve">100 points Total</w:t>
      </w:r>
    </w:p>
    <w:p w:rsidR="00000000" w:rsidDel="00000000" w:rsidP="00000000" w:rsidRDefault="00000000" w:rsidRPr="00000000" w14:paraId="00000045">
      <w:pPr>
        <w:ind w:firstLine="720"/>
        <w:rPr>
          <w:color w:val="333333"/>
          <w:sz w:val="24"/>
          <w:szCs w:val="24"/>
          <w:highlight w:val="white"/>
        </w:rPr>
      </w:pPr>
      <w:r w:rsidDel="00000000" w:rsidR="00000000" w:rsidRPr="00000000">
        <w:rPr>
          <w:rtl w:val="0"/>
        </w:rPr>
      </w:r>
    </w:p>
    <w:p w:rsidR="00000000" w:rsidDel="00000000" w:rsidP="00000000" w:rsidRDefault="00000000" w:rsidRPr="00000000" w14:paraId="00000046">
      <w:pPr>
        <w:rPr>
          <w:color w:val="333333"/>
          <w:sz w:val="24"/>
          <w:szCs w:val="24"/>
          <w:highlight w:val="white"/>
        </w:rPr>
      </w:pPr>
      <w:r w:rsidDel="00000000" w:rsidR="00000000" w:rsidRPr="00000000">
        <w:rPr>
          <w:b w:val="1"/>
          <w:color w:val="333333"/>
          <w:sz w:val="24"/>
          <w:szCs w:val="24"/>
          <w:highlight w:val="white"/>
          <w:rtl w:val="0"/>
        </w:rPr>
        <w:t xml:space="preserve">WEEKLY DISCUSSION QUESTIONS</w:t>
      </w:r>
      <w:r w:rsidDel="00000000" w:rsidR="00000000" w:rsidRPr="00000000">
        <w:rPr>
          <w:color w:val="333333"/>
          <w:sz w:val="24"/>
          <w:szCs w:val="24"/>
          <w:highlight w:val="white"/>
          <w:rtl w:val="0"/>
        </w:rPr>
        <w:t xml:space="preserve">:</w:t>
      </w:r>
    </w:p>
    <w:p w:rsidR="00000000" w:rsidDel="00000000" w:rsidP="00000000" w:rsidRDefault="00000000" w:rsidRPr="00000000" w14:paraId="00000047">
      <w:pPr>
        <w:rPr>
          <w:color w:val="333333"/>
          <w:sz w:val="24"/>
          <w:szCs w:val="24"/>
          <w:highlight w:val="white"/>
        </w:rPr>
      </w:pPr>
      <w:r w:rsidDel="00000000" w:rsidR="00000000" w:rsidRPr="00000000">
        <w:rPr>
          <w:color w:val="333333"/>
          <w:sz w:val="24"/>
          <w:szCs w:val="24"/>
          <w:highlight w:val="white"/>
          <w:rtl w:val="0"/>
        </w:rPr>
        <w:tab/>
        <w:t xml:space="preserve">Beginning Week 2 with Chapter 2, every week I will present four or five questions from the Best textbook, creatively titled </w:t>
      </w:r>
      <w:r w:rsidDel="00000000" w:rsidR="00000000" w:rsidRPr="00000000">
        <w:rPr>
          <w:i w:val="1"/>
          <w:color w:val="333333"/>
          <w:sz w:val="24"/>
          <w:szCs w:val="24"/>
          <w:highlight w:val="white"/>
          <w:rtl w:val="0"/>
        </w:rPr>
        <w:t xml:space="preserve">Social Problems</w:t>
      </w:r>
      <w:r w:rsidDel="00000000" w:rsidR="00000000" w:rsidRPr="00000000">
        <w:rPr>
          <w:color w:val="333333"/>
          <w:sz w:val="24"/>
          <w:szCs w:val="24"/>
          <w:highlight w:val="white"/>
          <w:rtl w:val="0"/>
        </w:rPr>
        <w:t xml:space="preserve">.  You will </w:t>
      </w:r>
      <w:r w:rsidDel="00000000" w:rsidR="00000000" w:rsidRPr="00000000">
        <w:rPr>
          <w:b w:val="1"/>
          <w:color w:val="333333"/>
          <w:sz w:val="24"/>
          <w:szCs w:val="24"/>
          <w:highlight w:val="white"/>
          <w:rtl w:val="0"/>
        </w:rPr>
        <w:t xml:space="preserve">choose ONE of these questions to answer</w:t>
      </w:r>
      <w:r w:rsidDel="00000000" w:rsidR="00000000" w:rsidRPr="00000000">
        <w:rPr>
          <w:color w:val="333333"/>
          <w:sz w:val="24"/>
          <w:szCs w:val="24"/>
          <w:highlight w:val="white"/>
          <w:rtl w:val="0"/>
        </w:rPr>
        <w:t xml:space="preserve"> in approximately one to two paragraphs.  You will </w:t>
      </w:r>
      <w:r w:rsidDel="00000000" w:rsidR="00000000" w:rsidRPr="00000000">
        <w:rPr>
          <w:b w:val="1"/>
          <w:color w:val="333333"/>
          <w:sz w:val="24"/>
          <w:szCs w:val="24"/>
          <w:highlight w:val="white"/>
          <w:rtl w:val="0"/>
        </w:rPr>
        <w:t xml:space="preserve">also</w:t>
      </w:r>
      <w:r w:rsidDel="00000000" w:rsidR="00000000" w:rsidRPr="00000000">
        <w:rPr>
          <w:color w:val="333333"/>
          <w:sz w:val="24"/>
          <w:szCs w:val="24"/>
          <w:highlight w:val="white"/>
          <w:rtl w:val="0"/>
        </w:rPr>
        <w:t xml:space="preserve"> look through and </w:t>
      </w:r>
      <w:r w:rsidDel="00000000" w:rsidR="00000000" w:rsidRPr="00000000">
        <w:rPr>
          <w:b w:val="1"/>
          <w:color w:val="333333"/>
          <w:sz w:val="24"/>
          <w:szCs w:val="24"/>
          <w:highlight w:val="white"/>
          <w:rtl w:val="0"/>
        </w:rPr>
        <w:t xml:space="preserve">make comments on one fellow student’s post</w:t>
      </w:r>
      <w:r w:rsidDel="00000000" w:rsidR="00000000" w:rsidRPr="00000000">
        <w:rPr>
          <w:color w:val="333333"/>
          <w:sz w:val="24"/>
          <w:szCs w:val="24"/>
          <w:highlight w:val="white"/>
          <w:rtl w:val="0"/>
        </w:rPr>
        <w:t xml:space="preserve">/answer.  The latter post can deal with the same or different question that you answered.  Making a comment means more than writing “I agree” or “I find that interesting because I think you make a really great point.”  Your comment must have substance.  Interact with the other student’s answer.  Applaud, criticize, or further develop their response using examples or evidence from the book or your personal experience (if relevant).  To answer a question and make a comment, use the Weekly Discussion Question link in Moodle each week.  Ask me wherever you have questions about these assignments.  Each week (weeks 2 through 10) you earn up to 3% of your overall grade. </w:t>
      </w:r>
    </w:p>
    <w:p w:rsidR="00000000" w:rsidDel="00000000" w:rsidP="00000000" w:rsidRDefault="00000000" w:rsidRPr="00000000" w14:paraId="00000048">
      <w:pPr>
        <w:rPr>
          <w:color w:val="333333"/>
          <w:sz w:val="24"/>
          <w:szCs w:val="24"/>
          <w:highlight w:val="white"/>
        </w:rPr>
      </w:pPr>
      <w:r w:rsidDel="00000000" w:rsidR="00000000" w:rsidRPr="00000000">
        <w:rPr>
          <w:rtl w:val="0"/>
        </w:rPr>
      </w:r>
    </w:p>
    <w:p w:rsidR="00000000" w:rsidDel="00000000" w:rsidP="00000000" w:rsidRDefault="00000000" w:rsidRPr="00000000" w14:paraId="00000049">
      <w:pPr>
        <w:spacing w:line="240" w:lineRule="auto"/>
        <w:rPr>
          <w:sz w:val="24"/>
          <w:szCs w:val="24"/>
        </w:rPr>
      </w:pPr>
      <w:r w:rsidDel="00000000" w:rsidR="00000000" w:rsidRPr="00000000">
        <w:rPr>
          <w:b w:val="1"/>
          <w:i w:val="1"/>
          <w:sz w:val="24"/>
          <w:szCs w:val="24"/>
          <w:rtl w:val="0"/>
        </w:rPr>
        <w:t xml:space="preserve">ACCOMMODATIONS / ABILITIES</w:t>
      </w:r>
      <w:r w:rsidDel="00000000" w:rsidR="00000000" w:rsidRPr="00000000">
        <w:rPr>
          <w:sz w:val="24"/>
          <w:szCs w:val="24"/>
          <w:rtl w:val="0"/>
        </w:rPr>
        <w:t xml:space="preserve">:</w:t>
      </w:r>
      <w:r w:rsidDel="00000000" w:rsidR="00000000" w:rsidRPr="00000000">
        <w:rPr>
          <w:i w:val="1"/>
          <w:sz w:val="24"/>
          <w:szCs w:val="24"/>
          <w:rtl w:val="0"/>
        </w:rPr>
        <w:t xml:space="preserve">  </w:t>
      </w:r>
      <w:r w:rsidDel="00000000" w:rsidR="00000000" w:rsidRPr="00000000">
        <w:rPr>
          <w:sz w:val="24"/>
          <w:szCs w:val="24"/>
          <w:rtl w:val="0"/>
        </w:rPr>
        <w:t xml:space="preserve">You may need accommodations due to documented* disabilities, have medical information that I should be aware of, or need special arrangements in an emergency.  Please speak with me about these needs during the first week of class or as soon as possible, whether you are or are not already registered with Accessibility Resources.  Visit their website at  </w:t>
      </w:r>
      <w:hyperlink r:id="rId13">
        <w:r w:rsidDel="00000000" w:rsidR="00000000" w:rsidRPr="00000000">
          <w:rPr>
            <w:rFonts w:ascii="Cambria" w:cs="Cambria" w:eastAsia="Cambria" w:hAnsi="Cambria"/>
            <w:color w:val="1155cc"/>
            <w:sz w:val="24"/>
            <w:szCs w:val="24"/>
            <w:u w:val="single"/>
            <w:rtl w:val="0"/>
          </w:rPr>
          <w:t xml:space="preserve">www.linnbenton.edu/accessibilityresources</w:t>
        </w:r>
      </w:hyperlink>
      <w:r w:rsidDel="00000000" w:rsidR="00000000" w:rsidRPr="00000000">
        <w:rPr>
          <w:sz w:val="24"/>
          <w:szCs w:val="24"/>
          <w:rtl w:val="0"/>
        </w:rPr>
        <w:t xml:space="preserve"> for steps on how to apply for services, email </w:t>
      </w:r>
      <w:hyperlink r:id="rId14">
        <w:r w:rsidDel="00000000" w:rsidR="00000000" w:rsidRPr="00000000">
          <w:rPr>
            <w:rFonts w:ascii="Cambria" w:cs="Cambria" w:eastAsia="Cambria" w:hAnsi="Cambria"/>
            <w:color w:val="1155cc"/>
            <w:sz w:val="24"/>
            <w:szCs w:val="24"/>
            <w:u w:val="single"/>
            <w:rtl w:val="0"/>
          </w:rPr>
          <w:t xml:space="preserve">accessibility@linnbenton.edu</w:t>
        </w:r>
      </w:hyperlink>
      <w:r w:rsidDel="00000000" w:rsidR="00000000" w:rsidRPr="00000000">
        <w:rPr>
          <w:rFonts w:ascii="Cambria" w:cs="Cambria" w:eastAsia="Cambria" w:hAnsi="Cambria"/>
          <w:sz w:val="24"/>
          <w:szCs w:val="24"/>
          <w:rtl w:val="0"/>
        </w:rPr>
        <w:t xml:space="preserve">, </w:t>
      </w:r>
      <w:r w:rsidDel="00000000" w:rsidR="00000000" w:rsidRPr="00000000">
        <w:rPr>
          <w:sz w:val="24"/>
          <w:szCs w:val="24"/>
          <w:rtl w:val="0"/>
        </w:rPr>
        <w:t xml:space="preserve">or call 541-917-4789</w:t>
      </w:r>
      <w:r w:rsidDel="00000000" w:rsidR="00000000" w:rsidRPr="00000000">
        <w:rPr>
          <w:i w:val="1"/>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4A">
      <w:pPr>
        <w:spacing w:line="240" w:lineRule="auto"/>
        <w:jc w:val="center"/>
        <w:rPr>
          <w:sz w:val="24"/>
          <w:szCs w:val="24"/>
        </w:rPr>
      </w:pPr>
      <w:r w:rsidDel="00000000" w:rsidR="00000000" w:rsidRPr="00000000">
        <w:rPr>
          <w:rFonts w:ascii="Cambria" w:cs="Cambria" w:eastAsia="Cambria" w:hAnsi="Cambria"/>
          <w:sz w:val="24"/>
          <w:szCs w:val="24"/>
          <w:rtl w:val="0"/>
        </w:rPr>
        <w:t xml:space="preserve">*Linn-Benton CC takes a “social model” approach to disability, which means that a disability is “documented” if you provide a detailed self-report of what barrier(s) you are facing and how long this has gone on</w:t>
      </w:r>
      <w:r w:rsidDel="00000000" w:rsidR="00000000" w:rsidRPr="00000000">
        <w:rPr>
          <w:sz w:val="24"/>
          <w:szCs w:val="24"/>
          <w:rtl w:val="0"/>
        </w:rPr>
        <w:t xml:space="preserve">.</w:t>
      </w:r>
    </w:p>
    <w:p w:rsidR="00000000" w:rsidDel="00000000" w:rsidP="00000000" w:rsidRDefault="00000000" w:rsidRPr="00000000" w14:paraId="0000004B">
      <w:pPr>
        <w:spacing w:line="240" w:lineRule="auto"/>
        <w:rPr>
          <w:sz w:val="24"/>
          <w:szCs w:val="24"/>
        </w:rPr>
      </w:pPr>
      <w:r w:rsidDel="00000000" w:rsidR="00000000" w:rsidRPr="00000000">
        <w:rPr>
          <w:rtl w:val="0"/>
        </w:rPr>
      </w:r>
    </w:p>
    <w:p w:rsidR="00000000" w:rsidDel="00000000" w:rsidP="00000000" w:rsidRDefault="00000000" w:rsidRPr="00000000" w14:paraId="0000004C">
      <w:pPr>
        <w:spacing w:line="240" w:lineRule="auto"/>
        <w:rPr>
          <w:sz w:val="24"/>
          <w:szCs w:val="24"/>
        </w:rPr>
      </w:pPr>
      <w:r w:rsidDel="00000000" w:rsidR="00000000" w:rsidRPr="00000000">
        <w:rPr>
          <w:b w:val="1"/>
          <w:i w:val="1"/>
          <w:sz w:val="24"/>
          <w:szCs w:val="24"/>
          <w:rtl w:val="0"/>
        </w:rPr>
        <w:t xml:space="preserve">ACADEMIC INTEGRITY</w:t>
      </w:r>
      <w:r w:rsidDel="00000000" w:rsidR="00000000" w:rsidRPr="00000000">
        <w:rPr>
          <w:i w:val="1"/>
          <w:sz w:val="24"/>
          <w:szCs w:val="24"/>
          <w:rtl w:val="0"/>
        </w:rPr>
        <w:t xml:space="preserve">:  </w:t>
      </w:r>
      <w:r w:rsidDel="00000000" w:rsidR="00000000" w:rsidRPr="00000000">
        <w:rPr>
          <w:sz w:val="24"/>
          <w:szCs w:val="24"/>
          <w:rtl w:val="0"/>
        </w:rPr>
        <w:t xml:space="preserve">Students at LBCC are responsible for pursuing their studies with honesty and fairness, and in a manner that respects the rights and dignity of others.  All of us are expected to uphold the value of academic integrity, refraining from acts of dishonesty or cheating.  Academic </w:t>
      </w:r>
      <w:r w:rsidDel="00000000" w:rsidR="00000000" w:rsidRPr="00000000">
        <w:rPr>
          <w:sz w:val="24"/>
          <w:szCs w:val="24"/>
          <w:rtl w:val="0"/>
        </w:rPr>
        <w:t xml:space="preserve">dis</w:t>
      </w:r>
      <w:r w:rsidDel="00000000" w:rsidR="00000000" w:rsidRPr="00000000">
        <w:rPr>
          <w:sz w:val="24"/>
          <w:szCs w:val="24"/>
          <w:rtl w:val="0"/>
        </w:rPr>
        <w:t xml:space="preserve">honesty includes, but is not limited to, forgery, changing or misuse of college documents and records of identification, cheating, plagiarism, aiding or abetting cheating or plagiarism, knowingly furnishing false information to the college, or copying college software.  For a student who violates academic integrity, disciplinary action may first be taken by me, which includes a failing grade on an assignment/exam or the course.  I will also report the matter to the Manager for Student Conduct and Retention, and the College may take further disciplinary action under the </w:t>
      </w:r>
      <w:hyperlink r:id="rId15">
        <w:r w:rsidDel="00000000" w:rsidR="00000000" w:rsidRPr="00000000">
          <w:rPr>
            <w:color w:val="1155cc"/>
            <w:sz w:val="24"/>
            <w:szCs w:val="24"/>
            <w:u w:val="single"/>
            <w:rtl w:val="0"/>
          </w:rPr>
          <w:t xml:space="preserve">Student Rights, Responsibilities, and Conduct Code</w:t>
        </w:r>
      </w:hyperlink>
      <w:r w:rsidDel="00000000" w:rsidR="00000000" w:rsidRPr="00000000">
        <w:rPr>
          <w:sz w:val="24"/>
          <w:szCs w:val="24"/>
          <w:rtl w:val="0"/>
        </w:rPr>
        <w:t xml:space="preserve">.</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4D">
      <w:pPr>
        <w:spacing w:line="240" w:lineRule="auto"/>
        <w:rPr>
          <w:sz w:val="24"/>
          <w:szCs w:val="24"/>
        </w:rPr>
      </w:pPr>
      <w:r w:rsidDel="00000000" w:rsidR="00000000" w:rsidRPr="00000000">
        <w:rPr>
          <w:rtl w:val="0"/>
        </w:rPr>
      </w:r>
    </w:p>
    <w:p w:rsidR="00000000" w:rsidDel="00000000" w:rsidP="00000000" w:rsidRDefault="00000000" w:rsidRPr="00000000" w14:paraId="0000004E">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F">
      <w:pPr>
        <w:spacing w:line="240" w:lineRule="auto"/>
        <w:rPr>
          <w:sz w:val="24"/>
          <w:szCs w:val="24"/>
        </w:rPr>
      </w:pPr>
      <w:r w:rsidDel="00000000" w:rsidR="00000000" w:rsidRPr="00000000">
        <w:rPr>
          <w:b w:val="1"/>
          <w:i w:val="1"/>
          <w:sz w:val="24"/>
          <w:szCs w:val="24"/>
          <w:rtl w:val="0"/>
        </w:rPr>
        <w:t xml:space="preserve">OTHER HELPFUL STUDENT RESOURCES (Available in-person and remotely)</w:t>
      </w:r>
      <w:r w:rsidDel="00000000" w:rsidR="00000000" w:rsidRPr="00000000">
        <w:rPr>
          <w:sz w:val="24"/>
          <w:szCs w:val="24"/>
          <w:rtl w:val="0"/>
        </w:rPr>
        <w:t xml:space="preserve">: Besides your instructor, some helpful resources offered to help students succeed are: Writing Support (WH 138b), Math Support, Academic Coaching, First Resort, the Student Help Desk, Advising Center and Counseling Services, Library Services, and the International Student Office.  Please reach out if you are struggling in this or any of your classes.  </w:t>
      </w:r>
    </w:p>
    <w:p w:rsidR="00000000" w:rsidDel="00000000" w:rsidP="00000000" w:rsidRDefault="00000000" w:rsidRPr="00000000" w14:paraId="00000050">
      <w:pPr>
        <w:rPr>
          <w:b w:val="1"/>
          <w:color w:val="333333"/>
          <w:sz w:val="28"/>
          <w:szCs w:val="28"/>
          <w:highlight w:val="white"/>
        </w:rPr>
      </w:pPr>
      <w:r w:rsidDel="00000000" w:rsidR="00000000" w:rsidRPr="00000000">
        <w:rPr>
          <w:rtl w:val="0"/>
        </w:rPr>
      </w:r>
    </w:p>
    <w:p w:rsidR="00000000" w:rsidDel="00000000" w:rsidP="00000000" w:rsidRDefault="00000000" w:rsidRPr="00000000" w14:paraId="00000051">
      <w:pPr>
        <w:rPr>
          <w:color w:val="333333"/>
          <w:sz w:val="24"/>
          <w:szCs w:val="24"/>
          <w:highlight w:val="white"/>
        </w:rPr>
      </w:pPr>
      <w:r w:rsidDel="00000000" w:rsidR="00000000" w:rsidRPr="00000000">
        <w:rPr>
          <w:b w:val="1"/>
          <w:color w:val="333333"/>
          <w:sz w:val="28"/>
          <w:szCs w:val="28"/>
          <w:highlight w:val="white"/>
          <w:rtl w:val="0"/>
        </w:rPr>
        <w:t xml:space="preserve">CALENDAR</w:t>
      </w:r>
      <w:r w:rsidDel="00000000" w:rsidR="00000000" w:rsidRPr="00000000">
        <w:rPr>
          <w:color w:val="333333"/>
          <w:sz w:val="24"/>
          <w:szCs w:val="24"/>
          <w:highlight w:val="white"/>
          <w:rtl w:val="0"/>
        </w:rPr>
        <w:t xml:space="preserve"> (Topics and dates should match Moodle):</w:t>
      </w:r>
    </w:p>
    <w:p w:rsidR="00000000" w:rsidDel="00000000" w:rsidP="00000000" w:rsidRDefault="00000000" w:rsidRPr="00000000" w14:paraId="00000052">
      <w:pPr>
        <w:rPr>
          <w:color w:val="333333"/>
          <w:sz w:val="24"/>
          <w:szCs w:val="24"/>
          <w:highlight w:val="white"/>
        </w:rPr>
      </w:pPr>
      <w:r w:rsidDel="00000000" w:rsidR="00000000" w:rsidRPr="00000000">
        <w:rPr>
          <w:color w:val="333333"/>
          <w:sz w:val="24"/>
          <w:szCs w:val="24"/>
          <w:highlight w:val="white"/>
          <w:rtl w:val="0"/>
        </w:rPr>
        <w:t xml:space="preserve">*</w:t>
      </w:r>
      <w:r w:rsidDel="00000000" w:rsidR="00000000" w:rsidRPr="00000000">
        <w:rPr>
          <w:color w:val="333333"/>
          <w:sz w:val="24"/>
          <w:szCs w:val="24"/>
          <w:highlight w:val="yellow"/>
          <w:rtl w:val="0"/>
        </w:rPr>
        <w:t xml:space="preserve">Any additional readings beyond the textbook will be announced a week or more before they are to be read</w:t>
      </w:r>
      <w:r w:rsidDel="00000000" w:rsidR="00000000" w:rsidRPr="00000000">
        <w:rPr>
          <w:color w:val="333333"/>
          <w:sz w:val="24"/>
          <w:szCs w:val="24"/>
          <w:highlight w:val="white"/>
          <w:rtl w:val="0"/>
        </w:rPr>
        <w:t xml:space="preserve">.</w:t>
      </w:r>
    </w:p>
    <w:p w:rsidR="00000000" w:rsidDel="00000000" w:rsidP="00000000" w:rsidRDefault="00000000" w:rsidRPr="00000000" w14:paraId="00000053">
      <w:pPr>
        <w:ind w:left="0" w:firstLine="720"/>
        <w:rPr>
          <w:color w:val="333333"/>
          <w:sz w:val="24"/>
          <w:szCs w:val="24"/>
          <w:highlight w:val="white"/>
        </w:rPr>
      </w:pPr>
      <w:r w:rsidDel="00000000" w:rsidR="00000000" w:rsidRPr="00000000">
        <w:rPr>
          <w:color w:val="333333"/>
          <w:sz w:val="24"/>
          <w:szCs w:val="24"/>
          <w:highlight w:val="white"/>
          <w:rtl w:val="0"/>
        </w:rPr>
        <w:t xml:space="preserve">WEEK / DATES</w:t>
        <w:tab/>
        <w:tab/>
        <w:t xml:space="preserve">         TOPIC</w:t>
        <w:tab/>
        <w:tab/>
        <w:t xml:space="preserve">      READING &amp; ASSIGNMENTS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1 / Sept. 26 &amp; 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Viewing and theorizing social problems /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Create ground rules for discussions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color w:val="333333"/>
                <w:sz w:val="24"/>
                <w:szCs w:val="24"/>
                <w:highlight w:val="white"/>
              </w:rPr>
            </w:pPr>
            <w:r w:rsidDel="00000000" w:rsidR="00000000" w:rsidRPr="00000000">
              <w:rPr>
                <w:color w:val="333333"/>
                <w:sz w:val="24"/>
                <w:szCs w:val="24"/>
                <w:highlight w:val="white"/>
                <w:rtl w:val="0"/>
              </w:rPr>
              <w:t xml:space="preserve">Best </w:t>
            </w:r>
            <w:r w:rsidDel="00000000" w:rsidR="00000000" w:rsidRPr="00000000">
              <w:rPr>
                <w:b w:val="1"/>
                <w:color w:val="333333"/>
                <w:sz w:val="24"/>
                <w:szCs w:val="24"/>
                <w:highlight w:val="white"/>
                <w:rtl w:val="0"/>
              </w:rPr>
              <w:t xml:space="preserve">Ch. 1</w:t>
            </w:r>
            <w:r w:rsidDel="00000000" w:rsidR="00000000" w:rsidRPr="00000000">
              <w:rPr>
                <w:color w:val="333333"/>
                <w:sz w:val="24"/>
                <w:szCs w:val="24"/>
                <w:highlight w:val="white"/>
                <w:rtl w:val="0"/>
              </w:rPr>
              <w:t xml:space="preserve"> Social Problems Process </w:t>
            </w:r>
            <w:r w:rsidDel="00000000" w:rsidR="00000000" w:rsidRPr="00000000">
              <w:rPr>
                <w:b w:val="1"/>
                <w:i w:val="1"/>
                <w:color w:val="333333"/>
                <w:sz w:val="24"/>
                <w:szCs w:val="24"/>
                <w:highlight w:val="whit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b w:val="1"/>
                <w:color w:val="333333"/>
                <w:sz w:val="24"/>
                <w:szCs w:val="24"/>
                <w:highlight w:val="white"/>
                <w:rtl w:val="0"/>
              </w:rPr>
              <w:t xml:space="preserve">Due</w:t>
            </w:r>
            <w:r w:rsidDel="00000000" w:rsidR="00000000" w:rsidRPr="00000000">
              <w:rPr>
                <w:color w:val="333333"/>
                <w:sz w:val="24"/>
                <w:szCs w:val="24"/>
                <w:highlight w:val="white"/>
                <w:rtl w:val="0"/>
              </w:rPr>
              <w:t xml:space="preserve">: Intro Paper 9/29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2 / Oct. 3 &amp;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Poverty/Homelessness “Bingo”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color w:val="333333"/>
                <w:sz w:val="24"/>
                <w:szCs w:val="24"/>
                <w:highlight w:val="white"/>
              </w:rPr>
            </w:pPr>
            <w:r w:rsidDel="00000000" w:rsidR="00000000" w:rsidRPr="00000000">
              <w:rPr>
                <w:b w:val="1"/>
                <w:i w:val="1"/>
                <w:color w:val="333333"/>
                <w:sz w:val="24"/>
                <w:szCs w:val="24"/>
                <w:highlight w:val="white"/>
                <w:rtl w:val="0"/>
              </w:rPr>
              <w:t xml:space="preserve">Stern</w:t>
            </w:r>
            <w:r w:rsidDel="00000000" w:rsidR="00000000" w:rsidRPr="00000000">
              <w:rPr>
                <w:color w:val="333333"/>
                <w:sz w:val="24"/>
                <w:szCs w:val="24"/>
                <w:highlight w:val="white"/>
                <w:rtl w:val="0"/>
              </w:rPr>
              <w:t xml:space="preserve"> article in Moodle;</w:t>
            </w:r>
          </w:p>
          <w:p w:rsidR="00000000" w:rsidDel="00000000" w:rsidP="00000000" w:rsidRDefault="00000000" w:rsidRPr="00000000" w14:paraId="0000005E">
            <w:pPr>
              <w:widowControl w:val="0"/>
              <w:spacing w:line="240" w:lineRule="auto"/>
              <w:rPr>
                <w:color w:val="333333"/>
                <w:sz w:val="24"/>
                <w:szCs w:val="24"/>
                <w:highlight w:val="white"/>
              </w:rPr>
            </w:pPr>
            <w:r w:rsidDel="00000000" w:rsidR="00000000" w:rsidRPr="00000000">
              <w:rPr>
                <w:color w:val="333333"/>
                <w:sz w:val="24"/>
                <w:szCs w:val="24"/>
                <w:highlight w:val="white"/>
                <w:rtl w:val="0"/>
              </w:rPr>
              <w:t xml:space="preserve">Best </w:t>
            </w:r>
            <w:r w:rsidDel="00000000" w:rsidR="00000000" w:rsidRPr="00000000">
              <w:rPr>
                <w:b w:val="1"/>
                <w:color w:val="333333"/>
                <w:sz w:val="24"/>
                <w:szCs w:val="24"/>
                <w:highlight w:val="white"/>
                <w:rtl w:val="0"/>
              </w:rPr>
              <w:t xml:space="preserve">Ch. 2</w:t>
            </w:r>
            <w:r w:rsidDel="00000000" w:rsidR="00000000" w:rsidRPr="00000000">
              <w:rPr>
                <w:color w:val="333333"/>
                <w:sz w:val="24"/>
                <w:szCs w:val="24"/>
                <w:highlight w:val="white"/>
                <w:rtl w:val="0"/>
              </w:rPr>
              <w:t xml:space="preserve"> Claims (Weekly Questions begin)</w:t>
            </w:r>
          </w:p>
          <w:p w:rsidR="00000000" w:rsidDel="00000000" w:rsidP="00000000" w:rsidRDefault="00000000" w:rsidRPr="00000000" w14:paraId="0000005F">
            <w:pPr>
              <w:widowControl w:val="0"/>
              <w:spacing w:line="240" w:lineRule="auto"/>
              <w:rPr>
                <w:color w:val="333333"/>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3 / Oct. 10 &amp;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Homelessness - Guest speaker(s)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color w:val="333333"/>
                <w:sz w:val="24"/>
                <w:szCs w:val="24"/>
              </w:rPr>
            </w:pPr>
            <w:r w:rsidDel="00000000" w:rsidR="00000000" w:rsidRPr="00000000">
              <w:rPr>
                <w:color w:val="333333"/>
                <w:sz w:val="24"/>
                <w:szCs w:val="24"/>
                <w:rtl w:val="0"/>
              </w:rPr>
              <w:t xml:space="preserve">Best </w:t>
            </w:r>
            <w:r w:rsidDel="00000000" w:rsidR="00000000" w:rsidRPr="00000000">
              <w:rPr>
                <w:b w:val="1"/>
                <w:color w:val="333333"/>
                <w:sz w:val="24"/>
                <w:szCs w:val="24"/>
                <w:rtl w:val="0"/>
              </w:rPr>
              <w:t xml:space="preserve">Ch. 3</w:t>
            </w:r>
            <w:r w:rsidDel="00000000" w:rsidR="00000000" w:rsidRPr="00000000">
              <w:rPr>
                <w:color w:val="333333"/>
                <w:sz w:val="24"/>
                <w:szCs w:val="24"/>
                <w:rtl w:val="0"/>
              </w:rPr>
              <w:t xml:space="preserve"> Activists</w:t>
            </w:r>
          </w:p>
          <w:p w:rsidR="00000000" w:rsidDel="00000000" w:rsidP="00000000" w:rsidRDefault="00000000" w:rsidRPr="00000000" w14:paraId="00000063">
            <w:pPr>
              <w:widowControl w:val="0"/>
              <w:spacing w:line="240" w:lineRule="auto"/>
              <w:rPr>
                <w:color w:val="333333"/>
                <w:sz w:val="24"/>
                <w:szCs w:val="24"/>
              </w:rPr>
            </w:pPr>
            <w:r w:rsidDel="00000000" w:rsidR="00000000" w:rsidRPr="00000000">
              <w:rPr>
                <w:color w:val="333333"/>
                <w:sz w:val="24"/>
                <w:szCs w:val="24"/>
                <w:rtl w:val="0"/>
              </w:rPr>
              <w:t xml:space="preserve">(Weekly question)</w:t>
            </w:r>
          </w:p>
          <w:p w:rsidR="00000000" w:rsidDel="00000000" w:rsidP="00000000" w:rsidRDefault="00000000" w:rsidRPr="00000000" w14:paraId="00000064">
            <w:pPr>
              <w:widowControl w:val="0"/>
              <w:spacing w:line="240" w:lineRule="auto"/>
              <w:rPr>
                <w:color w:val="333333"/>
                <w:sz w:val="24"/>
                <w:szCs w:val="24"/>
                <w:highlight w:val="white"/>
              </w:rPr>
            </w:pPr>
            <w:r w:rsidDel="00000000" w:rsidR="00000000" w:rsidRPr="00000000">
              <w:rPr>
                <w:rtl w:val="0"/>
              </w:rPr>
            </w:r>
          </w:p>
          <w:p w:rsidR="00000000" w:rsidDel="00000000" w:rsidP="00000000" w:rsidRDefault="00000000" w:rsidRPr="00000000" w14:paraId="00000065">
            <w:pPr>
              <w:widowControl w:val="0"/>
              <w:spacing w:line="240" w:lineRule="auto"/>
              <w:rPr>
                <w:color w:val="333333"/>
                <w:sz w:val="24"/>
                <w:szCs w:val="24"/>
                <w:highlight w:val="white"/>
              </w:rPr>
            </w:pPr>
            <w:r w:rsidDel="00000000" w:rsidR="00000000" w:rsidRPr="00000000">
              <w:rPr>
                <w:b w:val="1"/>
                <w:color w:val="333333"/>
                <w:sz w:val="24"/>
                <w:szCs w:val="24"/>
                <w:highlight w:val="white"/>
                <w:rtl w:val="0"/>
              </w:rPr>
              <w:t xml:space="preserve">Due</w:t>
            </w:r>
            <w:r w:rsidDel="00000000" w:rsidR="00000000" w:rsidRPr="00000000">
              <w:rPr>
                <w:color w:val="333333"/>
                <w:sz w:val="24"/>
                <w:szCs w:val="24"/>
                <w:highlight w:val="white"/>
                <w:rtl w:val="0"/>
              </w:rPr>
              <w:t xml:space="preserve">: Social Construction Paper #1  10/13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4 / Oct. 17 &amp;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Crime and Criminal Behavior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Best </w:t>
            </w:r>
            <w:r w:rsidDel="00000000" w:rsidR="00000000" w:rsidRPr="00000000">
              <w:rPr>
                <w:b w:val="1"/>
                <w:color w:val="333333"/>
                <w:sz w:val="24"/>
                <w:szCs w:val="24"/>
                <w:highlight w:val="white"/>
                <w:rtl w:val="0"/>
              </w:rPr>
              <w:t xml:space="preserve">Ch. 4</w:t>
            </w:r>
            <w:r w:rsidDel="00000000" w:rsidR="00000000" w:rsidRPr="00000000">
              <w:rPr>
                <w:color w:val="333333"/>
                <w:sz w:val="24"/>
                <w:szCs w:val="24"/>
                <w:highlight w:val="white"/>
                <w:rtl w:val="0"/>
              </w:rPr>
              <w:t xml:space="preserve"> Experts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(Weekly question)</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rtl w:val="0"/>
              </w:rPr>
            </w:r>
          </w:p>
          <w:p w:rsidR="00000000" w:rsidDel="00000000" w:rsidP="00000000" w:rsidRDefault="00000000" w:rsidRPr="00000000" w14:paraId="0000006B">
            <w:pPr>
              <w:widowControl w:val="0"/>
              <w:spacing w:line="240" w:lineRule="auto"/>
              <w:rPr>
                <w:color w:val="333333"/>
                <w:sz w:val="24"/>
                <w:szCs w:val="24"/>
                <w:highlight w:val="white"/>
              </w:rPr>
            </w:pPr>
            <w:r w:rsidDel="00000000" w:rsidR="00000000" w:rsidRPr="00000000">
              <w:rPr>
                <w:b w:val="1"/>
                <w:color w:val="333333"/>
                <w:sz w:val="24"/>
                <w:szCs w:val="24"/>
                <w:highlight w:val="white"/>
                <w:rtl w:val="0"/>
              </w:rPr>
              <w:t xml:space="preserve">Due</w:t>
            </w:r>
            <w:r w:rsidDel="00000000" w:rsidR="00000000" w:rsidRPr="00000000">
              <w:rPr>
                <w:color w:val="333333"/>
                <w:sz w:val="24"/>
                <w:szCs w:val="24"/>
                <w:highlight w:val="white"/>
                <w:rtl w:val="0"/>
              </w:rPr>
              <w:t xml:space="preserve">: Reflection Paper #1  10/20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5 / Oct. 24 &amp; 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Social Construction of race / Racism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color w:val="333333"/>
                <w:sz w:val="24"/>
                <w:szCs w:val="24"/>
              </w:rPr>
            </w:pPr>
            <w:r w:rsidDel="00000000" w:rsidR="00000000" w:rsidRPr="00000000">
              <w:rPr>
                <w:color w:val="333333"/>
                <w:sz w:val="24"/>
                <w:szCs w:val="24"/>
                <w:rtl w:val="0"/>
              </w:rPr>
              <w:t xml:space="preserve">Best </w:t>
            </w:r>
            <w:r w:rsidDel="00000000" w:rsidR="00000000" w:rsidRPr="00000000">
              <w:rPr>
                <w:b w:val="1"/>
                <w:color w:val="333333"/>
                <w:sz w:val="24"/>
                <w:szCs w:val="24"/>
                <w:rtl w:val="0"/>
              </w:rPr>
              <w:t xml:space="preserve">Ch. 5</w:t>
            </w:r>
            <w:r w:rsidDel="00000000" w:rsidR="00000000" w:rsidRPr="00000000">
              <w:rPr>
                <w:color w:val="333333"/>
                <w:sz w:val="24"/>
                <w:szCs w:val="24"/>
                <w:rtl w:val="0"/>
              </w:rPr>
              <w:t xml:space="preserve"> Media</w:t>
            </w:r>
          </w:p>
          <w:p w:rsidR="00000000" w:rsidDel="00000000" w:rsidP="00000000" w:rsidRDefault="00000000" w:rsidRPr="00000000" w14:paraId="0000006F">
            <w:pPr>
              <w:widowControl w:val="0"/>
              <w:spacing w:line="240" w:lineRule="auto"/>
              <w:rPr>
                <w:color w:val="333333"/>
                <w:sz w:val="24"/>
                <w:szCs w:val="24"/>
              </w:rPr>
            </w:pPr>
            <w:r w:rsidDel="00000000" w:rsidR="00000000" w:rsidRPr="00000000">
              <w:rPr>
                <w:color w:val="333333"/>
                <w:sz w:val="24"/>
                <w:szCs w:val="24"/>
                <w:rtl w:val="0"/>
              </w:rPr>
              <w:t xml:space="preserve">(Weekly question)</w:t>
            </w:r>
          </w:p>
          <w:p w:rsidR="00000000" w:rsidDel="00000000" w:rsidP="00000000" w:rsidRDefault="00000000" w:rsidRPr="00000000" w14:paraId="00000070">
            <w:pPr>
              <w:widowControl w:val="0"/>
              <w:spacing w:line="240" w:lineRule="auto"/>
              <w:rPr>
                <w:color w:val="333333"/>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6 / Oct. 31 &amp; Nov.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Racial inequality and Color-Blind Racism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color w:val="333333"/>
                <w:sz w:val="24"/>
                <w:szCs w:val="24"/>
                <w:highlight w:val="magenta"/>
              </w:rPr>
            </w:pPr>
            <w:r w:rsidDel="00000000" w:rsidR="00000000" w:rsidRPr="00000000">
              <w:rPr>
                <w:color w:val="333333"/>
                <w:sz w:val="24"/>
                <w:szCs w:val="24"/>
                <w:rtl w:val="0"/>
              </w:rPr>
              <w:t xml:space="preserve">Best </w:t>
            </w:r>
            <w:r w:rsidDel="00000000" w:rsidR="00000000" w:rsidRPr="00000000">
              <w:rPr>
                <w:b w:val="1"/>
                <w:color w:val="333333"/>
                <w:sz w:val="24"/>
                <w:szCs w:val="24"/>
                <w:rtl w:val="0"/>
              </w:rPr>
              <w:t xml:space="preserve">Ch. 6</w:t>
            </w:r>
            <w:r w:rsidDel="00000000" w:rsidR="00000000" w:rsidRPr="00000000">
              <w:rPr>
                <w:color w:val="333333"/>
                <w:sz w:val="24"/>
                <w:szCs w:val="24"/>
                <w:rtl w:val="0"/>
              </w:rPr>
              <w:t xml:space="preserve"> Public Reaction</w:t>
            </w:r>
            <w:r w:rsidDel="00000000" w:rsidR="00000000" w:rsidRPr="00000000">
              <w:rPr>
                <w:color w:val="333333"/>
                <w:sz w:val="24"/>
                <w:szCs w:val="24"/>
                <w:highlight w:val="magenta"/>
                <w:rtl w:val="0"/>
              </w:rPr>
              <w:t xml:space="preserve"> </w:t>
            </w:r>
          </w:p>
          <w:p w:rsidR="00000000" w:rsidDel="00000000" w:rsidP="00000000" w:rsidRDefault="00000000" w:rsidRPr="00000000" w14:paraId="00000074">
            <w:pPr>
              <w:widowControl w:val="0"/>
              <w:spacing w:line="240" w:lineRule="auto"/>
              <w:rPr>
                <w:color w:val="333333"/>
                <w:sz w:val="24"/>
                <w:szCs w:val="24"/>
              </w:rPr>
            </w:pPr>
            <w:r w:rsidDel="00000000" w:rsidR="00000000" w:rsidRPr="00000000">
              <w:rPr>
                <w:color w:val="333333"/>
                <w:sz w:val="24"/>
                <w:szCs w:val="24"/>
                <w:rtl w:val="0"/>
              </w:rPr>
              <w:t xml:space="preserve">(Weekly question)</w:t>
            </w:r>
          </w:p>
          <w:p w:rsidR="00000000" w:rsidDel="00000000" w:rsidP="00000000" w:rsidRDefault="00000000" w:rsidRPr="00000000" w14:paraId="00000075">
            <w:pPr>
              <w:widowControl w:val="0"/>
              <w:spacing w:line="240" w:lineRule="auto"/>
              <w:rPr>
                <w:color w:val="333333"/>
                <w:sz w:val="24"/>
                <w:szCs w:val="24"/>
              </w:rPr>
            </w:pPr>
            <w:r w:rsidDel="00000000" w:rsidR="00000000" w:rsidRPr="00000000">
              <w:rPr>
                <w:rtl w:val="0"/>
              </w:rPr>
            </w:r>
          </w:p>
          <w:p w:rsidR="00000000" w:rsidDel="00000000" w:rsidP="00000000" w:rsidRDefault="00000000" w:rsidRPr="00000000" w14:paraId="00000076">
            <w:pPr>
              <w:widowControl w:val="0"/>
              <w:spacing w:line="240" w:lineRule="auto"/>
              <w:rPr>
                <w:color w:val="333333"/>
                <w:sz w:val="24"/>
                <w:szCs w:val="24"/>
                <w:highlight w:val="white"/>
              </w:rPr>
            </w:pPr>
            <w:r w:rsidDel="00000000" w:rsidR="00000000" w:rsidRPr="00000000">
              <w:rPr>
                <w:b w:val="1"/>
                <w:color w:val="333333"/>
                <w:sz w:val="24"/>
                <w:szCs w:val="24"/>
                <w:highlight w:val="white"/>
                <w:rtl w:val="0"/>
              </w:rPr>
              <w:t xml:space="preserve">Due</w:t>
            </w:r>
            <w:r w:rsidDel="00000000" w:rsidR="00000000" w:rsidRPr="00000000">
              <w:rPr>
                <w:color w:val="333333"/>
                <w:sz w:val="24"/>
                <w:szCs w:val="24"/>
                <w:highlight w:val="white"/>
                <w:rtl w:val="0"/>
              </w:rPr>
              <w:t xml:space="preserve">: Social Construction Paper #2  11/3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7 / Nov. 7 &amp;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Health and Illness</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Best </w:t>
            </w:r>
            <w:r w:rsidDel="00000000" w:rsidR="00000000" w:rsidRPr="00000000">
              <w:rPr>
                <w:b w:val="1"/>
                <w:color w:val="333333"/>
                <w:sz w:val="24"/>
                <w:szCs w:val="24"/>
                <w:highlight w:val="white"/>
                <w:rtl w:val="0"/>
              </w:rPr>
              <w:t xml:space="preserve">Ch. 7</w:t>
            </w:r>
            <w:r w:rsidDel="00000000" w:rsidR="00000000" w:rsidRPr="00000000">
              <w:rPr>
                <w:color w:val="333333"/>
                <w:sz w:val="24"/>
                <w:szCs w:val="24"/>
                <w:highlight w:val="white"/>
                <w:rtl w:val="0"/>
              </w:rPr>
              <w:t xml:space="preserve"> Policymaking</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(Weekly question)</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rtl w:val="0"/>
              </w:rPr>
            </w:r>
          </w:p>
          <w:p w:rsidR="00000000" w:rsidDel="00000000" w:rsidP="00000000" w:rsidRDefault="00000000" w:rsidRPr="00000000" w14:paraId="0000007D">
            <w:pPr>
              <w:widowControl w:val="0"/>
              <w:spacing w:line="240" w:lineRule="auto"/>
              <w:rPr>
                <w:color w:val="333333"/>
                <w:sz w:val="24"/>
                <w:szCs w:val="24"/>
                <w:highlight w:val="white"/>
              </w:rPr>
            </w:pPr>
            <w:r w:rsidDel="00000000" w:rsidR="00000000" w:rsidRPr="00000000">
              <w:rPr>
                <w:b w:val="1"/>
                <w:color w:val="333333"/>
                <w:sz w:val="24"/>
                <w:szCs w:val="24"/>
                <w:highlight w:val="white"/>
                <w:rtl w:val="0"/>
              </w:rPr>
              <w:t xml:space="preserve">Due</w:t>
            </w:r>
            <w:r w:rsidDel="00000000" w:rsidR="00000000" w:rsidRPr="00000000">
              <w:rPr>
                <w:color w:val="333333"/>
                <w:sz w:val="24"/>
                <w:szCs w:val="24"/>
                <w:highlight w:val="white"/>
                <w:rtl w:val="0"/>
              </w:rPr>
              <w:t xml:space="preserve">: Reflection Paper #2 (first option)  11/10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8 / Nov. 14 &amp;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DV, IPV &amp; Sexual Assault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color w:val="333333"/>
              </w:rPr>
            </w:pPr>
            <w:r w:rsidDel="00000000" w:rsidR="00000000" w:rsidRPr="00000000">
              <w:rPr>
                <w:color w:val="333333"/>
                <w:rtl w:val="0"/>
              </w:rPr>
              <w:t xml:space="preserve">Best </w:t>
            </w:r>
            <w:r w:rsidDel="00000000" w:rsidR="00000000" w:rsidRPr="00000000">
              <w:rPr>
                <w:b w:val="1"/>
                <w:color w:val="333333"/>
                <w:rtl w:val="0"/>
              </w:rPr>
              <w:t xml:space="preserve">Ch. 8</w:t>
            </w:r>
            <w:r w:rsidDel="00000000" w:rsidR="00000000" w:rsidRPr="00000000">
              <w:rPr>
                <w:color w:val="333333"/>
                <w:rtl w:val="0"/>
              </w:rPr>
              <w:t xml:space="preserve"> Soc. Probs work</w:t>
            </w:r>
          </w:p>
          <w:p w:rsidR="00000000" w:rsidDel="00000000" w:rsidP="00000000" w:rsidRDefault="00000000" w:rsidRPr="00000000" w14:paraId="00000081">
            <w:pPr>
              <w:widowControl w:val="0"/>
              <w:spacing w:line="240" w:lineRule="auto"/>
              <w:rPr>
                <w:color w:val="333333"/>
                <w:sz w:val="24"/>
                <w:szCs w:val="24"/>
                <w:highlight w:val="white"/>
              </w:rPr>
            </w:pPr>
            <w:r w:rsidDel="00000000" w:rsidR="00000000" w:rsidRPr="00000000">
              <w:rPr>
                <w:color w:val="333333"/>
                <w:sz w:val="24"/>
                <w:szCs w:val="24"/>
                <w:highlight w:val="white"/>
                <w:rtl w:val="0"/>
              </w:rPr>
              <w:t xml:space="preserve">(Weekly question)</w:t>
            </w:r>
          </w:p>
          <w:p w:rsidR="00000000" w:rsidDel="00000000" w:rsidP="00000000" w:rsidRDefault="00000000" w:rsidRPr="00000000" w14:paraId="00000082">
            <w:pPr>
              <w:widowControl w:val="0"/>
              <w:spacing w:line="240" w:lineRule="auto"/>
              <w:rPr>
                <w:color w:val="333333"/>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9 / Nov. 21 (No School on Nov.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Sexual Assault, Movements to Address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color w:val="333333"/>
                <w:sz w:val="24"/>
                <w:szCs w:val="24"/>
              </w:rPr>
            </w:pPr>
            <w:r w:rsidDel="00000000" w:rsidR="00000000" w:rsidRPr="00000000">
              <w:rPr>
                <w:color w:val="333333"/>
                <w:sz w:val="24"/>
                <w:szCs w:val="24"/>
                <w:rtl w:val="0"/>
              </w:rPr>
              <w:t xml:space="preserve">Best </w:t>
            </w:r>
            <w:r w:rsidDel="00000000" w:rsidR="00000000" w:rsidRPr="00000000">
              <w:rPr>
                <w:b w:val="1"/>
                <w:color w:val="333333"/>
                <w:sz w:val="24"/>
                <w:szCs w:val="24"/>
                <w:rtl w:val="0"/>
              </w:rPr>
              <w:t xml:space="preserve">Ch. 9</w:t>
            </w:r>
            <w:r w:rsidDel="00000000" w:rsidR="00000000" w:rsidRPr="00000000">
              <w:rPr>
                <w:color w:val="333333"/>
                <w:sz w:val="24"/>
                <w:szCs w:val="24"/>
                <w:rtl w:val="0"/>
              </w:rPr>
              <w:t xml:space="preserve"> Policy outcome</w:t>
            </w:r>
          </w:p>
          <w:p w:rsidR="00000000" w:rsidDel="00000000" w:rsidP="00000000" w:rsidRDefault="00000000" w:rsidRPr="00000000" w14:paraId="00000087">
            <w:pPr>
              <w:widowControl w:val="0"/>
              <w:spacing w:line="240" w:lineRule="auto"/>
              <w:rPr>
                <w:color w:val="333333"/>
                <w:sz w:val="24"/>
                <w:szCs w:val="24"/>
              </w:rPr>
            </w:pPr>
            <w:r w:rsidDel="00000000" w:rsidR="00000000" w:rsidRPr="00000000">
              <w:rPr>
                <w:color w:val="333333"/>
                <w:sz w:val="24"/>
                <w:szCs w:val="24"/>
                <w:rtl w:val="0"/>
              </w:rPr>
              <w:t xml:space="preserve">(Weekly question)</w:t>
            </w:r>
          </w:p>
          <w:p w:rsidR="00000000" w:rsidDel="00000000" w:rsidP="00000000" w:rsidRDefault="00000000" w:rsidRPr="00000000" w14:paraId="00000088">
            <w:pPr>
              <w:widowControl w:val="0"/>
              <w:spacing w:line="240" w:lineRule="auto"/>
              <w:rPr>
                <w:color w:val="333333"/>
                <w:sz w:val="24"/>
                <w:szCs w:val="24"/>
              </w:rPr>
            </w:pPr>
            <w:r w:rsidDel="00000000" w:rsidR="00000000" w:rsidRPr="00000000">
              <w:rPr>
                <w:rtl w:val="0"/>
              </w:rPr>
            </w:r>
          </w:p>
          <w:p w:rsidR="00000000" w:rsidDel="00000000" w:rsidP="00000000" w:rsidRDefault="00000000" w:rsidRPr="00000000" w14:paraId="00000089">
            <w:pPr>
              <w:widowControl w:val="0"/>
              <w:spacing w:line="240" w:lineRule="auto"/>
              <w:rPr>
                <w:color w:val="333333"/>
                <w:sz w:val="24"/>
                <w:szCs w:val="24"/>
                <w:highlight w:val="white"/>
              </w:rPr>
            </w:pPr>
            <w:r w:rsidDel="00000000" w:rsidR="00000000" w:rsidRPr="00000000">
              <w:rPr>
                <w:b w:val="1"/>
                <w:color w:val="333333"/>
                <w:sz w:val="24"/>
                <w:szCs w:val="24"/>
                <w:highlight w:val="white"/>
                <w:rtl w:val="0"/>
              </w:rPr>
              <w:t xml:space="preserve">Due</w:t>
            </w:r>
            <w:r w:rsidDel="00000000" w:rsidR="00000000" w:rsidRPr="00000000">
              <w:rPr>
                <w:color w:val="333333"/>
                <w:sz w:val="24"/>
                <w:szCs w:val="24"/>
                <w:highlight w:val="white"/>
                <w:rtl w:val="0"/>
              </w:rPr>
              <w:t xml:space="preserve">: Social Construction Paper #3  11/26 (Sun.)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10 / Nov. 28 &amp; 30</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highlight w:val="white"/>
              </w:rPr>
            </w:pPr>
            <w:r w:rsidDel="00000000" w:rsidR="00000000" w:rsidRPr="00000000">
              <w:rPr>
                <w:color w:val="333333"/>
                <w:sz w:val="24"/>
                <w:szCs w:val="24"/>
                <w:highlight w:val="white"/>
                <w:rtl w:val="0"/>
              </w:rPr>
              <w:t xml:space="preserve">Issues in U.S.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color w:val="333333"/>
                <w:sz w:val="24"/>
                <w:szCs w:val="24"/>
              </w:rPr>
            </w:pPr>
            <w:r w:rsidDel="00000000" w:rsidR="00000000" w:rsidRPr="00000000">
              <w:rPr>
                <w:color w:val="333333"/>
                <w:sz w:val="24"/>
                <w:szCs w:val="24"/>
                <w:rtl w:val="0"/>
              </w:rPr>
              <w:t xml:space="preserve">Best </w:t>
            </w:r>
            <w:r w:rsidDel="00000000" w:rsidR="00000000" w:rsidRPr="00000000">
              <w:rPr>
                <w:b w:val="1"/>
                <w:color w:val="333333"/>
                <w:sz w:val="24"/>
                <w:szCs w:val="24"/>
                <w:rtl w:val="0"/>
              </w:rPr>
              <w:t xml:space="preserve">Ch. 10</w:t>
            </w:r>
            <w:r w:rsidDel="00000000" w:rsidR="00000000" w:rsidRPr="00000000">
              <w:rPr>
                <w:color w:val="333333"/>
                <w:sz w:val="24"/>
                <w:szCs w:val="24"/>
                <w:rtl w:val="0"/>
              </w:rPr>
              <w:t xml:space="preserve"> Claims across space &amp; time</w:t>
            </w:r>
          </w:p>
          <w:p w:rsidR="00000000" w:rsidDel="00000000" w:rsidP="00000000" w:rsidRDefault="00000000" w:rsidRPr="00000000" w14:paraId="0000008E">
            <w:pPr>
              <w:widowControl w:val="0"/>
              <w:spacing w:line="240" w:lineRule="auto"/>
              <w:rPr>
                <w:color w:val="333333"/>
                <w:sz w:val="24"/>
                <w:szCs w:val="24"/>
              </w:rPr>
            </w:pPr>
            <w:r w:rsidDel="00000000" w:rsidR="00000000" w:rsidRPr="00000000">
              <w:rPr>
                <w:color w:val="333333"/>
                <w:sz w:val="24"/>
                <w:szCs w:val="24"/>
                <w:rtl w:val="0"/>
              </w:rPr>
              <w:t xml:space="preserve">(Weekly question)</w:t>
            </w:r>
          </w:p>
          <w:p w:rsidR="00000000" w:rsidDel="00000000" w:rsidP="00000000" w:rsidRDefault="00000000" w:rsidRPr="00000000" w14:paraId="0000008F">
            <w:pPr>
              <w:widowControl w:val="0"/>
              <w:spacing w:line="240" w:lineRule="auto"/>
              <w:rPr>
                <w:color w:val="333333"/>
                <w:sz w:val="24"/>
                <w:szCs w:val="24"/>
              </w:rPr>
            </w:pPr>
            <w:r w:rsidDel="00000000" w:rsidR="00000000" w:rsidRPr="00000000">
              <w:rPr>
                <w:rtl w:val="0"/>
              </w:rPr>
            </w:r>
          </w:p>
          <w:p w:rsidR="00000000" w:rsidDel="00000000" w:rsidP="00000000" w:rsidRDefault="00000000" w:rsidRPr="00000000" w14:paraId="00000090">
            <w:pPr>
              <w:widowControl w:val="0"/>
              <w:spacing w:line="240" w:lineRule="auto"/>
              <w:rPr>
                <w:color w:val="333333"/>
                <w:sz w:val="24"/>
                <w:szCs w:val="24"/>
                <w:highlight w:val="white"/>
              </w:rPr>
            </w:pPr>
            <w:r w:rsidDel="00000000" w:rsidR="00000000" w:rsidRPr="00000000">
              <w:rPr>
                <w:b w:val="1"/>
                <w:color w:val="333333"/>
                <w:sz w:val="24"/>
                <w:szCs w:val="24"/>
                <w:highlight w:val="white"/>
                <w:rtl w:val="0"/>
              </w:rPr>
              <w:t xml:space="preserve">Due</w:t>
            </w:r>
            <w:r w:rsidDel="00000000" w:rsidR="00000000" w:rsidRPr="00000000">
              <w:rPr>
                <w:color w:val="333333"/>
                <w:sz w:val="24"/>
                <w:szCs w:val="24"/>
                <w:highlight w:val="white"/>
                <w:rtl w:val="0"/>
              </w:rPr>
              <w:t xml:space="preserve">: </w:t>
            </w:r>
            <w:r w:rsidDel="00000000" w:rsidR="00000000" w:rsidRPr="00000000">
              <w:rPr>
                <w:color w:val="333333"/>
                <w:sz w:val="24"/>
                <w:szCs w:val="24"/>
                <w:highlight w:val="white"/>
                <w:rtl w:val="0"/>
              </w:rPr>
              <w:t xml:space="preserve">Reflection Paper #2</w:t>
            </w:r>
            <w:r w:rsidDel="00000000" w:rsidR="00000000" w:rsidRPr="00000000">
              <w:rPr>
                <w:color w:val="333333"/>
                <w:sz w:val="24"/>
                <w:szCs w:val="24"/>
                <w:highlight w:val="white"/>
                <w:rtl w:val="0"/>
              </w:rPr>
              <w:t xml:space="preserve"> (second option) 12/1</w:t>
            </w:r>
          </w:p>
        </w:tc>
      </w:tr>
    </w:tbl>
    <w:p w:rsidR="00000000" w:rsidDel="00000000" w:rsidP="00000000" w:rsidRDefault="00000000" w:rsidRPr="00000000" w14:paraId="00000091">
      <w:pPr>
        <w:rPr>
          <w:color w:val="333333"/>
          <w:sz w:val="24"/>
          <w:szCs w:val="24"/>
          <w:highlight w:val="white"/>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jc w:val="righ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Component 6.</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linnbenton.edu/report-it" TargetMode="External"/><Relationship Id="rId10" Type="http://schemas.openxmlformats.org/officeDocument/2006/relationships/hyperlink" Target="https://www.linnbenton.edu/about-lbcc/administration/policies/board-policies-and-administrative-rules/1000-series-the-college/bp-1050.php" TargetMode="External"/><Relationship Id="rId13" Type="http://schemas.openxmlformats.org/officeDocument/2006/relationships/hyperlink" Target="http://www.linnbenton.edu/accessibilityresources" TargetMode="External"/><Relationship Id="rId12" Type="http://schemas.openxmlformats.org/officeDocument/2006/relationships/hyperlink" Target="https://cardv.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document/d/1vHtaMqeT-KSM0lVnXei5d-k2ue4I9-JTNDr2jYPFnKc/edit?usp=sharing" TargetMode="External"/><Relationship Id="rId15" Type="http://schemas.openxmlformats.org/officeDocument/2006/relationships/hyperlink" Target="https://www.linnbenton.edu/about-lbcc/administration/policies/board-policies-and-administrative-rules/7000-series-student-services/ar-7030-01.php" TargetMode="External"/><Relationship Id="rId14" Type="http://schemas.openxmlformats.org/officeDocument/2006/relationships/hyperlink" Target="mailto:accessibility@linnbenton.edu"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molinar@linnbenton.edu" TargetMode="External"/><Relationship Id="rId8" Type="http://schemas.openxmlformats.org/officeDocument/2006/relationships/hyperlink" Target="https://www.fcc.gov/broadbandbene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