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5B3A4F" w14:textId="77777777" w:rsidR="003E26F5" w:rsidRDefault="004D392B">
      <w:pPr>
        <w:jc w:val="center"/>
        <w:rPr>
          <w:rFonts w:ascii="Cambria Math" w:eastAsia="Cambria Math" w:hAnsi="Cambria Math" w:cs="Cambria Math"/>
        </w:rPr>
      </w:pPr>
      <w:bookmarkStart w:id="0" w:name="_gjdgxs" w:colFirst="0" w:colLast="0"/>
      <w:bookmarkStart w:id="1" w:name="_GoBack"/>
      <w:bookmarkEnd w:id="0"/>
      <w:bookmarkEnd w:id="1"/>
      <w:r>
        <w:rPr>
          <w:rFonts w:ascii="Cambria Math" w:eastAsia="Cambria Math" w:hAnsi="Cambria Math" w:cs="Cambria Math"/>
          <w:noProof/>
        </w:rPr>
        <w:drawing>
          <wp:inline distT="114300" distB="114300" distL="114300" distR="114300" wp14:anchorId="56B2BA71" wp14:editId="21A7708C">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14:paraId="14D8AE16" w14:textId="77777777" w:rsidR="003E26F5" w:rsidRDefault="004D392B">
      <w:pPr>
        <w:jc w:val="center"/>
        <w:rPr>
          <w:rFonts w:ascii="Cambria Math" w:eastAsia="Cambria Math" w:hAnsi="Cambria Math" w:cs="Cambria Math"/>
          <w:b/>
          <w:sz w:val="28"/>
          <w:szCs w:val="28"/>
        </w:rPr>
      </w:pPr>
      <w:r>
        <w:rPr>
          <w:rFonts w:ascii="Cambria Math" w:eastAsia="Cambria Math" w:hAnsi="Cambria Math" w:cs="Cambria Math"/>
          <w:b/>
          <w:sz w:val="28"/>
          <w:szCs w:val="28"/>
        </w:rPr>
        <w:t>Discrete Math (</w:t>
      </w:r>
      <w:r>
        <w:rPr>
          <w:rFonts w:ascii="Cambria Math" w:eastAsia="Cambria Math" w:hAnsi="Cambria Math" w:cs="Cambria Math"/>
          <w:b/>
          <w:color w:val="FF0000"/>
          <w:sz w:val="28"/>
          <w:szCs w:val="28"/>
        </w:rPr>
        <w:t>tentative and evolving</w:t>
      </w:r>
      <w:r>
        <w:rPr>
          <w:rFonts w:ascii="Cambria Math" w:eastAsia="Cambria Math" w:hAnsi="Cambria Math" w:cs="Cambria Math"/>
          <w:b/>
          <w:sz w:val="28"/>
          <w:szCs w:val="28"/>
        </w:rPr>
        <w:t>)</w:t>
      </w:r>
    </w:p>
    <w:p w14:paraId="579B3D1C" w14:textId="77777777" w:rsidR="003E26F5" w:rsidRDefault="004D392B">
      <w:pPr>
        <w:jc w:val="center"/>
        <w:rPr>
          <w:rFonts w:ascii="Cambria Math" w:eastAsia="Cambria Math" w:hAnsi="Cambria Math" w:cs="Cambria Math"/>
          <w:b/>
          <w:sz w:val="28"/>
          <w:szCs w:val="28"/>
          <w:shd w:val="clear" w:color="auto" w:fill="93C47D"/>
        </w:rPr>
      </w:pPr>
      <w:r>
        <w:rPr>
          <w:rFonts w:ascii="Cambria Math" w:eastAsia="Cambria Math" w:hAnsi="Cambria Math" w:cs="Cambria Math"/>
          <w:b/>
          <w:sz w:val="28"/>
          <w:szCs w:val="28"/>
        </w:rPr>
        <w:t xml:space="preserve">MTH 231              Spring 2020           CRNs : </w:t>
      </w:r>
      <w:r>
        <w:rPr>
          <w:rFonts w:ascii="Cambria Math" w:eastAsia="Cambria Math" w:hAnsi="Cambria Math" w:cs="Cambria Math"/>
          <w:b/>
          <w:sz w:val="28"/>
          <w:szCs w:val="28"/>
          <w:shd w:val="clear" w:color="auto" w:fill="93C47D"/>
        </w:rPr>
        <w:t>43684</w:t>
      </w:r>
    </w:p>
    <w:p w14:paraId="79844112" w14:textId="77777777" w:rsidR="003E26F5" w:rsidRDefault="003E26F5">
      <w:pPr>
        <w:jc w:val="center"/>
        <w:rPr>
          <w:rFonts w:ascii="Cambria Math" w:eastAsia="Cambria Math" w:hAnsi="Cambria Math" w:cs="Cambria Math"/>
        </w:rPr>
      </w:pPr>
    </w:p>
    <w:p w14:paraId="61C150F0" w14:textId="77777777" w:rsidR="003E26F5" w:rsidRDefault="004D392B">
      <w:pPr>
        <w:jc w:val="center"/>
        <w:rPr>
          <w:rFonts w:ascii="Cambria Math" w:eastAsia="Cambria Math" w:hAnsi="Cambria Math" w:cs="Cambria Math"/>
        </w:rPr>
      </w:pPr>
      <w:r>
        <w:rPr>
          <w:rFonts w:ascii="Cambria Math" w:eastAsia="Cambria Math" w:hAnsi="Cambria Math" w:cs="Cambria Math"/>
          <w:u w:val="single"/>
        </w:rPr>
        <w:t>Zoom Virtual Meeting Times</w:t>
      </w:r>
      <w:r>
        <w:rPr>
          <w:rFonts w:ascii="Cambria Math" w:eastAsia="Cambria Math" w:hAnsi="Cambria Math" w:cs="Cambria Math"/>
        </w:rPr>
        <w:t>:  MTW,F: 9-11  (and by appointment)</w:t>
      </w:r>
    </w:p>
    <w:p w14:paraId="504AFBB3" w14:textId="77777777" w:rsidR="003E26F5" w:rsidRDefault="004D392B">
      <w:pPr>
        <w:jc w:val="center"/>
        <w:rPr>
          <w:rFonts w:ascii="Cambria Math" w:eastAsia="Cambria Math" w:hAnsi="Cambria Math" w:cs="Cambria Math"/>
        </w:rPr>
      </w:pPr>
      <w:r>
        <w:rPr>
          <w:rFonts w:ascii="Cambria Math" w:eastAsia="Cambria Math" w:hAnsi="Cambria Math" w:cs="Cambria Math"/>
          <w:b/>
          <w:u w:val="single"/>
        </w:rPr>
        <w:t>Zoom Meeting ID</w:t>
      </w:r>
      <w:r>
        <w:rPr>
          <w:rFonts w:ascii="Cambria Math" w:eastAsia="Cambria Math" w:hAnsi="Cambria Math" w:cs="Cambria Math"/>
        </w:rPr>
        <w:t xml:space="preserve">: </w:t>
      </w:r>
      <w:r>
        <w:rPr>
          <w:rFonts w:ascii="Arial" w:eastAsia="Arial" w:hAnsi="Arial" w:cs="Arial"/>
          <w:color w:val="232333"/>
          <w:sz w:val="21"/>
          <w:szCs w:val="21"/>
          <w:highlight w:val="white"/>
        </w:rPr>
        <w:t xml:space="preserve">266-855-221 </w:t>
      </w:r>
      <w:r>
        <w:rPr>
          <w:rFonts w:ascii="Arial" w:eastAsia="Arial" w:hAnsi="Arial" w:cs="Arial"/>
          <w:color w:val="232333"/>
          <w:sz w:val="21"/>
          <w:szCs w:val="21"/>
          <w:highlight w:val="white"/>
        </w:rPr>
        <w:tab/>
      </w:r>
      <w:r>
        <w:rPr>
          <w:rFonts w:ascii="Arial" w:eastAsia="Arial" w:hAnsi="Arial" w:cs="Arial"/>
          <w:color w:val="232333"/>
          <w:sz w:val="21"/>
          <w:szCs w:val="21"/>
          <w:highlight w:val="white"/>
        </w:rPr>
        <w:tab/>
      </w:r>
      <w:r>
        <w:rPr>
          <w:rFonts w:ascii="Arial" w:eastAsia="Arial" w:hAnsi="Arial" w:cs="Arial"/>
          <w:color w:val="232333"/>
          <w:sz w:val="21"/>
          <w:szCs w:val="21"/>
          <w:highlight w:val="white"/>
        </w:rPr>
        <w:tab/>
      </w:r>
      <w:r>
        <w:rPr>
          <w:rFonts w:ascii="Arial" w:eastAsia="Arial" w:hAnsi="Arial" w:cs="Arial"/>
          <w:color w:val="232333"/>
          <w:sz w:val="21"/>
          <w:szCs w:val="21"/>
          <w:highlight w:val="white"/>
        </w:rPr>
        <w:tab/>
      </w:r>
      <w:r>
        <w:rPr>
          <w:rFonts w:ascii="Arial" w:eastAsia="Arial" w:hAnsi="Arial" w:cs="Arial"/>
          <w:color w:val="232333"/>
          <w:sz w:val="21"/>
          <w:szCs w:val="21"/>
          <w:highlight w:val="white"/>
        </w:rPr>
        <w:tab/>
      </w:r>
      <w:r>
        <w:rPr>
          <w:rFonts w:ascii="Arial" w:eastAsia="Arial" w:hAnsi="Arial" w:cs="Arial"/>
          <w:color w:val="232333"/>
          <w:sz w:val="21"/>
          <w:szCs w:val="21"/>
          <w:highlight w:val="white"/>
        </w:rPr>
        <w:tab/>
      </w:r>
      <w:r>
        <w:rPr>
          <w:rFonts w:ascii="Arial" w:eastAsia="Arial" w:hAnsi="Arial" w:cs="Arial"/>
          <w:b/>
          <w:color w:val="232333"/>
          <w:sz w:val="21"/>
          <w:szCs w:val="21"/>
          <w:highlight w:val="white"/>
          <w:u w:val="single"/>
        </w:rPr>
        <w:t>Password</w:t>
      </w:r>
      <w:r>
        <w:rPr>
          <w:rFonts w:ascii="Arial" w:eastAsia="Arial" w:hAnsi="Arial" w:cs="Arial"/>
          <w:color w:val="232333"/>
          <w:sz w:val="21"/>
          <w:szCs w:val="21"/>
          <w:highlight w:val="white"/>
        </w:rPr>
        <w:t>: mathrocks</w:t>
      </w:r>
    </w:p>
    <w:p w14:paraId="67A6ED2C" w14:textId="77777777" w:rsidR="003E26F5" w:rsidRDefault="004D392B">
      <w:pPr>
        <w:rPr>
          <w:rFonts w:ascii="Cambria Math" w:eastAsia="Cambria Math" w:hAnsi="Cambria Math" w:cs="Cambria Math"/>
        </w:rPr>
      </w:pPr>
      <w:r>
        <w:rPr>
          <w:rFonts w:ascii="Cambria Math" w:eastAsia="Cambria Math" w:hAnsi="Cambria Math" w:cs="Cambria Math"/>
          <w:u w:val="single"/>
        </w:rPr>
        <w:t>Instructor</w:t>
      </w:r>
      <w:r>
        <w:rPr>
          <w:rFonts w:ascii="Cambria Math" w:eastAsia="Cambria Math" w:hAnsi="Cambria Math" w:cs="Cambria Math"/>
        </w:rPr>
        <w:t>: Shannon Harbert</w:t>
      </w:r>
      <w:r>
        <w:rPr>
          <w:rFonts w:ascii="Cambria Math" w:eastAsia="Cambria Math" w:hAnsi="Cambria Math" w:cs="Cambria Math"/>
        </w:rPr>
        <w:tab/>
      </w:r>
      <w:r>
        <w:rPr>
          <w:rFonts w:ascii="Cambria Math" w:eastAsia="Cambria Math" w:hAnsi="Cambria Math" w:cs="Cambria Math"/>
        </w:rPr>
        <w:tab/>
        <w:t xml:space="preserve">         </w:t>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t xml:space="preserve">    </w:t>
      </w:r>
      <w:r>
        <w:rPr>
          <w:rFonts w:ascii="Cambria Math" w:eastAsia="Cambria Math" w:hAnsi="Cambria Math" w:cs="Cambria Math"/>
          <w:u w:val="single"/>
        </w:rPr>
        <w:t>Email</w:t>
      </w:r>
      <w:r>
        <w:rPr>
          <w:rFonts w:ascii="Cambria Math" w:eastAsia="Cambria Math" w:hAnsi="Cambria Math" w:cs="Cambria Math"/>
        </w:rPr>
        <w:t xml:space="preserve">:  harbers@linnbenton.edu       </w:t>
      </w:r>
    </w:p>
    <w:p w14:paraId="09E5A773" w14:textId="77777777" w:rsidR="003E26F5" w:rsidRDefault="003E26F5">
      <w:pPr>
        <w:rPr>
          <w:rFonts w:ascii="Cambria Math" w:eastAsia="Cambria Math" w:hAnsi="Cambria Math" w:cs="Cambria Math"/>
          <w:u w:val="single"/>
        </w:rPr>
      </w:pPr>
    </w:p>
    <w:p w14:paraId="4A55A0EC" w14:textId="77777777" w:rsidR="003E26F5" w:rsidRDefault="004D392B">
      <w:pPr>
        <w:rPr>
          <w:rFonts w:ascii="Cambria Math" w:eastAsia="Cambria Math" w:hAnsi="Cambria Math" w:cs="Cambria Math"/>
        </w:rPr>
      </w:pPr>
      <w:r>
        <w:rPr>
          <w:rFonts w:ascii="Cambria Math" w:eastAsia="Cambria Math" w:hAnsi="Cambria Math" w:cs="Cambria Math"/>
        </w:rPr>
        <w:t xml:space="preserve">                        </w:t>
      </w:r>
      <w:r>
        <w:rPr>
          <w:rFonts w:ascii="Cambria Math" w:eastAsia="Cambria Math" w:hAnsi="Cambria Math" w:cs="Cambria Math"/>
        </w:rPr>
        <w:tab/>
        <w:t xml:space="preserve">                                                    </w:t>
      </w:r>
    </w:p>
    <w:p w14:paraId="520B55C6" w14:textId="77777777" w:rsidR="003E26F5" w:rsidRDefault="004D392B">
      <w:pPr>
        <w:widowControl/>
        <w:rPr>
          <w:rFonts w:ascii="Cambria Math" w:eastAsia="Cambria Math" w:hAnsi="Cambria Math" w:cs="Cambria Math"/>
          <w:b/>
          <w:sz w:val="28"/>
          <w:szCs w:val="28"/>
          <w:u w:val="single"/>
        </w:rPr>
      </w:pPr>
      <w:r>
        <w:rPr>
          <w:rFonts w:ascii="Cambria Math" w:eastAsia="Cambria Math" w:hAnsi="Cambria Math" w:cs="Cambria Math"/>
          <w:b/>
          <w:sz w:val="28"/>
          <w:szCs w:val="28"/>
          <w:u w:val="single"/>
        </w:rPr>
        <w:t xml:space="preserve"> </w:t>
      </w:r>
    </w:p>
    <w:p w14:paraId="17E6772E" w14:textId="77777777" w:rsidR="003E26F5" w:rsidRDefault="004D392B">
      <w:pPr>
        <w:rPr>
          <w:rFonts w:ascii="Cambria Math" w:eastAsia="Cambria Math" w:hAnsi="Cambria Math" w:cs="Cambria Math"/>
          <w:b/>
          <w:i/>
          <w:sz w:val="28"/>
          <w:szCs w:val="28"/>
          <w:u w:val="single"/>
        </w:rPr>
      </w:pPr>
      <w:r>
        <w:rPr>
          <w:rFonts w:ascii="Cambria Math" w:eastAsia="Cambria Math" w:hAnsi="Cambria Math" w:cs="Cambria Math"/>
          <w:b/>
          <w:sz w:val="28"/>
          <w:szCs w:val="28"/>
          <w:u w:val="single"/>
        </w:rPr>
        <w:t>Course Materials:</w:t>
      </w:r>
      <w:r>
        <w:rPr>
          <w:rFonts w:ascii="Cambria Math" w:eastAsia="Cambria Math" w:hAnsi="Cambria Math" w:cs="Cambria Math"/>
          <w:b/>
          <w:sz w:val="28"/>
          <w:szCs w:val="28"/>
          <w:u w:val="single"/>
        </w:rPr>
        <w:tab/>
      </w:r>
    </w:p>
    <w:tbl>
      <w:tblPr>
        <w:tblStyle w:val="a"/>
        <w:tblW w:w="7740" w:type="dxa"/>
        <w:tblLayout w:type="fixed"/>
        <w:tblLook w:val="0600" w:firstRow="0" w:lastRow="0" w:firstColumn="0" w:lastColumn="0" w:noHBand="1" w:noVBand="1"/>
      </w:tblPr>
      <w:tblGrid>
        <w:gridCol w:w="7740"/>
      </w:tblGrid>
      <w:tr w:rsidR="003E26F5" w14:paraId="357FB657" w14:textId="77777777">
        <w:tc>
          <w:tcPr>
            <w:tcW w:w="7740" w:type="dxa"/>
            <w:tcBorders>
              <w:top w:val="nil"/>
              <w:left w:val="nil"/>
              <w:bottom w:val="nil"/>
              <w:right w:val="nil"/>
            </w:tcBorders>
            <w:shd w:val="clear" w:color="auto" w:fill="auto"/>
            <w:tcMar>
              <w:top w:w="0" w:type="dxa"/>
              <w:left w:w="120" w:type="dxa"/>
              <w:bottom w:w="0" w:type="dxa"/>
              <w:right w:w="120" w:type="dxa"/>
            </w:tcMar>
          </w:tcPr>
          <w:p w14:paraId="7F76E8EA" w14:textId="77777777" w:rsidR="003E26F5" w:rsidRDefault="004D392B">
            <w:pPr>
              <w:numPr>
                <w:ilvl w:val="0"/>
                <w:numId w:val="4"/>
              </w:numPr>
              <w:spacing w:line="288" w:lineRule="auto"/>
              <w:rPr>
                <w:rFonts w:ascii="Cambria Math" w:eastAsia="Cambria Math" w:hAnsi="Cambria Math" w:cs="Cambria Math"/>
                <w:i/>
              </w:rPr>
            </w:pPr>
            <w:r>
              <w:rPr>
                <w:rFonts w:ascii="Cambria Math" w:eastAsia="Cambria Math" w:hAnsi="Cambria Math" w:cs="Cambria Math"/>
              </w:rPr>
              <w:t xml:space="preserve">Regular access to a computer and the internet. </w:t>
            </w:r>
          </w:p>
          <w:p w14:paraId="0FD2449C" w14:textId="77777777" w:rsidR="003E26F5" w:rsidRDefault="004D392B">
            <w:pPr>
              <w:widowControl/>
              <w:numPr>
                <w:ilvl w:val="0"/>
                <w:numId w:val="4"/>
              </w:numPr>
              <w:rPr>
                <w:rFonts w:ascii="Cambria Math" w:eastAsia="Cambria Math" w:hAnsi="Cambria Math" w:cs="Cambria Math"/>
                <w:i/>
              </w:rPr>
            </w:pPr>
            <w:r>
              <w:rPr>
                <w:rFonts w:ascii="Cambria Math" w:eastAsia="Cambria Math" w:hAnsi="Cambria Math" w:cs="Cambria Math"/>
              </w:rPr>
              <w:t>Mathematical Structures for Compute</w:t>
            </w:r>
            <w:r>
              <w:rPr>
                <w:rFonts w:ascii="Cambria Math" w:eastAsia="Cambria Math" w:hAnsi="Cambria Math" w:cs="Cambria Math"/>
              </w:rPr>
              <w:t>r Science by Judith Gersting, 7</w:t>
            </w:r>
            <w:r>
              <w:rPr>
                <w:rFonts w:ascii="Cambria Math" w:eastAsia="Cambria Math" w:hAnsi="Cambria Math" w:cs="Cambria Math"/>
                <w:vertAlign w:val="superscript"/>
              </w:rPr>
              <w:t>th</w:t>
            </w:r>
            <w:r>
              <w:rPr>
                <w:rFonts w:ascii="Cambria Math" w:eastAsia="Cambria Math" w:hAnsi="Cambria Math" w:cs="Cambria Math"/>
              </w:rPr>
              <w:t xml:space="preserve"> edition</w:t>
            </w:r>
          </w:p>
          <w:p w14:paraId="109EC1DB" w14:textId="77777777" w:rsidR="003E26F5" w:rsidRDefault="003E26F5">
            <w:pPr>
              <w:widowControl/>
              <w:ind w:left="720"/>
              <w:rPr>
                <w:rFonts w:ascii="Cambria Math" w:eastAsia="Cambria Math" w:hAnsi="Cambria Math" w:cs="Cambria Math"/>
              </w:rPr>
            </w:pPr>
          </w:p>
        </w:tc>
      </w:tr>
    </w:tbl>
    <w:p w14:paraId="7F8301E4" w14:textId="77777777" w:rsidR="003E26F5" w:rsidRDefault="004D392B">
      <w:pPr>
        <w:widowControl/>
        <w:rPr>
          <w:rFonts w:ascii="Cambria Math" w:eastAsia="Cambria Math" w:hAnsi="Cambria Math" w:cs="Cambria Math"/>
          <w:sz w:val="28"/>
          <w:szCs w:val="28"/>
        </w:rPr>
      </w:pPr>
      <w:r>
        <w:rPr>
          <w:rFonts w:ascii="Cambria Math" w:eastAsia="Cambria Math" w:hAnsi="Cambria Math" w:cs="Cambria Math"/>
          <w:b/>
          <w:sz w:val="28"/>
          <w:szCs w:val="28"/>
          <w:u w:val="single"/>
        </w:rPr>
        <w:t>Course Description</w:t>
      </w:r>
      <w:r>
        <w:rPr>
          <w:rFonts w:ascii="Cambria Math" w:eastAsia="Cambria Math" w:hAnsi="Cambria Math" w:cs="Cambria Math"/>
          <w:b/>
          <w:sz w:val="28"/>
          <w:szCs w:val="28"/>
        </w:rPr>
        <w:t>:</w:t>
      </w:r>
      <w:r>
        <w:rPr>
          <w:rFonts w:ascii="Cambria Math" w:eastAsia="Cambria Math" w:hAnsi="Cambria Math" w:cs="Cambria Math"/>
          <w:sz w:val="28"/>
          <w:szCs w:val="28"/>
        </w:rPr>
        <w:t xml:space="preserve"> </w:t>
      </w:r>
    </w:p>
    <w:p w14:paraId="5FEC834F" w14:textId="77777777" w:rsidR="003E26F5" w:rsidRDefault="004D392B">
      <w:pPr>
        <w:widowControl/>
        <w:rPr>
          <w:rFonts w:ascii="Cambria Math" w:eastAsia="Cambria Math" w:hAnsi="Cambria Math" w:cs="Cambria Math"/>
        </w:rPr>
      </w:pPr>
      <w:r>
        <w:rPr>
          <w:rFonts w:ascii="Cambria Math" w:eastAsia="Cambria Math" w:hAnsi="Cambria Math" w:cs="Cambria Math"/>
        </w:rPr>
        <w:t>MATH 231 is the first course in discrete mathematics for mathematics and computer science majors. Topics include elementary logic, mathematical induction, functions and sequences, finite and infinite sets, counting techniques, basic matrix algebra, relatio</w:t>
      </w:r>
      <w:r>
        <w:rPr>
          <w:rFonts w:ascii="Cambria Math" w:eastAsia="Cambria Math" w:hAnsi="Cambria Math" w:cs="Cambria Math"/>
        </w:rPr>
        <w:t>ns, graphs and trees.</w:t>
      </w:r>
    </w:p>
    <w:p w14:paraId="0F7654BB" w14:textId="77777777" w:rsidR="003E26F5" w:rsidRDefault="003E26F5">
      <w:pPr>
        <w:widowControl/>
        <w:rPr>
          <w:rFonts w:ascii="Cambria Math" w:eastAsia="Cambria Math" w:hAnsi="Cambria Math" w:cs="Cambria Math"/>
        </w:rPr>
      </w:pPr>
    </w:p>
    <w:p w14:paraId="499D340B" w14:textId="77777777" w:rsidR="003E26F5" w:rsidRDefault="004D392B">
      <w:pPr>
        <w:widowControl/>
        <w:rPr>
          <w:rFonts w:ascii="Cambria Math" w:eastAsia="Cambria Math" w:hAnsi="Cambria Math" w:cs="Cambria Math"/>
          <w:i/>
        </w:rPr>
      </w:pPr>
      <w:r>
        <w:rPr>
          <w:rFonts w:ascii="Cambria Math" w:eastAsia="Cambria Math" w:hAnsi="Cambria Math" w:cs="Cambria Math"/>
          <w:b/>
        </w:rPr>
        <w:t>Prerequisite</w:t>
      </w:r>
      <w:r>
        <w:rPr>
          <w:rFonts w:ascii="Cambria Math" w:eastAsia="Cambria Math" w:hAnsi="Cambria Math" w:cs="Cambria Math"/>
        </w:rPr>
        <w:t>: MTH 112 or equivalent with a grade of C or better with Math 251, Differential Calculus recommended.</w:t>
      </w:r>
    </w:p>
    <w:p w14:paraId="2EE266FC" w14:textId="77777777" w:rsidR="003E26F5" w:rsidRDefault="003E26F5">
      <w:pPr>
        <w:widowControl/>
        <w:rPr>
          <w:rFonts w:ascii="Cambria Math" w:eastAsia="Cambria Math" w:hAnsi="Cambria Math" w:cs="Cambria Math"/>
        </w:rPr>
      </w:pPr>
    </w:p>
    <w:p w14:paraId="3E9594FC" w14:textId="77777777" w:rsidR="003E26F5" w:rsidRDefault="004D392B">
      <w:pPr>
        <w:widowControl/>
        <w:rPr>
          <w:rFonts w:ascii="Cambria Math" w:eastAsia="Cambria Math" w:hAnsi="Cambria Math" w:cs="Cambria Math"/>
          <w:i/>
        </w:rPr>
      </w:pPr>
      <w:r>
        <w:rPr>
          <w:rFonts w:ascii="Cambria Math" w:eastAsia="Cambria Math" w:hAnsi="Cambria Math" w:cs="Cambria Math"/>
          <w:b/>
          <w:sz w:val="28"/>
          <w:szCs w:val="28"/>
          <w:u w:val="single"/>
        </w:rPr>
        <w:t>Outcomes</w:t>
      </w:r>
      <w:r>
        <w:rPr>
          <w:rFonts w:ascii="Cambria Math" w:eastAsia="Cambria Math" w:hAnsi="Cambria Math" w:cs="Cambria Math"/>
          <w:b/>
          <w:u w:val="single"/>
        </w:rPr>
        <w:t>:</w:t>
      </w:r>
      <w:r>
        <w:rPr>
          <w:rFonts w:ascii="Cambria Math" w:eastAsia="Cambria Math" w:hAnsi="Cambria Math" w:cs="Cambria Math"/>
        </w:rPr>
        <w:t xml:space="preserve"> </w:t>
      </w:r>
      <w:r>
        <w:rPr>
          <w:rFonts w:ascii="Cambria Math" w:eastAsia="Cambria Math" w:hAnsi="Cambria Math" w:cs="Cambria Math"/>
          <w:i/>
        </w:rPr>
        <w:t>Upon successful completion of this course, students will be able to:</w:t>
      </w:r>
    </w:p>
    <w:p w14:paraId="0B814D4F"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Apply the definitions of elementary set</w:t>
      </w:r>
      <w:r>
        <w:rPr>
          <w:rFonts w:ascii="Cambria Math" w:eastAsia="Cambria Math" w:hAnsi="Cambria Math" w:cs="Cambria Math"/>
        </w:rPr>
        <w:t xml:space="preserve"> theory to finite and infinite sets.</w:t>
      </w:r>
    </w:p>
    <w:p w14:paraId="7A7F874B"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Construct both negations and contrapositives of compound and qualified statements using propositional calculus.</w:t>
      </w:r>
    </w:p>
    <w:p w14:paraId="09763FE9"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Construct both direct proofs (from definitions) and indirect proofs of simple statements.</w:t>
      </w:r>
    </w:p>
    <w:p w14:paraId="187E8445"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Apply the First a</w:t>
      </w:r>
      <w:r>
        <w:rPr>
          <w:rFonts w:ascii="Cambria Math" w:eastAsia="Cambria Math" w:hAnsi="Cambria Math" w:cs="Cambria Math"/>
        </w:rPr>
        <w:t>nd Second Principles of Mathematical Induction to construct proofs of appropriate mathematical statements.</w:t>
      </w:r>
    </w:p>
    <w:p w14:paraId="48A50E80"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Construct and explain solutions to elementary combinatorics problems.</w:t>
      </w:r>
    </w:p>
    <w:p w14:paraId="7F2A309E" w14:textId="77777777" w:rsidR="003E26F5" w:rsidRDefault="004D392B">
      <w:pPr>
        <w:widowControl/>
        <w:numPr>
          <w:ilvl w:val="0"/>
          <w:numId w:val="1"/>
        </w:numPr>
        <w:rPr>
          <w:rFonts w:ascii="Cambria Math" w:eastAsia="Cambria Math" w:hAnsi="Cambria Math" w:cs="Cambria Math"/>
        </w:rPr>
      </w:pPr>
      <w:r>
        <w:rPr>
          <w:rFonts w:ascii="Cambria Math" w:eastAsia="Cambria Math" w:hAnsi="Cambria Math" w:cs="Cambria Math"/>
        </w:rPr>
        <w:t>Relate concepts of elementary graph theory to problems in computer science.</w:t>
      </w:r>
      <w:r>
        <w:rPr>
          <w:rFonts w:ascii="Cambria Math" w:eastAsia="Cambria Math" w:hAnsi="Cambria Math" w:cs="Cambria Math"/>
        </w:rPr>
        <w:tab/>
      </w:r>
    </w:p>
    <w:p w14:paraId="109821BA" w14:textId="77777777" w:rsidR="003E26F5" w:rsidRDefault="003E26F5">
      <w:pPr>
        <w:rPr>
          <w:rFonts w:ascii="Cambria Math" w:eastAsia="Cambria Math" w:hAnsi="Cambria Math" w:cs="Cambria Math"/>
          <w:b/>
        </w:rPr>
      </w:pPr>
    </w:p>
    <w:p w14:paraId="375287A8" w14:textId="77777777" w:rsidR="003E26F5" w:rsidRDefault="004D392B">
      <w:pPr>
        <w:widowControl/>
        <w:rPr>
          <w:rFonts w:ascii="Arial" w:eastAsia="Arial" w:hAnsi="Arial" w:cs="Arial"/>
          <w:i/>
          <w:color w:val="FF0000"/>
        </w:rPr>
      </w:pPr>
      <w:r>
        <w:rPr>
          <w:rFonts w:ascii="Arial" w:eastAsia="Arial" w:hAnsi="Arial" w:cs="Arial"/>
          <w:b/>
          <w:i/>
          <w:color w:val="FF0000"/>
        </w:rPr>
        <w:t>G</w:t>
      </w:r>
      <w:r>
        <w:rPr>
          <w:rFonts w:ascii="Arial" w:eastAsia="Arial" w:hAnsi="Arial" w:cs="Arial"/>
          <w:b/>
          <w:i/>
          <w:color w:val="FF0000"/>
        </w:rPr>
        <w:t>rading</w:t>
      </w:r>
      <w:r>
        <w:rPr>
          <w:rFonts w:ascii="Arial" w:eastAsia="Arial" w:hAnsi="Arial" w:cs="Arial"/>
          <w:i/>
          <w:color w:val="FF0000"/>
        </w:rPr>
        <w:t>: STILL A WORK IN PROGRESS</w:t>
      </w:r>
    </w:p>
    <w:p w14:paraId="742AFC83" w14:textId="77777777" w:rsidR="003E26F5" w:rsidRDefault="004D392B">
      <w:pPr>
        <w:widowControl/>
        <w:rPr>
          <w:rFonts w:ascii="Arial" w:eastAsia="Arial" w:hAnsi="Arial" w:cs="Arial"/>
          <w:i/>
          <w:color w:val="FF0000"/>
        </w:rPr>
      </w:pPr>
      <w:r>
        <w:rPr>
          <w:rFonts w:ascii="Arial" w:eastAsia="Arial" w:hAnsi="Arial" w:cs="Arial"/>
          <w:i/>
          <w:color w:val="FF0000"/>
        </w:rPr>
        <w:tab/>
        <w:t xml:space="preserve">Homework and ICAs  </w:t>
      </w:r>
      <w:r>
        <w:rPr>
          <w:rFonts w:ascii="Arial" w:eastAsia="Arial" w:hAnsi="Arial" w:cs="Arial"/>
          <w:i/>
          <w:color w:val="FF0000"/>
        </w:rPr>
        <w:tab/>
        <w:t xml:space="preserve">     </w:t>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t>10%</w:t>
      </w:r>
    </w:p>
    <w:p w14:paraId="30262E8B" w14:textId="77777777" w:rsidR="003E26F5" w:rsidRDefault="004D392B">
      <w:pPr>
        <w:widowControl/>
        <w:rPr>
          <w:rFonts w:ascii="Arial" w:eastAsia="Arial" w:hAnsi="Arial" w:cs="Arial"/>
          <w:i/>
          <w:color w:val="FF0000"/>
        </w:rPr>
      </w:pPr>
      <w:r>
        <w:rPr>
          <w:rFonts w:ascii="Arial" w:eastAsia="Arial" w:hAnsi="Arial" w:cs="Arial"/>
          <w:i/>
          <w:color w:val="FF0000"/>
        </w:rPr>
        <w:tab/>
        <w:t>Quizzes (openbook, ask a friend, no other sources)</w:t>
      </w:r>
      <w:r>
        <w:rPr>
          <w:rFonts w:ascii="Arial" w:eastAsia="Arial" w:hAnsi="Arial" w:cs="Arial"/>
          <w:i/>
          <w:color w:val="FF0000"/>
        </w:rPr>
        <w:tab/>
      </w:r>
      <w:r>
        <w:rPr>
          <w:rFonts w:ascii="Arial" w:eastAsia="Arial" w:hAnsi="Arial" w:cs="Arial"/>
          <w:i/>
          <w:color w:val="FF0000"/>
        </w:rPr>
        <w:tab/>
        <w:t>25%</w:t>
      </w:r>
    </w:p>
    <w:p w14:paraId="43D45533" w14:textId="77777777" w:rsidR="003E26F5" w:rsidRDefault="004D392B">
      <w:pPr>
        <w:widowControl/>
        <w:ind w:firstLine="720"/>
        <w:rPr>
          <w:rFonts w:ascii="Arial" w:eastAsia="Arial" w:hAnsi="Arial" w:cs="Arial"/>
          <w:i/>
          <w:color w:val="FF0000"/>
        </w:rPr>
      </w:pPr>
      <w:r>
        <w:rPr>
          <w:rFonts w:ascii="Arial" w:eastAsia="Arial" w:hAnsi="Arial" w:cs="Arial"/>
          <w:i/>
          <w:color w:val="FF0000"/>
        </w:rPr>
        <w:t>2 Tests</w:t>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t>40% (20% each)</w:t>
      </w:r>
    </w:p>
    <w:p w14:paraId="43D5630A" w14:textId="77777777" w:rsidR="003E26F5" w:rsidRDefault="004D392B">
      <w:pPr>
        <w:widowControl/>
        <w:rPr>
          <w:rFonts w:ascii="Arial" w:eastAsia="Arial" w:hAnsi="Arial" w:cs="Arial"/>
          <w:i/>
          <w:color w:val="FF0000"/>
        </w:rPr>
      </w:pPr>
      <w:r>
        <w:rPr>
          <w:rFonts w:ascii="Arial" w:eastAsia="Arial" w:hAnsi="Arial" w:cs="Arial"/>
          <w:i/>
          <w:color w:val="FF0000"/>
        </w:rPr>
        <w:tab/>
        <w:t>Final Exam</w:t>
      </w:r>
      <w:r>
        <w:rPr>
          <w:rFonts w:ascii="Arial" w:eastAsia="Arial" w:hAnsi="Arial" w:cs="Arial"/>
          <w:i/>
          <w:color w:val="FF0000"/>
        </w:rPr>
        <w:tab/>
      </w:r>
      <w:r>
        <w:rPr>
          <w:rFonts w:ascii="Arial" w:eastAsia="Arial" w:hAnsi="Arial" w:cs="Arial"/>
          <w:i/>
          <w:color w:val="FF0000"/>
        </w:rPr>
        <w:tab/>
        <w:t xml:space="preserve">                      </w:t>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r>
      <w:r>
        <w:rPr>
          <w:rFonts w:ascii="Arial" w:eastAsia="Arial" w:hAnsi="Arial" w:cs="Arial"/>
          <w:i/>
          <w:color w:val="FF0000"/>
        </w:rPr>
        <w:tab/>
        <w:t>25%</w:t>
      </w:r>
    </w:p>
    <w:p w14:paraId="6C45447B" w14:textId="77777777" w:rsidR="003E26F5" w:rsidRDefault="003E26F5">
      <w:pPr>
        <w:widowControl/>
        <w:rPr>
          <w:rFonts w:ascii="Arial" w:eastAsia="Arial" w:hAnsi="Arial" w:cs="Arial"/>
          <w:b/>
          <w:i/>
          <w:color w:val="FF0000"/>
        </w:rPr>
      </w:pPr>
    </w:p>
    <w:p w14:paraId="38611852" w14:textId="77777777" w:rsidR="003E26F5" w:rsidRDefault="004D392B">
      <w:pPr>
        <w:widowControl/>
        <w:rPr>
          <w:rFonts w:ascii="Arial" w:eastAsia="Arial" w:hAnsi="Arial" w:cs="Arial"/>
        </w:rPr>
      </w:pPr>
      <w:r>
        <w:rPr>
          <w:rFonts w:ascii="Arial" w:eastAsia="Arial" w:hAnsi="Arial" w:cs="Arial"/>
          <w:b/>
        </w:rPr>
        <w:t>Scale</w:t>
      </w:r>
      <w:r>
        <w:rPr>
          <w:rFonts w:ascii="Arial" w:eastAsia="Arial" w:hAnsi="Arial" w:cs="Arial"/>
        </w:rPr>
        <w:t>:</w:t>
      </w:r>
    </w:p>
    <w:p w14:paraId="7FEEE285" w14:textId="77777777" w:rsidR="003E26F5" w:rsidRDefault="004D392B">
      <w:pPr>
        <w:widowControl/>
        <w:rPr>
          <w:rFonts w:ascii="Arial" w:eastAsia="Arial" w:hAnsi="Arial" w:cs="Arial"/>
        </w:rPr>
      </w:pPr>
      <w:r>
        <w:rPr>
          <w:rFonts w:ascii="Arial" w:eastAsia="Arial" w:hAnsi="Arial" w:cs="Arial"/>
        </w:rPr>
        <w:tab/>
        <w:t xml:space="preserve">90-100% </w:t>
      </w:r>
      <w:r>
        <w:rPr>
          <w:rFonts w:ascii="Arial" w:eastAsia="Arial" w:hAnsi="Arial" w:cs="Arial"/>
        </w:rPr>
        <w:tab/>
        <w:t>A</w:t>
      </w:r>
    </w:p>
    <w:p w14:paraId="0A74F544" w14:textId="77777777" w:rsidR="003E26F5" w:rsidRDefault="004D392B">
      <w:pPr>
        <w:widowControl/>
        <w:rPr>
          <w:rFonts w:ascii="Arial" w:eastAsia="Arial" w:hAnsi="Arial" w:cs="Arial"/>
        </w:rPr>
      </w:pPr>
      <w:r>
        <w:rPr>
          <w:rFonts w:ascii="Arial" w:eastAsia="Arial" w:hAnsi="Arial" w:cs="Arial"/>
        </w:rPr>
        <w:tab/>
        <w:t xml:space="preserve">80-89%   </w:t>
      </w:r>
      <w:r>
        <w:rPr>
          <w:rFonts w:ascii="Arial" w:eastAsia="Arial" w:hAnsi="Arial" w:cs="Arial"/>
        </w:rPr>
        <w:tab/>
        <w:t>B</w:t>
      </w:r>
    </w:p>
    <w:p w14:paraId="43F1E960" w14:textId="77777777" w:rsidR="003E26F5" w:rsidRDefault="004D392B">
      <w:pPr>
        <w:widowControl/>
        <w:rPr>
          <w:rFonts w:ascii="Arial" w:eastAsia="Arial" w:hAnsi="Arial" w:cs="Arial"/>
        </w:rPr>
      </w:pPr>
      <w:r>
        <w:rPr>
          <w:rFonts w:ascii="Arial" w:eastAsia="Arial" w:hAnsi="Arial" w:cs="Arial"/>
        </w:rPr>
        <w:tab/>
        <w:t xml:space="preserve">70-79%   </w:t>
      </w:r>
      <w:r>
        <w:rPr>
          <w:rFonts w:ascii="Arial" w:eastAsia="Arial" w:hAnsi="Arial" w:cs="Arial"/>
        </w:rPr>
        <w:tab/>
        <w:t>C</w:t>
      </w:r>
    </w:p>
    <w:p w14:paraId="3292E024" w14:textId="77777777" w:rsidR="003E26F5" w:rsidRDefault="004D392B">
      <w:pPr>
        <w:widowControl/>
        <w:rPr>
          <w:rFonts w:ascii="Arial" w:eastAsia="Arial" w:hAnsi="Arial" w:cs="Arial"/>
        </w:rPr>
      </w:pPr>
      <w:r>
        <w:rPr>
          <w:rFonts w:ascii="Arial" w:eastAsia="Arial" w:hAnsi="Arial" w:cs="Arial"/>
        </w:rPr>
        <w:tab/>
      </w:r>
      <w:r>
        <w:rPr>
          <w:rFonts w:ascii="Arial" w:eastAsia="Arial" w:hAnsi="Arial" w:cs="Arial"/>
        </w:rPr>
        <w:t xml:space="preserve">60-69%      </w:t>
      </w:r>
      <w:r>
        <w:rPr>
          <w:rFonts w:ascii="Arial" w:eastAsia="Arial" w:hAnsi="Arial" w:cs="Arial"/>
        </w:rPr>
        <w:tab/>
        <w:t>D</w:t>
      </w:r>
    </w:p>
    <w:p w14:paraId="47AD9DDE" w14:textId="77777777" w:rsidR="003E26F5" w:rsidRDefault="004D392B">
      <w:pPr>
        <w:widowControl/>
        <w:rPr>
          <w:rFonts w:ascii="Arial" w:eastAsia="Arial" w:hAnsi="Arial" w:cs="Arial"/>
        </w:rPr>
      </w:pPr>
      <w:r>
        <w:rPr>
          <w:rFonts w:ascii="Arial" w:eastAsia="Arial" w:hAnsi="Arial" w:cs="Arial"/>
        </w:rPr>
        <w:tab/>
        <w:t xml:space="preserve">Under 60% </w:t>
      </w:r>
      <w:r>
        <w:rPr>
          <w:rFonts w:ascii="Arial" w:eastAsia="Arial" w:hAnsi="Arial" w:cs="Arial"/>
        </w:rPr>
        <w:tab/>
        <w:t>F</w:t>
      </w:r>
    </w:p>
    <w:p w14:paraId="6A8E30DA" w14:textId="77777777" w:rsidR="003E26F5" w:rsidRDefault="004D392B">
      <w:pPr>
        <w:widowControl/>
        <w:rPr>
          <w:rFonts w:ascii="Arial" w:eastAsia="Arial" w:hAnsi="Arial" w:cs="Arial"/>
        </w:rPr>
      </w:pPr>
      <w:r>
        <w:rPr>
          <w:rFonts w:ascii="Arial" w:eastAsia="Arial" w:hAnsi="Arial" w:cs="Arial"/>
        </w:rPr>
        <w:t>No Y or WP grades will be given in this class.</w:t>
      </w:r>
    </w:p>
    <w:p w14:paraId="6BF507EA" w14:textId="77777777" w:rsidR="003E26F5" w:rsidRDefault="003E26F5">
      <w:pPr>
        <w:rPr>
          <w:rFonts w:ascii="Cambria Math" w:eastAsia="Cambria Math" w:hAnsi="Cambria Math" w:cs="Cambria Math"/>
        </w:rPr>
      </w:pPr>
    </w:p>
    <w:p w14:paraId="323D8B5A" w14:textId="77777777" w:rsidR="003E26F5" w:rsidRDefault="004D392B">
      <w:pPr>
        <w:rPr>
          <w:rFonts w:ascii="Cambria Math" w:eastAsia="Cambria Math" w:hAnsi="Cambria Math" w:cs="Cambria Math"/>
        </w:rPr>
      </w:pPr>
      <w:r>
        <w:rPr>
          <w:rFonts w:ascii="Cambria Math" w:eastAsia="Cambria Math" w:hAnsi="Cambria Math" w:cs="Cambria Math"/>
        </w:rPr>
        <w:lastRenderedPageBreak/>
        <w:t>A grade of Incomplete may be assigned at the discretion of the instructor under special circumstances.  The student must have completed the majority of the course, been in regular</w:t>
      </w:r>
      <w:r>
        <w:rPr>
          <w:rFonts w:ascii="Cambria Math" w:eastAsia="Cambria Math" w:hAnsi="Cambria Math" w:cs="Cambria Math"/>
        </w:rPr>
        <w:t xml:space="preserve"> attendance and passing the course prior to the “special circumstance.”</w:t>
      </w:r>
    </w:p>
    <w:p w14:paraId="7E17D289" w14:textId="77777777" w:rsidR="003E26F5" w:rsidRDefault="003E26F5">
      <w:pPr>
        <w:rPr>
          <w:rFonts w:ascii="Cambria Math" w:eastAsia="Cambria Math" w:hAnsi="Cambria Math" w:cs="Cambria Math"/>
        </w:rPr>
      </w:pPr>
    </w:p>
    <w:p w14:paraId="72F4BF9D" w14:textId="77777777" w:rsidR="003E26F5" w:rsidRDefault="004D392B">
      <w:pPr>
        <w:rPr>
          <w:rFonts w:ascii="Cambria Math" w:eastAsia="Cambria Math" w:hAnsi="Cambria Math" w:cs="Cambria Math"/>
          <w:sz w:val="28"/>
          <w:szCs w:val="28"/>
          <w:u w:val="single"/>
        </w:rPr>
      </w:pPr>
      <w:r>
        <w:rPr>
          <w:rFonts w:ascii="Cambria Math" w:eastAsia="Cambria Math" w:hAnsi="Cambria Math" w:cs="Cambria Math"/>
          <w:b/>
          <w:sz w:val="28"/>
          <w:szCs w:val="28"/>
          <w:u w:val="single"/>
        </w:rPr>
        <w:t>Weekly class work (“In Class” work):</w:t>
      </w:r>
      <w:r>
        <w:rPr>
          <w:rFonts w:ascii="Cambria Math" w:eastAsia="Cambria Math" w:hAnsi="Cambria Math" w:cs="Cambria Math"/>
          <w:sz w:val="28"/>
          <w:szCs w:val="28"/>
          <w:u w:val="single"/>
        </w:rPr>
        <w:t xml:space="preserve">  </w:t>
      </w:r>
    </w:p>
    <w:p w14:paraId="3267CEF7" w14:textId="77777777" w:rsidR="003E26F5" w:rsidRDefault="004D392B">
      <w:pPr>
        <w:rPr>
          <w:rFonts w:ascii="Cambria Math" w:eastAsia="Cambria Math" w:hAnsi="Cambria Math" w:cs="Cambria Math"/>
        </w:rPr>
      </w:pPr>
      <w:r>
        <w:rPr>
          <w:rFonts w:ascii="Cambria Math" w:eastAsia="Cambria Math" w:hAnsi="Cambria Math" w:cs="Cambria Math"/>
        </w:rPr>
        <w:t xml:space="preserve">These are short assignments or activities, given and completed the same week the material is covered.  Typically you will work in small groups, putting what you just learned into immediate practice.  If you are unable to attend the Zoom Meetings, you will </w:t>
      </w:r>
      <w:r>
        <w:rPr>
          <w:rFonts w:ascii="Cambria Math" w:eastAsia="Cambria Math" w:hAnsi="Cambria Math" w:cs="Cambria Math"/>
        </w:rPr>
        <w:t xml:space="preserve">still be able to download and complete these on your own or with your own zoom group. I am playing this by ear, these are typically in-class worksheets </w:t>
      </w:r>
    </w:p>
    <w:p w14:paraId="537BA6FB" w14:textId="77777777" w:rsidR="003E26F5" w:rsidRDefault="003E26F5">
      <w:pPr>
        <w:rPr>
          <w:rFonts w:ascii="Cambria Math" w:eastAsia="Cambria Math" w:hAnsi="Cambria Math" w:cs="Cambria Math"/>
        </w:rPr>
      </w:pPr>
    </w:p>
    <w:p w14:paraId="49C1CF70" w14:textId="77777777" w:rsidR="003E26F5" w:rsidRDefault="004D392B">
      <w:pPr>
        <w:rPr>
          <w:rFonts w:ascii="Cambria Math" w:eastAsia="Cambria Math" w:hAnsi="Cambria Math" w:cs="Cambria Math"/>
          <w:b/>
          <w:i/>
          <w:color w:val="0000FF"/>
        </w:rPr>
      </w:pPr>
      <w:r>
        <w:rPr>
          <w:rFonts w:ascii="Cambria Math" w:eastAsia="Cambria Math" w:hAnsi="Cambria Math" w:cs="Cambria Math"/>
          <w:b/>
          <w:i/>
          <w:color w:val="0000FF"/>
        </w:rPr>
        <w:t>Please be prepared to upload your completed work as a pdf file.  Please be sure items are numbered and</w:t>
      </w:r>
      <w:r>
        <w:rPr>
          <w:rFonts w:ascii="Cambria Math" w:eastAsia="Cambria Math" w:hAnsi="Cambria Math" w:cs="Cambria Math"/>
          <w:b/>
          <w:i/>
          <w:color w:val="0000FF"/>
        </w:rPr>
        <w:t xml:space="preserve"> pages are in order.  One single combined document for each assignment is preferred. Find an easy to use PDF converter if needed.  I know a lot of students like cam scanner.</w:t>
      </w:r>
    </w:p>
    <w:p w14:paraId="2B3FD6E0" w14:textId="77777777" w:rsidR="003E26F5" w:rsidRDefault="003E26F5">
      <w:pPr>
        <w:rPr>
          <w:rFonts w:ascii="Cambria Math" w:eastAsia="Cambria Math" w:hAnsi="Cambria Math" w:cs="Cambria Math"/>
          <w:b/>
        </w:rPr>
      </w:pPr>
    </w:p>
    <w:p w14:paraId="4B232B63" w14:textId="77777777" w:rsidR="003E26F5" w:rsidRDefault="004D392B">
      <w:pPr>
        <w:rPr>
          <w:rFonts w:ascii="Cambria Math" w:eastAsia="Cambria Math" w:hAnsi="Cambria Math" w:cs="Cambria Math"/>
          <w:color w:val="EA9999"/>
          <w:sz w:val="28"/>
          <w:szCs w:val="28"/>
          <w:u w:val="single"/>
        </w:rPr>
      </w:pPr>
      <w:r>
        <w:rPr>
          <w:rFonts w:ascii="Cambria Math" w:eastAsia="Cambria Math" w:hAnsi="Cambria Math" w:cs="Cambria Math"/>
          <w:b/>
          <w:color w:val="EA9999"/>
          <w:sz w:val="28"/>
          <w:szCs w:val="28"/>
          <w:u w:val="single"/>
        </w:rPr>
        <w:t>Tests:</w:t>
      </w:r>
      <w:r>
        <w:rPr>
          <w:rFonts w:ascii="Cambria Math" w:eastAsia="Cambria Math" w:hAnsi="Cambria Math" w:cs="Cambria Math"/>
          <w:color w:val="EA9999"/>
          <w:sz w:val="28"/>
          <w:szCs w:val="28"/>
          <w:u w:val="single"/>
        </w:rPr>
        <w:t xml:space="preserve">  TBD!!! As a department we are still talking about how best to do assessments.</w:t>
      </w:r>
    </w:p>
    <w:p w14:paraId="1F4450E7" w14:textId="77777777" w:rsidR="003E26F5" w:rsidRDefault="004D392B">
      <w:pPr>
        <w:numPr>
          <w:ilvl w:val="0"/>
          <w:numId w:val="7"/>
        </w:numPr>
        <w:rPr>
          <w:rFonts w:ascii="Cambria Math" w:eastAsia="Cambria Math" w:hAnsi="Cambria Math" w:cs="Cambria Math"/>
          <w:color w:val="999999"/>
          <w:sz w:val="18"/>
          <w:szCs w:val="18"/>
        </w:rPr>
      </w:pPr>
      <w:r>
        <w:rPr>
          <w:rFonts w:ascii="Cambria Math" w:eastAsia="Cambria Math" w:hAnsi="Cambria Math" w:cs="Cambria Math"/>
          <w:color w:val="999999"/>
          <w:sz w:val="18"/>
          <w:szCs w:val="18"/>
        </w:rPr>
        <w:t>Written Tests  will have a 15-hour time limit and must be submitted on the scheduled day.  No retakes for these tests.</w:t>
      </w:r>
    </w:p>
    <w:p w14:paraId="1AE082E4" w14:textId="77777777" w:rsidR="003E26F5" w:rsidRDefault="004D392B">
      <w:pPr>
        <w:numPr>
          <w:ilvl w:val="0"/>
          <w:numId w:val="7"/>
        </w:numPr>
        <w:rPr>
          <w:rFonts w:ascii="Cambria Math" w:eastAsia="Cambria Math" w:hAnsi="Cambria Math" w:cs="Cambria Math"/>
          <w:color w:val="999999"/>
          <w:sz w:val="18"/>
          <w:szCs w:val="18"/>
        </w:rPr>
      </w:pPr>
      <w:r>
        <w:rPr>
          <w:rFonts w:ascii="Cambria Math" w:eastAsia="Cambria Math" w:hAnsi="Cambria Math" w:cs="Cambria Math"/>
          <w:color w:val="999999"/>
          <w:sz w:val="18"/>
          <w:szCs w:val="18"/>
        </w:rPr>
        <w:t xml:space="preserve">The </w:t>
      </w:r>
      <w:r>
        <w:rPr>
          <w:rFonts w:ascii="Cambria Math" w:eastAsia="Cambria Math" w:hAnsi="Cambria Math" w:cs="Cambria Math"/>
          <w:i/>
          <w:color w:val="999999"/>
          <w:sz w:val="18"/>
          <w:szCs w:val="18"/>
        </w:rPr>
        <w:t>tentative</w:t>
      </w:r>
      <w:r>
        <w:rPr>
          <w:rFonts w:ascii="Cambria Math" w:eastAsia="Cambria Math" w:hAnsi="Cambria Math" w:cs="Cambria Math"/>
          <w:color w:val="999999"/>
          <w:sz w:val="18"/>
          <w:szCs w:val="18"/>
        </w:rPr>
        <w:t xml:space="preserve"> test dates are listed on the course calenda</w:t>
      </w:r>
      <w:r>
        <w:rPr>
          <w:rFonts w:ascii="Cambria Math" w:eastAsia="Cambria Math" w:hAnsi="Cambria Math" w:cs="Cambria Math"/>
          <w:color w:val="999999"/>
          <w:sz w:val="18"/>
          <w:szCs w:val="18"/>
        </w:rPr>
        <w:t xml:space="preserve">r.  If you have been missing class prior to a test, it is your responsibility to confirm the date of the test as it may change.  </w:t>
      </w:r>
    </w:p>
    <w:p w14:paraId="320A178E" w14:textId="77777777" w:rsidR="003E26F5" w:rsidRDefault="003E26F5">
      <w:pPr>
        <w:rPr>
          <w:rFonts w:ascii="Cambria Math" w:eastAsia="Cambria Math" w:hAnsi="Cambria Math" w:cs="Cambria Math"/>
          <w:sz w:val="18"/>
          <w:szCs w:val="18"/>
        </w:rPr>
      </w:pPr>
    </w:p>
    <w:p w14:paraId="48367B4D" w14:textId="77777777" w:rsidR="003E26F5" w:rsidRDefault="004D392B">
      <w:pPr>
        <w:pStyle w:val="Heading4"/>
        <w:widowControl/>
        <w:spacing w:before="360" w:after="0"/>
        <w:rPr>
          <w:rFonts w:ascii="Cambria Math" w:eastAsia="Cambria Math" w:hAnsi="Cambria Math" w:cs="Cambria Math"/>
        </w:rPr>
      </w:pPr>
      <w:bookmarkStart w:id="2" w:name="_2s8eyo1" w:colFirst="0" w:colLast="0"/>
      <w:bookmarkEnd w:id="2"/>
      <w:r>
        <w:rPr>
          <w:rFonts w:ascii="Cambria Math" w:eastAsia="Cambria Math" w:hAnsi="Cambria Math" w:cs="Cambria Math"/>
          <w:sz w:val="28"/>
          <w:szCs w:val="28"/>
          <w:u w:val="single"/>
        </w:rPr>
        <w:t>Expectations</w:t>
      </w:r>
      <w:r>
        <w:rPr>
          <w:rFonts w:ascii="Cambria Math" w:eastAsia="Cambria Math" w:hAnsi="Cambria Math" w:cs="Cambria Math"/>
        </w:rPr>
        <w:t xml:space="preserve">:  </w:t>
      </w:r>
    </w:p>
    <w:p w14:paraId="6D251535" w14:textId="77777777" w:rsidR="003E26F5" w:rsidRDefault="004D392B">
      <w:pPr>
        <w:widowControl/>
        <w:numPr>
          <w:ilvl w:val="0"/>
          <w:numId w:val="5"/>
        </w:numPr>
        <w:rPr>
          <w:rFonts w:ascii="Cambria Math" w:eastAsia="Cambria Math" w:hAnsi="Cambria Math" w:cs="Cambria Math"/>
        </w:rPr>
      </w:pPr>
      <w:r>
        <w:rPr>
          <w:rFonts w:ascii="Cambria Math" w:eastAsia="Cambria Math" w:hAnsi="Cambria Math" w:cs="Cambria Math"/>
        </w:rPr>
        <w:t>I expect that my students will be involved in and working on this class several times a week. This includes a</w:t>
      </w:r>
      <w:r>
        <w:rPr>
          <w:rFonts w:ascii="Cambria Math" w:eastAsia="Cambria Math" w:hAnsi="Cambria Math" w:cs="Cambria Math"/>
        </w:rPr>
        <w:t>sking questions and participating in group discussions, watching videos, etc.</w:t>
      </w:r>
    </w:p>
    <w:p w14:paraId="42AB8319" w14:textId="77777777" w:rsidR="003E26F5" w:rsidRDefault="004D392B">
      <w:pPr>
        <w:widowControl/>
        <w:numPr>
          <w:ilvl w:val="0"/>
          <w:numId w:val="5"/>
        </w:numPr>
        <w:rPr>
          <w:rFonts w:ascii="Arial" w:eastAsia="Arial" w:hAnsi="Arial" w:cs="Arial"/>
        </w:rPr>
      </w:pPr>
      <w:r>
        <w:rPr>
          <w:rFonts w:ascii="Cambria Math" w:eastAsia="Cambria Math" w:hAnsi="Cambria Math" w:cs="Cambria Math"/>
        </w:rPr>
        <w:t xml:space="preserve">Spend </w:t>
      </w:r>
      <w:r>
        <w:rPr>
          <w:rFonts w:ascii="Cambria Math" w:eastAsia="Cambria Math" w:hAnsi="Cambria Math" w:cs="Cambria Math"/>
          <w:b/>
        </w:rPr>
        <w:t>at least 9-12 hours per week working on this class.</w:t>
      </w:r>
      <w:r>
        <w:rPr>
          <w:rFonts w:ascii="Cambria Math" w:eastAsia="Cambria Math" w:hAnsi="Cambria Math" w:cs="Cambria Math"/>
        </w:rPr>
        <w:t xml:space="preserve">  </w:t>
      </w:r>
    </w:p>
    <w:p w14:paraId="48D11ED6" w14:textId="77777777" w:rsidR="003E26F5" w:rsidRDefault="004D392B">
      <w:pPr>
        <w:widowControl/>
        <w:numPr>
          <w:ilvl w:val="0"/>
          <w:numId w:val="5"/>
        </w:numPr>
        <w:rPr>
          <w:rFonts w:ascii="Cambria Math" w:eastAsia="Cambria Math" w:hAnsi="Cambria Math" w:cs="Cambria Math"/>
        </w:rPr>
      </w:pPr>
      <w:r>
        <w:rPr>
          <w:rFonts w:ascii="Cambria Math" w:eastAsia="Cambria Math" w:hAnsi="Cambria Math" w:cs="Cambria Math"/>
        </w:rPr>
        <w:t>You should log into Zoom meetings prepared (this means you should have your notebook, table/laptop, work, etc. ready).</w:t>
      </w:r>
    </w:p>
    <w:p w14:paraId="1998DFE5" w14:textId="77777777" w:rsidR="003E26F5" w:rsidRDefault="004D392B">
      <w:pPr>
        <w:widowControl/>
        <w:numPr>
          <w:ilvl w:val="0"/>
          <w:numId w:val="6"/>
        </w:numPr>
        <w:ind w:left="720"/>
        <w:rPr>
          <w:rFonts w:ascii="Cambria Math" w:eastAsia="Cambria Math" w:hAnsi="Cambria Math" w:cs="Cambria Math"/>
        </w:rPr>
      </w:pPr>
      <w:r>
        <w:rPr>
          <w:rFonts w:ascii="Cambria Math" w:eastAsia="Cambria Math" w:hAnsi="Cambria Math" w:cs="Cambria Math"/>
        </w:rPr>
        <w:t>I expect you will be respectful of everyone in the class, in word as well as behavior. Discussion board posts should be respectful and su</w:t>
      </w:r>
      <w:r>
        <w:rPr>
          <w:rFonts w:ascii="Cambria Math" w:eastAsia="Cambria Math" w:hAnsi="Cambria Math" w:cs="Cambria Math"/>
        </w:rPr>
        <w:t>pportive of the success of everyone in the class. We will all need extra patience and kindness this term.</w:t>
      </w:r>
    </w:p>
    <w:p w14:paraId="18D21A1A" w14:textId="77777777" w:rsidR="003E26F5" w:rsidRDefault="003E26F5">
      <w:pPr>
        <w:rPr>
          <w:rFonts w:ascii="Cambria Math" w:eastAsia="Cambria Math" w:hAnsi="Cambria Math" w:cs="Cambria Math"/>
        </w:rPr>
      </w:pPr>
    </w:p>
    <w:p w14:paraId="4F401CFA" w14:textId="77777777" w:rsidR="003E26F5" w:rsidRDefault="003E26F5">
      <w:pPr>
        <w:rPr>
          <w:rFonts w:ascii="Cambria Math" w:eastAsia="Cambria Math" w:hAnsi="Cambria Math" w:cs="Cambria Math"/>
          <w:b/>
          <w:i/>
          <w:u w:val="single"/>
        </w:rPr>
      </w:pPr>
    </w:p>
    <w:p w14:paraId="69A4923D" w14:textId="77777777" w:rsidR="003E26F5" w:rsidRDefault="004D392B">
      <w:pPr>
        <w:pStyle w:val="Heading1"/>
        <w:keepLines/>
        <w:widowControl/>
        <w:spacing w:before="240"/>
        <w:rPr>
          <w:rFonts w:ascii="Cambria Math" w:eastAsia="Cambria Math" w:hAnsi="Cambria Math" w:cs="Cambria Math"/>
          <w:b/>
          <w:color w:val="374C80"/>
        </w:rPr>
      </w:pPr>
      <w:r>
        <w:rPr>
          <w:rFonts w:ascii="Cambria Math" w:eastAsia="Cambria Math" w:hAnsi="Cambria Math" w:cs="Cambria Math"/>
          <w:b/>
          <w:color w:val="374C80"/>
        </w:rPr>
        <w:t>------What can you do to be successful in this class?-----</w:t>
      </w:r>
    </w:p>
    <w:p w14:paraId="698B0BD1" w14:textId="77777777" w:rsidR="003E26F5" w:rsidRDefault="003E26F5">
      <w:pPr>
        <w:widowControl/>
        <w:rPr>
          <w:rFonts w:ascii="Cambria Math" w:eastAsia="Cambria Math" w:hAnsi="Cambria Math" w:cs="Cambria Math"/>
        </w:rPr>
      </w:pPr>
    </w:p>
    <w:p w14:paraId="16515314" w14:textId="77777777" w:rsidR="003E26F5" w:rsidRDefault="004D392B">
      <w:pPr>
        <w:widowControl/>
        <w:rPr>
          <w:rFonts w:ascii="Cambria Math" w:eastAsia="Cambria Math" w:hAnsi="Cambria Math" w:cs="Cambria Math"/>
          <w:b/>
          <w:u w:val="single"/>
        </w:rPr>
      </w:pPr>
      <w:r>
        <w:rPr>
          <w:rFonts w:ascii="Cambria Math" w:eastAsia="Cambria Math" w:hAnsi="Cambria Math" w:cs="Cambria Math"/>
          <w:b/>
          <w:color w:val="374C80"/>
          <w:u w:val="single"/>
        </w:rPr>
        <w:t>Attend Class</w:t>
      </w:r>
      <w:r>
        <w:rPr>
          <w:rFonts w:ascii="Cambria Math" w:eastAsia="Cambria Math" w:hAnsi="Cambria Math" w:cs="Cambria Math"/>
          <w:b/>
          <w:u w:val="single"/>
        </w:rPr>
        <w:t xml:space="preserve">: </w:t>
      </w:r>
    </w:p>
    <w:p w14:paraId="48ECED4C" w14:textId="77777777" w:rsidR="003E26F5" w:rsidRDefault="004D392B">
      <w:pPr>
        <w:widowControl/>
        <w:rPr>
          <w:rFonts w:ascii="Cambria Math" w:eastAsia="Cambria Math" w:hAnsi="Cambria Math" w:cs="Cambria Math"/>
          <w:b/>
        </w:rPr>
      </w:pPr>
      <w:r>
        <w:rPr>
          <w:rFonts w:ascii="Cambria Math" w:eastAsia="Cambria Math" w:hAnsi="Cambria Math" w:cs="Cambria Math"/>
        </w:rPr>
        <w:t>There is a strong link between good attendance and success in math course</w:t>
      </w:r>
      <w:r>
        <w:rPr>
          <w:rFonts w:ascii="Cambria Math" w:eastAsia="Cambria Math" w:hAnsi="Cambria Math" w:cs="Cambria Math"/>
        </w:rPr>
        <w:t xml:space="preserve">s. Attending an online class means logging in and making some progress on the course most days, it also means that you participate in the class discussions and activities. Your peers rely on your feedback and input. </w:t>
      </w:r>
      <w:r>
        <w:rPr>
          <w:rFonts w:ascii="Cambria Math" w:eastAsia="Cambria Math" w:hAnsi="Cambria Math" w:cs="Cambria Math"/>
          <w:i/>
        </w:rPr>
        <w:t xml:space="preserve">Attendance, effort and attitude will be </w:t>
      </w:r>
      <w:r>
        <w:rPr>
          <w:rFonts w:ascii="Cambria Math" w:eastAsia="Cambria Math" w:hAnsi="Cambria Math" w:cs="Cambria Math"/>
          <w:i/>
        </w:rPr>
        <w:t>noted by the instructor and may be used to help determine “borderline” grades.</w:t>
      </w:r>
    </w:p>
    <w:p w14:paraId="44585DF1" w14:textId="77777777" w:rsidR="003E26F5" w:rsidRDefault="003E26F5">
      <w:pPr>
        <w:widowControl/>
        <w:rPr>
          <w:rFonts w:ascii="Cambria Math" w:eastAsia="Cambria Math" w:hAnsi="Cambria Math" w:cs="Cambria Math"/>
          <w:b/>
        </w:rPr>
      </w:pPr>
    </w:p>
    <w:p w14:paraId="0D18BE85" w14:textId="77777777" w:rsidR="003E26F5" w:rsidRDefault="004D392B">
      <w:pPr>
        <w:widowControl/>
        <w:rPr>
          <w:rFonts w:ascii="Cambria Math" w:eastAsia="Cambria Math" w:hAnsi="Cambria Math" w:cs="Cambria Math"/>
          <w:b/>
          <w:u w:val="single"/>
        </w:rPr>
      </w:pPr>
      <w:r>
        <w:rPr>
          <w:rFonts w:ascii="Cambria Math" w:eastAsia="Cambria Math" w:hAnsi="Cambria Math" w:cs="Cambria Math"/>
          <w:b/>
          <w:color w:val="374C80"/>
          <w:u w:val="single"/>
        </w:rPr>
        <w:t>Complete your work on time:</w:t>
      </w:r>
      <w:r>
        <w:rPr>
          <w:rFonts w:ascii="Cambria Math" w:eastAsia="Cambria Math" w:hAnsi="Cambria Math" w:cs="Cambria Math"/>
          <w:b/>
          <w:u w:val="single"/>
        </w:rPr>
        <w:t xml:space="preserve"> </w:t>
      </w:r>
    </w:p>
    <w:p w14:paraId="0951B13D" w14:textId="77777777" w:rsidR="003E26F5" w:rsidRDefault="004D392B">
      <w:pPr>
        <w:widowControl/>
        <w:rPr>
          <w:rFonts w:ascii="Cambria Math" w:eastAsia="Cambria Math" w:hAnsi="Cambria Math" w:cs="Cambria Math"/>
        </w:rPr>
      </w:pPr>
      <w:r>
        <w:rPr>
          <w:rFonts w:ascii="Cambria Math" w:eastAsia="Cambria Math" w:hAnsi="Cambria Math" w:cs="Cambria Math"/>
        </w:rPr>
        <w:t>The work in this course has been planned to help you learn. When work is completed late or last minute you miss out on fully engaging in the learni</w:t>
      </w:r>
      <w:r>
        <w:rPr>
          <w:rFonts w:ascii="Cambria Math" w:eastAsia="Cambria Math" w:hAnsi="Cambria Math" w:cs="Cambria Math"/>
        </w:rPr>
        <w:t>ng opportunity. Completing the work on time also helps prepare you for the next topic.</w:t>
      </w:r>
    </w:p>
    <w:p w14:paraId="1E091820" w14:textId="77777777" w:rsidR="003E26F5" w:rsidRDefault="003E26F5">
      <w:pPr>
        <w:widowControl/>
        <w:rPr>
          <w:rFonts w:ascii="Cambria Math" w:eastAsia="Cambria Math" w:hAnsi="Cambria Math" w:cs="Cambria Math"/>
        </w:rPr>
      </w:pPr>
    </w:p>
    <w:p w14:paraId="5DEF487C" w14:textId="77777777" w:rsidR="003E26F5" w:rsidRDefault="004D392B">
      <w:pPr>
        <w:widowControl/>
        <w:rPr>
          <w:rFonts w:ascii="Cambria Math" w:eastAsia="Cambria Math" w:hAnsi="Cambria Math" w:cs="Cambria Math"/>
          <w:b/>
        </w:rPr>
      </w:pPr>
      <w:r>
        <w:rPr>
          <w:rFonts w:ascii="Cambria Math" w:eastAsia="Cambria Math" w:hAnsi="Cambria Math" w:cs="Cambria Math"/>
        </w:rPr>
        <w:t xml:space="preserve">. </w:t>
      </w:r>
    </w:p>
    <w:p w14:paraId="3FBC941D" w14:textId="77777777" w:rsidR="003E26F5" w:rsidRDefault="004D392B">
      <w:pPr>
        <w:widowControl/>
        <w:rPr>
          <w:rFonts w:ascii="Cambria Math" w:eastAsia="Cambria Math" w:hAnsi="Cambria Math" w:cs="Cambria Math"/>
          <w:b/>
          <w:u w:val="single"/>
        </w:rPr>
      </w:pPr>
      <w:r>
        <w:rPr>
          <w:rFonts w:ascii="Cambria Math" w:eastAsia="Cambria Math" w:hAnsi="Cambria Math" w:cs="Cambria Math"/>
          <w:b/>
          <w:color w:val="374C80"/>
          <w:u w:val="single"/>
        </w:rPr>
        <w:t>Get HELP!</w:t>
      </w:r>
      <w:r>
        <w:rPr>
          <w:rFonts w:ascii="Cambria Math" w:eastAsia="Cambria Math" w:hAnsi="Cambria Math" w:cs="Cambria Math"/>
          <w:b/>
          <w:u w:val="single"/>
        </w:rPr>
        <w:t xml:space="preserve"> </w:t>
      </w:r>
    </w:p>
    <w:p w14:paraId="408AF8EC" w14:textId="77777777" w:rsidR="003E26F5" w:rsidRDefault="004D392B">
      <w:pPr>
        <w:widowControl/>
        <w:rPr>
          <w:rFonts w:ascii="Cambria Math" w:eastAsia="Cambria Math" w:hAnsi="Cambria Math" w:cs="Cambria Math"/>
        </w:rPr>
      </w:pPr>
      <w:r>
        <w:rPr>
          <w:rFonts w:ascii="Cambria Math" w:eastAsia="Cambria Math" w:hAnsi="Cambria Math" w:cs="Cambria Math"/>
        </w:rPr>
        <w:t xml:space="preserve">If you have questions, PLEASE ask me!  I (will) have scheduled office hours but you’re welcome to drop in at other times too.  You can also reach me by email. </w:t>
      </w:r>
    </w:p>
    <w:p w14:paraId="2E7C4E27" w14:textId="77777777" w:rsidR="003E26F5" w:rsidRDefault="003E26F5">
      <w:pPr>
        <w:widowControl/>
        <w:rPr>
          <w:rFonts w:ascii="Cambria Math" w:eastAsia="Cambria Math" w:hAnsi="Cambria Math" w:cs="Cambria Math"/>
        </w:rPr>
      </w:pPr>
    </w:p>
    <w:p w14:paraId="71CEEE87" w14:textId="77777777" w:rsidR="003E26F5" w:rsidRDefault="004D392B">
      <w:pPr>
        <w:widowControl/>
        <w:rPr>
          <w:rFonts w:ascii="Cambria Math" w:eastAsia="Cambria Math" w:hAnsi="Cambria Math" w:cs="Cambria Math"/>
          <w:b/>
          <w:u w:val="single"/>
        </w:rPr>
      </w:pPr>
      <w:r>
        <w:rPr>
          <w:rFonts w:ascii="Cambria Math" w:eastAsia="Cambria Math" w:hAnsi="Cambria Math" w:cs="Cambria Math"/>
          <w:b/>
          <w:color w:val="374C80"/>
          <w:u w:val="single"/>
        </w:rPr>
        <w:t>Form a study group:</w:t>
      </w:r>
      <w:r>
        <w:rPr>
          <w:rFonts w:ascii="Cambria Math" w:eastAsia="Cambria Math" w:hAnsi="Cambria Math" w:cs="Cambria Math"/>
          <w:b/>
          <w:u w:val="single"/>
        </w:rPr>
        <w:t xml:space="preserve">  </w:t>
      </w:r>
    </w:p>
    <w:p w14:paraId="2AA1B25F" w14:textId="77777777" w:rsidR="003E26F5" w:rsidRDefault="004D392B">
      <w:pPr>
        <w:widowControl/>
        <w:rPr>
          <w:rFonts w:ascii="Cambria Math" w:eastAsia="Cambria Math" w:hAnsi="Cambria Math" w:cs="Cambria Math"/>
        </w:rPr>
      </w:pPr>
      <w:r>
        <w:rPr>
          <w:rFonts w:ascii="Cambria Math" w:eastAsia="Cambria Math" w:hAnsi="Cambria Math" w:cs="Cambria Math"/>
        </w:rPr>
        <w:lastRenderedPageBreak/>
        <w:t>Your classmates are important resources for understanding and completing the homework.  Often a fellow student can explain things in a different way than your instructor.  You gain a deeper understanding of mathematical concepts when you express them in yo</w:t>
      </w:r>
      <w:r>
        <w:rPr>
          <w:rFonts w:ascii="Cambria Math" w:eastAsia="Cambria Math" w:hAnsi="Cambria Math" w:cs="Cambria Math"/>
        </w:rPr>
        <w:t>ur own words and explain them to someone else.  It is strongly recommended that you study together with other students in small groups.</w:t>
      </w:r>
    </w:p>
    <w:p w14:paraId="1844ADC5" w14:textId="77777777" w:rsidR="003E26F5" w:rsidRDefault="003E26F5">
      <w:pPr>
        <w:widowControl/>
        <w:rPr>
          <w:rFonts w:ascii="Cambria Math" w:eastAsia="Cambria Math" w:hAnsi="Cambria Math" w:cs="Cambria Math"/>
        </w:rPr>
      </w:pPr>
    </w:p>
    <w:p w14:paraId="1DCB2E71" w14:textId="77777777" w:rsidR="003E26F5" w:rsidRDefault="004D392B">
      <w:pPr>
        <w:widowControl/>
        <w:rPr>
          <w:rFonts w:ascii="Cambria Math" w:eastAsia="Cambria Math" w:hAnsi="Cambria Math" w:cs="Cambria Math"/>
          <w:b/>
          <w:color w:val="374C80"/>
          <w:u w:val="single"/>
        </w:rPr>
      </w:pPr>
      <w:r>
        <w:rPr>
          <w:rFonts w:ascii="Cambria Math" w:eastAsia="Cambria Math" w:hAnsi="Cambria Math" w:cs="Cambria Math"/>
          <w:b/>
          <w:color w:val="374C80"/>
          <w:u w:val="single"/>
        </w:rPr>
        <w:t xml:space="preserve">Use the Learning Center:  </w:t>
      </w:r>
    </w:p>
    <w:p w14:paraId="16C170A8" w14:textId="77777777" w:rsidR="003E26F5" w:rsidRDefault="004D392B">
      <w:pPr>
        <w:widowControl/>
        <w:rPr>
          <w:rFonts w:ascii="Cambria Math" w:eastAsia="Cambria Math" w:hAnsi="Cambria Math" w:cs="Cambria Math"/>
        </w:rPr>
      </w:pPr>
      <w:r>
        <w:rPr>
          <w:rFonts w:ascii="Cambria Math" w:eastAsia="Cambria Math" w:hAnsi="Cambria Math" w:cs="Cambria Math"/>
        </w:rPr>
        <w:t>The Math Desk WILL be operating Spring Term to support students working remotely via Zoom, w</w:t>
      </w:r>
      <w:r>
        <w:rPr>
          <w:rFonts w:ascii="Cambria Math" w:eastAsia="Cambria Math" w:hAnsi="Cambria Math" w:cs="Cambria Math"/>
        </w:rPr>
        <w:t>ith drop-in help available during their standard hours:</w:t>
      </w:r>
    </w:p>
    <w:p w14:paraId="160B9B13" w14:textId="77777777" w:rsidR="003E26F5" w:rsidRDefault="004D392B">
      <w:pPr>
        <w:widowControl/>
        <w:numPr>
          <w:ilvl w:val="1"/>
          <w:numId w:val="3"/>
        </w:numPr>
        <w:rPr>
          <w:rFonts w:ascii="Cambria Math" w:eastAsia="Cambria Math" w:hAnsi="Cambria Math" w:cs="Cambria Math"/>
        </w:rPr>
      </w:pPr>
      <w:r>
        <w:rPr>
          <w:rFonts w:ascii="Cambria Math" w:eastAsia="Cambria Math" w:hAnsi="Cambria Math" w:cs="Cambria Math"/>
        </w:rPr>
        <w:t>8am - 9pm Mon - Thu; 8am - 5pm Fri; 11am - 4pm Sat</w:t>
      </w:r>
    </w:p>
    <w:p w14:paraId="5648EAAA" w14:textId="77777777" w:rsidR="003E26F5" w:rsidRDefault="004D392B">
      <w:pPr>
        <w:widowControl/>
        <w:numPr>
          <w:ilvl w:val="1"/>
          <w:numId w:val="3"/>
        </w:numPr>
        <w:rPr>
          <w:rFonts w:ascii="Cambria Math" w:eastAsia="Cambria Math" w:hAnsi="Cambria Math" w:cs="Cambria Math"/>
        </w:rPr>
      </w:pPr>
      <w:r>
        <w:rPr>
          <w:rFonts w:ascii="Cambria Math" w:eastAsia="Cambria Math" w:hAnsi="Cambria Math" w:cs="Cambria Math"/>
        </w:rPr>
        <w:t xml:space="preserve">The link to connect to the remote Math Desk is </w:t>
      </w:r>
      <w:hyperlink r:id="rId6">
        <w:r>
          <w:rPr>
            <w:rFonts w:ascii="Cambria Math" w:eastAsia="Cambria Math" w:hAnsi="Cambria Math" w:cs="Cambria Math"/>
            <w:color w:val="1155CC"/>
            <w:u w:val="single"/>
          </w:rPr>
          <w:t>https://linnbenton.zoom.us/j/579890953</w:t>
        </w:r>
      </w:hyperlink>
    </w:p>
    <w:p w14:paraId="465F4F87" w14:textId="77777777" w:rsidR="003E26F5" w:rsidRDefault="004D392B">
      <w:pPr>
        <w:widowControl/>
        <w:rPr>
          <w:rFonts w:ascii="Cambria Math" w:eastAsia="Cambria Math" w:hAnsi="Cambria Math" w:cs="Cambria Math"/>
        </w:rPr>
      </w:pPr>
      <w:r>
        <w:rPr>
          <w:rFonts w:ascii="Cambria Math" w:eastAsia="Cambria Math" w:hAnsi="Cambria Math" w:cs="Cambria Math"/>
        </w:rPr>
        <w:t>The U</w:t>
      </w:r>
      <w:r>
        <w:rPr>
          <w:rFonts w:ascii="Cambria Math" w:eastAsia="Cambria Math" w:hAnsi="Cambria Math" w:cs="Cambria Math"/>
        </w:rPr>
        <w:t xml:space="preserve">RL for the Learning Center Remote Resources site is </w:t>
      </w:r>
      <w:hyperlink r:id="rId7">
        <w:r>
          <w:rPr>
            <w:rFonts w:ascii="Cambria Math" w:eastAsia="Cambria Math" w:hAnsi="Cambria Math" w:cs="Cambria Math"/>
            <w:color w:val="1155CC"/>
            <w:u w:val="single"/>
          </w:rPr>
          <w:t>https://www.linnbenton.edu/current-students/study/learning-center/hours-and-locations/ind</w:t>
        </w:r>
        <w:r>
          <w:rPr>
            <w:rFonts w:ascii="Cambria Math" w:eastAsia="Cambria Math" w:hAnsi="Cambria Math" w:cs="Cambria Math"/>
            <w:color w:val="1155CC"/>
            <w:u w:val="single"/>
          </w:rPr>
          <w:t>ex.php</w:t>
        </w:r>
      </w:hyperlink>
      <w:r>
        <w:rPr>
          <w:rFonts w:ascii="Cambria Math" w:eastAsia="Cambria Math" w:hAnsi="Cambria Math" w:cs="Cambria Math"/>
        </w:rPr>
        <w:t>. This will have all relevant Zoom meeting links, hours, and updated information.</w:t>
      </w:r>
    </w:p>
    <w:p w14:paraId="517ACABB" w14:textId="77777777" w:rsidR="003E26F5" w:rsidRDefault="003E26F5">
      <w:pPr>
        <w:widowControl/>
        <w:rPr>
          <w:rFonts w:ascii="Cambria Math" w:eastAsia="Cambria Math" w:hAnsi="Cambria Math" w:cs="Cambria Math"/>
        </w:rPr>
      </w:pPr>
    </w:p>
    <w:p w14:paraId="6EC035DB" w14:textId="77777777" w:rsidR="003E26F5" w:rsidRDefault="003E26F5">
      <w:pPr>
        <w:pStyle w:val="Heading1"/>
        <w:keepLines/>
        <w:widowControl/>
        <w:spacing w:before="240"/>
        <w:jc w:val="left"/>
        <w:rPr>
          <w:rFonts w:ascii="Cambria Math" w:eastAsia="Cambria Math" w:hAnsi="Cambria Math" w:cs="Cambria Math"/>
          <w:color w:val="374C80"/>
          <w:sz w:val="24"/>
          <w:szCs w:val="24"/>
        </w:rPr>
      </w:pPr>
    </w:p>
    <w:p w14:paraId="5EDF0F2A" w14:textId="77777777" w:rsidR="003E26F5" w:rsidRDefault="004D392B">
      <w:pPr>
        <w:pStyle w:val="Heading1"/>
        <w:keepLines/>
        <w:widowControl/>
        <w:spacing w:before="240"/>
        <w:rPr>
          <w:rFonts w:ascii="Cambria Math" w:eastAsia="Cambria Math" w:hAnsi="Cambria Math" w:cs="Cambria Math"/>
          <w:color w:val="374C80"/>
        </w:rPr>
      </w:pPr>
      <w:r>
        <w:rPr>
          <w:rFonts w:ascii="Cambria Math" w:eastAsia="Cambria Math" w:hAnsi="Cambria Math" w:cs="Cambria Math"/>
          <w:color w:val="374C80"/>
        </w:rPr>
        <w:t>Class Policies</w:t>
      </w:r>
    </w:p>
    <w:p w14:paraId="2E559ACC" w14:textId="77777777" w:rsidR="003E26F5" w:rsidRDefault="003E26F5">
      <w:pPr>
        <w:widowControl/>
        <w:rPr>
          <w:rFonts w:ascii="Cambria Math" w:eastAsia="Cambria Math" w:hAnsi="Cambria Math" w:cs="Cambria Math"/>
          <w:b/>
        </w:rPr>
      </w:pPr>
    </w:p>
    <w:p w14:paraId="2520441A" w14:textId="77777777" w:rsidR="003E26F5" w:rsidRDefault="004D392B">
      <w:pPr>
        <w:pStyle w:val="Heading2"/>
        <w:keepLines/>
        <w:widowControl/>
        <w:spacing w:before="40"/>
        <w:jc w:val="left"/>
        <w:rPr>
          <w:rFonts w:ascii="Cambria Math" w:eastAsia="Cambria Math" w:hAnsi="Cambria Math" w:cs="Cambria Math"/>
          <w:color w:val="374C80"/>
          <w:u w:val="single"/>
        </w:rPr>
      </w:pPr>
      <w:r>
        <w:rPr>
          <w:rFonts w:ascii="Cambria Math" w:eastAsia="Cambria Math" w:hAnsi="Cambria Math" w:cs="Cambria Math"/>
          <w:color w:val="374C80"/>
          <w:u w:val="single"/>
        </w:rPr>
        <w:t xml:space="preserve">Attendance </w:t>
      </w:r>
    </w:p>
    <w:p w14:paraId="61E15191" w14:textId="77777777" w:rsidR="003E26F5" w:rsidRDefault="004D392B">
      <w:pPr>
        <w:widowControl/>
        <w:rPr>
          <w:rFonts w:ascii="Cambria Math" w:eastAsia="Cambria Math" w:hAnsi="Cambria Math" w:cs="Cambria Math"/>
        </w:rPr>
      </w:pPr>
      <w:r>
        <w:rPr>
          <w:rFonts w:ascii="Cambria Math" w:eastAsia="Cambria Math" w:hAnsi="Cambria Math" w:cs="Cambria Math"/>
        </w:rPr>
        <w:t xml:space="preserve">Your regular attendance and thoughtful participation in class are essential for your success in learning. Your regular online attendance is mandatory. If you do not some how contact me during the first week (TBD), you will be dropped for nonattendance. If </w:t>
      </w:r>
      <w:r>
        <w:rPr>
          <w:rFonts w:ascii="Cambria Math" w:eastAsia="Cambria Math" w:hAnsi="Cambria Math" w:cs="Cambria Math"/>
        </w:rPr>
        <w:t>there is a week that you will be unable to log in and participate, please let your instructor know. Students are responsible for any material, updates, or other information available in Course Notes and the class calendar.</w:t>
      </w:r>
    </w:p>
    <w:p w14:paraId="1C030364" w14:textId="77777777" w:rsidR="003E26F5" w:rsidRDefault="003E26F5">
      <w:pPr>
        <w:widowControl/>
        <w:rPr>
          <w:rFonts w:ascii="Cambria Math" w:eastAsia="Cambria Math" w:hAnsi="Cambria Math" w:cs="Cambria Math"/>
        </w:rPr>
      </w:pPr>
    </w:p>
    <w:p w14:paraId="3AA5D364" w14:textId="77777777" w:rsidR="003E26F5" w:rsidRDefault="004D392B">
      <w:pPr>
        <w:pStyle w:val="Heading2"/>
        <w:keepNext w:val="0"/>
        <w:widowControl/>
        <w:jc w:val="left"/>
        <w:rPr>
          <w:rFonts w:ascii="Cambria Math" w:eastAsia="Cambria Math" w:hAnsi="Cambria Math" w:cs="Cambria Math"/>
          <w:color w:val="374C80"/>
          <w:u w:val="single"/>
        </w:rPr>
      </w:pPr>
      <w:bookmarkStart w:id="3" w:name="_kwjdixl68q48" w:colFirst="0" w:colLast="0"/>
      <w:bookmarkEnd w:id="3"/>
      <w:r>
        <w:rPr>
          <w:rFonts w:ascii="Cambria Math" w:eastAsia="Cambria Math" w:hAnsi="Cambria Math" w:cs="Cambria Math"/>
          <w:color w:val="374C80"/>
          <w:u w:val="single"/>
        </w:rPr>
        <w:t>Special Circumstances or Accommo</w:t>
      </w:r>
      <w:r>
        <w:rPr>
          <w:rFonts w:ascii="Cambria Math" w:eastAsia="Cambria Math" w:hAnsi="Cambria Math" w:cs="Cambria Math"/>
          <w:color w:val="374C80"/>
          <w:u w:val="single"/>
        </w:rPr>
        <w:t>dations</w:t>
      </w:r>
    </w:p>
    <w:p w14:paraId="06AB88C9" w14:textId="77777777" w:rsidR="003E26F5" w:rsidRDefault="004D392B">
      <w:pPr>
        <w:widowControl/>
        <w:rPr>
          <w:rFonts w:ascii="Cambria Math" w:eastAsia="Cambria Math" w:hAnsi="Cambria Math" w:cs="Cambria Math"/>
        </w:rPr>
      </w:pPr>
      <w:r>
        <w:rPr>
          <w:rFonts w:ascii="Cambria Math" w:eastAsia="Cambria Math" w:hAnsi="Cambria Math" w:cs="Cambria Math"/>
        </w:rPr>
        <w:t>You should meet with your instructor during the first week of class if:</w:t>
      </w:r>
    </w:p>
    <w:p w14:paraId="7DAB383E" w14:textId="77777777" w:rsidR="003E26F5" w:rsidRDefault="004D392B">
      <w:pPr>
        <w:widowControl/>
        <w:numPr>
          <w:ilvl w:val="0"/>
          <w:numId w:val="2"/>
        </w:numPr>
        <w:rPr>
          <w:rFonts w:ascii="Cambria Math" w:eastAsia="Cambria Math" w:hAnsi="Cambria Math" w:cs="Cambria Math"/>
        </w:rPr>
      </w:pPr>
      <w:r>
        <w:rPr>
          <w:rFonts w:ascii="Cambria Math" w:eastAsia="Cambria Math" w:hAnsi="Cambria Math" w:cs="Cambria Math"/>
        </w:rPr>
        <w:t>You have a documented disability and need accommodations.</w:t>
      </w:r>
    </w:p>
    <w:p w14:paraId="2C99AFB1" w14:textId="77777777" w:rsidR="003E26F5" w:rsidRDefault="004D392B">
      <w:pPr>
        <w:widowControl/>
        <w:numPr>
          <w:ilvl w:val="0"/>
          <w:numId w:val="2"/>
        </w:numPr>
        <w:rPr>
          <w:rFonts w:ascii="Cambria Math" w:eastAsia="Cambria Math" w:hAnsi="Cambria Math" w:cs="Cambria Math"/>
        </w:rPr>
      </w:pPr>
      <w:r>
        <w:rPr>
          <w:rFonts w:ascii="Cambria Math" w:eastAsia="Cambria Math" w:hAnsi="Cambria Math" w:cs="Cambria Math"/>
        </w:rPr>
        <w:t>Your instructor needs to know medical information about you.</w:t>
      </w:r>
    </w:p>
    <w:p w14:paraId="1EF5D4DF" w14:textId="77777777" w:rsidR="003E26F5" w:rsidRDefault="004D392B">
      <w:pPr>
        <w:widowControl/>
        <w:numPr>
          <w:ilvl w:val="0"/>
          <w:numId w:val="2"/>
        </w:numPr>
        <w:rPr>
          <w:rFonts w:ascii="Cambria Math" w:eastAsia="Cambria Math" w:hAnsi="Cambria Math" w:cs="Cambria Math"/>
        </w:rPr>
      </w:pPr>
      <w:r>
        <w:rPr>
          <w:rFonts w:ascii="Cambria Math" w:eastAsia="Cambria Math" w:hAnsi="Cambria Math" w:cs="Cambria Math"/>
        </w:rPr>
        <w:t>You need special arrangements in the event of an emergency.</w:t>
      </w:r>
    </w:p>
    <w:p w14:paraId="57F431FF" w14:textId="77777777" w:rsidR="003E26F5" w:rsidRDefault="004D392B">
      <w:pPr>
        <w:widowControl/>
        <w:rPr>
          <w:rFonts w:ascii="Cambria Math" w:eastAsia="Cambria Math" w:hAnsi="Cambria Math" w:cs="Cambria Math"/>
        </w:rPr>
      </w:pPr>
      <w:r>
        <w:rPr>
          <w:rFonts w:ascii="Cambria Math" w:eastAsia="Cambria Math" w:hAnsi="Cambria Math" w:cs="Cambria Math"/>
        </w:rPr>
        <w:t xml:space="preserve"> </w:t>
      </w:r>
    </w:p>
    <w:p w14:paraId="4E2EEC50" w14:textId="77777777" w:rsidR="003E26F5" w:rsidRDefault="004D392B">
      <w:pPr>
        <w:widowControl/>
        <w:rPr>
          <w:rFonts w:ascii="Cambria Math" w:eastAsia="Cambria Math" w:hAnsi="Cambria Math" w:cs="Cambria Math"/>
        </w:rPr>
      </w:pPr>
      <w:r>
        <w:rPr>
          <w:rFonts w:ascii="Cambria Math" w:eastAsia="Cambria Math" w:hAnsi="Cambria Math" w:cs="Cambria Math"/>
        </w:rPr>
        <w:t>If you have documented your disability, remember that you must make your request for accommodations through the Center for Accessibil</w:t>
      </w:r>
      <w:r>
        <w:rPr>
          <w:rFonts w:ascii="Cambria Math" w:eastAsia="Cambria Math" w:hAnsi="Cambria Math" w:cs="Cambria Math"/>
        </w:rPr>
        <w:t>ity Resources (CFAR)</w:t>
      </w:r>
      <w:hyperlink r:id="rId8">
        <w:r>
          <w:rPr>
            <w:rFonts w:ascii="Cambria Math" w:eastAsia="Cambria Math" w:hAnsi="Cambria Math" w:cs="Cambria Math"/>
          </w:rPr>
          <w:t xml:space="preserve"> </w:t>
        </w:r>
      </w:hyperlink>
      <w:hyperlink r:id="rId9">
        <w:r>
          <w:rPr>
            <w:rFonts w:ascii="Cambria Math" w:eastAsia="Cambria Math" w:hAnsi="Cambria Math" w:cs="Cambria Math"/>
            <w:color w:val="1155CC"/>
            <w:u w:val="single"/>
          </w:rPr>
          <w:t>Online Services webpage</w:t>
        </w:r>
      </w:hyperlink>
      <w:r>
        <w:rPr>
          <w:rFonts w:ascii="Cambria Math" w:eastAsia="Cambria Math" w:hAnsi="Cambria Math" w:cs="Cambria Math"/>
        </w:rPr>
        <w:t xml:space="preserve"> every term in order to receive accommodations. If you believe you may need accommod</w:t>
      </w:r>
      <w:r>
        <w:rPr>
          <w:rFonts w:ascii="Cambria Math" w:eastAsia="Cambria Math" w:hAnsi="Cambria Math" w:cs="Cambria Math"/>
        </w:rPr>
        <w:t>ations but are not yet registered with CFAR, please visit the</w:t>
      </w:r>
      <w:hyperlink r:id="rId10">
        <w:r>
          <w:rPr>
            <w:rFonts w:ascii="Cambria Math" w:eastAsia="Cambria Math" w:hAnsi="Cambria Math" w:cs="Cambria Math"/>
          </w:rPr>
          <w:t xml:space="preserve"> </w:t>
        </w:r>
      </w:hyperlink>
      <w:hyperlink r:id="rId11">
        <w:r>
          <w:rPr>
            <w:rFonts w:ascii="Cambria Math" w:eastAsia="Cambria Math" w:hAnsi="Cambria Math" w:cs="Cambria Math"/>
            <w:color w:val="1155CC"/>
            <w:u w:val="single"/>
          </w:rPr>
          <w:t>CFAR Website</w:t>
        </w:r>
      </w:hyperlink>
      <w:r>
        <w:rPr>
          <w:rFonts w:ascii="Cambria Math" w:eastAsia="Cambria Math" w:hAnsi="Cambria Math" w:cs="Cambria Math"/>
        </w:rPr>
        <w:t xml:space="preserve"> for steps on how to apply for services or call (541) 917-4789.</w:t>
      </w:r>
    </w:p>
    <w:p w14:paraId="792C8962" w14:textId="77777777" w:rsidR="003E26F5" w:rsidRDefault="004D392B">
      <w:pPr>
        <w:pStyle w:val="Heading2"/>
        <w:keepNext w:val="0"/>
        <w:widowControl/>
        <w:spacing w:before="160"/>
        <w:jc w:val="left"/>
        <w:rPr>
          <w:rFonts w:ascii="Cambria Math" w:eastAsia="Cambria Math" w:hAnsi="Cambria Math" w:cs="Cambria Math"/>
          <w:color w:val="374C80"/>
          <w:u w:val="single"/>
        </w:rPr>
      </w:pPr>
      <w:bookmarkStart w:id="4" w:name="_36b0fedip3pm" w:colFirst="0" w:colLast="0"/>
      <w:bookmarkEnd w:id="4"/>
      <w:r>
        <w:rPr>
          <w:rFonts w:ascii="Cambria Math" w:eastAsia="Cambria Math" w:hAnsi="Cambria Math" w:cs="Cambria Math"/>
          <w:color w:val="374C80"/>
          <w:u w:val="single"/>
        </w:rPr>
        <w:t>Basic Needs</w:t>
      </w:r>
    </w:p>
    <w:p w14:paraId="3C9F6A04" w14:textId="77777777" w:rsidR="003E26F5" w:rsidRDefault="004D392B">
      <w:pPr>
        <w:widowControl/>
        <w:rPr>
          <w:rFonts w:ascii="Cambria Math" w:eastAsia="Cambria Math" w:hAnsi="Cambria Math" w:cs="Cambria Math"/>
        </w:rPr>
      </w:pPr>
      <w:r>
        <w:rPr>
          <w:rFonts w:ascii="Cambria Math" w:eastAsia="Cambria Math" w:hAnsi="Cambria Math" w:cs="Cambria Math"/>
        </w:rPr>
        <w:t xml:space="preserve">Any </w:t>
      </w:r>
      <w:r>
        <w:rPr>
          <w:rFonts w:ascii="Cambria Math" w:eastAsia="Cambria Math" w:hAnsi="Cambria Math" w:cs="Cambria Math"/>
        </w:rPr>
        <w:t>student who has difficulty affording groceries or accessing sufficient food to eat every day, or who lacks a safe and stable place to live, and believes this may affect their performance in the course, is urged to contact the Roadrunner Resource Center for</w:t>
      </w:r>
      <w:r>
        <w:rPr>
          <w:rFonts w:ascii="Cambria Math" w:eastAsia="Cambria Math" w:hAnsi="Cambria Math" w:cs="Cambria Math"/>
        </w:rPr>
        <w:t xml:space="preserve"> support at 541-917- 4877, or schedule an appointment on the web at</w:t>
      </w:r>
      <w:hyperlink r:id="rId12">
        <w:r>
          <w:rPr>
            <w:rFonts w:ascii="Cambria Math" w:eastAsia="Cambria Math" w:hAnsi="Cambria Math" w:cs="Cambria Math"/>
          </w:rPr>
          <w:t xml:space="preserve"> </w:t>
        </w:r>
      </w:hyperlink>
      <w:hyperlink r:id="rId13">
        <w:r>
          <w:rPr>
            <w:rFonts w:ascii="Cambria Math" w:eastAsia="Cambria Math" w:hAnsi="Cambria Math" w:cs="Cambria Math"/>
            <w:color w:val="1155CC"/>
            <w:u w:val="single"/>
          </w:rPr>
          <w:t>www.linnbenton.edu/rrc</w:t>
        </w:r>
      </w:hyperlink>
      <w:r>
        <w:rPr>
          <w:rFonts w:ascii="Cambria Math" w:eastAsia="Cambria Math" w:hAnsi="Cambria Math" w:cs="Cambria Math"/>
        </w:rPr>
        <w:t xml:space="preserve"> . Our office can help students get connected to resources to help. </w:t>
      </w:r>
      <w:r>
        <w:rPr>
          <w:rFonts w:ascii="Cambria Math" w:eastAsia="Cambria Math" w:hAnsi="Cambria Math" w:cs="Cambria Math"/>
        </w:rPr>
        <w:t>Furthermore, please notify the instructor if you are comfortable in doing so. This will enable them to provide any resources that they may possess.</w:t>
      </w:r>
    </w:p>
    <w:p w14:paraId="4AB2E735" w14:textId="77777777" w:rsidR="003E26F5" w:rsidRDefault="003E26F5">
      <w:pPr>
        <w:widowControl/>
        <w:rPr>
          <w:rFonts w:ascii="Cambria Math" w:eastAsia="Cambria Math" w:hAnsi="Cambria Math" w:cs="Cambria Math"/>
        </w:rPr>
      </w:pPr>
    </w:p>
    <w:p w14:paraId="4C5CA83B" w14:textId="77777777" w:rsidR="003E26F5" w:rsidRDefault="004D392B">
      <w:pPr>
        <w:pStyle w:val="Heading2"/>
        <w:keepLines/>
        <w:widowControl/>
        <w:jc w:val="left"/>
        <w:rPr>
          <w:rFonts w:ascii="Cambria Math" w:eastAsia="Cambria Math" w:hAnsi="Cambria Math" w:cs="Cambria Math"/>
          <w:color w:val="374C80"/>
          <w:u w:val="single"/>
        </w:rPr>
      </w:pPr>
      <w:r>
        <w:rPr>
          <w:rFonts w:ascii="Cambria Math" w:eastAsia="Cambria Math" w:hAnsi="Cambria Math" w:cs="Cambria Math"/>
          <w:color w:val="374C80"/>
          <w:u w:val="single"/>
        </w:rPr>
        <w:t>LBCC Comprehensive Statement of Nondiscrimination</w:t>
      </w:r>
    </w:p>
    <w:p w14:paraId="19AEC052" w14:textId="77777777" w:rsidR="003E26F5" w:rsidRDefault="004D392B">
      <w:pPr>
        <w:widowControl/>
        <w:tabs>
          <w:tab w:val="left" w:pos="810"/>
        </w:tabs>
        <w:rPr>
          <w:rFonts w:ascii="Cambria Math" w:eastAsia="Cambria Math" w:hAnsi="Cambria Math" w:cs="Cambria Math"/>
        </w:rPr>
      </w:pPr>
      <w:r>
        <w:rPr>
          <w:rFonts w:ascii="Cambria Math" w:eastAsia="Cambria Math" w:hAnsi="Cambria Math" w:cs="Cambria Math"/>
        </w:rPr>
        <w:t>LBCC prohibits unlawful discrimination based on race, col</w:t>
      </w:r>
      <w:r>
        <w:rPr>
          <w:rFonts w:ascii="Cambria Math" w:eastAsia="Cambria Math" w:hAnsi="Cambria Math" w:cs="Cambria Math"/>
        </w:rPr>
        <w:t>or, religion, ethnicity, use of native language, national origin, sex, sexual orientation, marital status, disability, veteran status, age, or any other status protected under applicable federal, state, or local laws.</w:t>
      </w:r>
    </w:p>
    <w:p w14:paraId="6014B7F1" w14:textId="77777777" w:rsidR="003E26F5" w:rsidRDefault="003E26F5">
      <w:pPr>
        <w:pStyle w:val="Heading2"/>
        <w:keepLines/>
        <w:widowControl/>
        <w:jc w:val="left"/>
        <w:rPr>
          <w:rFonts w:ascii="Cambria Math" w:eastAsia="Cambria Math" w:hAnsi="Cambria Math" w:cs="Cambria Math"/>
          <w:b w:val="0"/>
          <w:color w:val="374C80"/>
        </w:rPr>
      </w:pPr>
    </w:p>
    <w:p w14:paraId="15E1948F" w14:textId="77777777" w:rsidR="003E26F5" w:rsidRDefault="004D392B">
      <w:pPr>
        <w:pStyle w:val="Heading2"/>
        <w:keepLines/>
        <w:widowControl/>
        <w:jc w:val="left"/>
        <w:rPr>
          <w:rFonts w:ascii="Cambria Math" w:eastAsia="Cambria Math" w:hAnsi="Cambria Math" w:cs="Cambria Math"/>
          <w:color w:val="374C80"/>
          <w:u w:val="single"/>
        </w:rPr>
      </w:pPr>
      <w:r>
        <w:rPr>
          <w:rFonts w:ascii="Cambria Math" w:eastAsia="Cambria Math" w:hAnsi="Cambria Math" w:cs="Cambria Math"/>
          <w:color w:val="374C80"/>
          <w:u w:val="single"/>
        </w:rPr>
        <w:t>Statement of Inclusion</w:t>
      </w:r>
    </w:p>
    <w:p w14:paraId="0A0CFD08" w14:textId="77777777" w:rsidR="003E26F5" w:rsidRDefault="004D392B">
      <w:pPr>
        <w:widowControl/>
        <w:rPr>
          <w:rFonts w:ascii="Cambria Math" w:eastAsia="Cambria Math" w:hAnsi="Cambria Math" w:cs="Cambria Math"/>
        </w:rPr>
      </w:pPr>
      <w:r>
        <w:rPr>
          <w:rFonts w:ascii="Cambria Math" w:eastAsia="Cambria Math" w:hAnsi="Cambria Math" w:cs="Cambria Math"/>
        </w:rPr>
        <w:t>The LBCC commu</w:t>
      </w:r>
      <w:r>
        <w:rPr>
          <w:rFonts w:ascii="Cambria Math" w:eastAsia="Cambria Math" w:hAnsi="Cambria Math" w:cs="Cambria Math"/>
        </w:rPr>
        <w:t>nity is enriched by diversity. Each individual has worth and makes contributions to create that diversity at the college. Everyone has the right to think, learn, and work together in an environment of respect, tolerance, and goodwill.  (related to Board Po</w:t>
      </w:r>
      <w:r>
        <w:rPr>
          <w:rFonts w:ascii="Cambria Math" w:eastAsia="Cambria Math" w:hAnsi="Cambria Math" w:cs="Cambria Math"/>
        </w:rPr>
        <w:t>licy #1015)</w:t>
      </w:r>
    </w:p>
    <w:p w14:paraId="2F53CF88" w14:textId="77777777" w:rsidR="003E26F5" w:rsidRDefault="003E26F5">
      <w:pPr>
        <w:widowControl/>
        <w:rPr>
          <w:rFonts w:ascii="Cambria Math" w:eastAsia="Cambria Math" w:hAnsi="Cambria Math" w:cs="Cambria Math"/>
        </w:rPr>
      </w:pPr>
    </w:p>
    <w:p w14:paraId="3D4D7404" w14:textId="77777777" w:rsidR="003E26F5" w:rsidRDefault="004D392B">
      <w:pPr>
        <w:pStyle w:val="Heading2"/>
        <w:keepLines/>
        <w:widowControl/>
        <w:jc w:val="left"/>
        <w:rPr>
          <w:rFonts w:ascii="Cambria Math" w:eastAsia="Cambria Math" w:hAnsi="Cambria Math" w:cs="Cambria Math"/>
          <w:color w:val="374C80"/>
          <w:u w:val="single"/>
        </w:rPr>
      </w:pPr>
      <w:bookmarkStart w:id="5" w:name="_vjegphxba7k5" w:colFirst="0" w:colLast="0"/>
      <w:bookmarkEnd w:id="5"/>
      <w:r>
        <w:rPr>
          <w:rFonts w:ascii="Cambria Math" w:eastAsia="Cambria Math" w:hAnsi="Cambria Math" w:cs="Cambria Math"/>
          <w:color w:val="374C80"/>
          <w:u w:val="single"/>
        </w:rPr>
        <w:t>Academic Honesty</w:t>
      </w:r>
    </w:p>
    <w:p w14:paraId="5F688E99" w14:textId="77777777" w:rsidR="003E26F5" w:rsidRDefault="004D392B">
      <w:pPr>
        <w:widowControl/>
        <w:rPr>
          <w:rFonts w:ascii="Cambria Math" w:eastAsia="Cambria Math" w:hAnsi="Cambria Math" w:cs="Cambria Math"/>
        </w:rPr>
      </w:pPr>
      <w:r>
        <w:rPr>
          <w:rFonts w:ascii="Cambria Math" w:eastAsia="Cambria Math" w:hAnsi="Cambria Math" w:cs="Cambria Math"/>
        </w:rPr>
        <w:t>I assume that you are ethical and honest.  However, if there is an incident of academic dishonesty (cheating), you will receive a score of zero for that test/assignment and the incident will be reported to the college administration for possible further di</w:t>
      </w:r>
      <w:r>
        <w:rPr>
          <w:rFonts w:ascii="Cambria Math" w:eastAsia="Cambria Math" w:hAnsi="Cambria Math" w:cs="Cambria Math"/>
        </w:rPr>
        <w:t>sciplinary action.  If there is a second offense, you will receive a grade of F for the course and the incident will be reported to the college administration with a recommendation for disciplinary action.</w:t>
      </w:r>
    </w:p>
    <w:p w14:paraId="493378EB" w14:textId="77777777" w:rsidR="003E26F5" w:rsidRDefault="003E26F5">
      <w:pPr>
        <w:rPr>
          <w:rFonts w:ascii="Cambria Math" w:eastAsia="Cambria Math" w:hAnsi="Cambria Math" w:cs="Cambria Math"/>
        </w:rPr>
      </w:pPr>
    </w:p>
    <w:sectPr w:rsidR="003E26F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EBF"/>
    <w:multiLevelType w:val="multilevel"/>
    <w:tmpl w:val="C5780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2C3A1F"/>
    <w:multiLevelType w:val="multilevel"/>
    <w:tmpl w:val="D6062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943975"/>
    <w:multiLevelType w:val="multilevel"/>
    <w:tmpl w:val="F3BCF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047480"/>
    <w:multiLevelType w:val="multilevel"/>
    <w:tmpl w:val="37AE6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23F0A"/>
    <w:multiLevelType w:val="multilevel"/>
    <w:tmpl w:val="54B65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6691BA4"/>
    <w:multiLevelType w:val="multilevel"/>
    <w:tmpl w:val="2270AE5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B02A83"/>
    <w:multiLevelType w:val="multilevel"/>
    <w:tmpl w:val="4884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F5"/>
    <w:rsid w:val="003E26F5"/>
    <w:rsid w:val="004D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C84B"/>
  <w15:docId w15:val="{4A249416-15B6-4843-9E32-3D5108C8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b/>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color w:val="000000"/>
      <w:sz w:val="32"/>
      <w:szCs w:val="32"/>
    </w:rPr>
  </w:style>
  <w:style w:type="paragraph" w:styleId="Subtitle">
    <w:name w:val="Subtitle"/>
    <w:basedOn w:val="Normal"/>
    <w:next w:val="Normal"/>
    <w:uiPriority w:val="11"/>
    <w:qFormat/>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hyperlink" Target="http://www.linnbenton.edu/rrc" TargetMode="External"/><Relationship Id="rId3" Type="http://schemas.openxmlformats.org/officeDocument/2006/relationships/settings" Target="settings.xml"/><Relationship Id="rId7" Type="http://schemas.openxmlformats.org/officeDocument/2006/relationships/hyperlink" Target="https://www.linnbenton.edu/current-students/study/learning-center/hours-and-locations/index.php" TargetMode="External"/><Relationship Id="rId12" Type="http://schemas.openxmlformats.org/officeDocument/2006/relationships/hyperlink" Target="http://www.linnbenton.edu/r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579890953" TargetMode="External"/><Relationship Id="rId11" Type="http://schemas.openxmlformats.org/officeDocument/2006/relationships/hyperlink" Target="https://www.linnbenton.edu/cfa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cascade.accessiblelearning.com/LB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2020-04-06T15:52:00Z</dcterms:created>
  <dcterms:modified xsi:type="dcterms:W3CDTF">2020-04-06T15:52:00Z</dcterms:modified>
</cp:coreProperties>
</file>